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am-a1-progress-summary"/>
    <w:p>
      <w:pPr>
        <w:pStyle w:val="Heading1"/>
      </w:pPr>
      <w:r>
        <w:t xml:space="preserve">Team A1 — Progress Summary</w:t>
      </w:r>
    </w:p>
    <w:p>
      <w:pPr>
        <w:pStyle w:val="FirstParagraph"/>
      </w:pPr>
      <w:r>
        <w:t xml:space="preserve">Workstream A1: general theory and numerical methods for flexible computing loads, grid resilience, and carbon.</w:t>
      </w:r>
    </w:p>
    <w:p>
      <w:pPr>
        <w:pStyle w:val="Compact"/>
        <w:numPr>
          <w:ilvl w:val="0"/>
          <w:numId w:val="1001"/>
        </w:numPr>
      </w:pPr>
      <w:r>
        <w:t xml:space="preserve">Set up the model and worked out the optimal contract and its carbon effect.</w:t>
      </w:r>
    </w:p>
    <w:p>
      <w:pPr>
        <w:pStyle w:val="Compact"/>
        <w:numPr>
          <w:ilvl w:val="0"/>
          <w:numId w:val="1001"/>
        </w:numPr>
      </w:pPr>
      <w:r>
        <w:t xml:space="preserve">Built numerical methods to check the theory.</w:t>
      </w:r>
    </w:p>
    <w:p>
      <w:pPr>
        <w:pStyle w:val="Compact"/>
        <w:numPr>
          <w:ilvl w:val="0"/>
          <w:numId w:val="1001"/>
        </w:numPr>
      </w:pPr>
      <w:r>
        <w:t xml:space="preserve">Went through the comparative statics and a robustness case.</w:t>
      </w:r>
    </w:p>
    <w:p>
      <w:pPr>
        <w:pStyle w:val="Compact"/>
        <w:numPr>
          <w:ilvl w:val="0"/>
          <w:numId w:val="1001"/>
        </w:numPr>
      </w:pPr>
      <w:r>
        <w:t xml:space="preserve">Extended the results across the regimes.</w:t>
      </w:r>
    </w:p>
    <w:p>
      <w:pPr>
        <w:pStyle w:val="Compact"/>
        <w:numPr>
          <w:ilvl w:val="0"/>
          <w:numId w:val="1001"/>
        </w:numPr>
      </w:pPr>
      <w:r>
        <w:t xml:space="preserve">Pulled it together and did a review pass.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2026-07-09T13:21:22Z</dcterms:created>
  <dcterms:modified xsi:type="dcterms:W3CDTF">2026-07-09T13:21:22Z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