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anotações - módulo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28063" cy="27844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063" cy="278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Classificou clientid sendo variável do tipo nominal, porque é único.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sendo contínua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sendo continua pq tem a idade quebrada, no caso 59.017 anos, por exemplo. Se fosse 59 apenas seria discreta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sendo contínua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defaut sendo discreta, pq são números inteiros.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escalonamento de atributos (deixa atributos na mesma escala)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diferença de escala é a diferença entre valores, tipo coluna X possui valores 10 e 1000, já coluna Y possui valores 10 e 20. Logo valores da coluna Y possui uma escala menor.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se usa algoritmo de ML que faz uso da distância euclidiana (principalmente o KNN), é necessário fazer o escalonamento para não gerar resultados inconsistentes, pois considera mais importante os atributos que tivesse maior distância, mas na verdade o que tem são escalonamentos diferentes.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180138" cy="18696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138" cy="186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duas fórmulas acima representa forma de fazer o escalonamento, deixando os atributos na mesma escala. Existe biblioteca no Python que faz. O mais indicado é o padronização, pois ele trata outliers.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Quanto maior valor da distância euclidiana (formúla para calcular e exemplo imagens abaixo), maior distância (semelhância) entre dois pontos.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Um exemplo do uso desse tipo de algoritmo é sistema de recomendações.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vídeo com explicação: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https://www.youtube.com/watch?v=KBh4vnsCDc4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943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9838" cy="24209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838" cy="242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medir precisão (acurácia) dos resultados do preditor é necessário ter uma base de teste, logo para predição precisa de uma grande base de treinamento e uma para testes.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bases de dados de treinamento e testes precisam ser diferentes, ou seja, ter registros diferentes.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KBh4vnsCD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