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Masterbase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Sistema de Gestión Documental y Flujos de Aprobación</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Online en Discord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25/09/2026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 (Semanas 5 a 7)</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Eduardo Kusar</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Nicolas Vidal</w:t>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Kevin Soto</w:t>
            </w: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(Equipo de desarrollo)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Eduardo Kusar</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Nicolas Vidal</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Kevin Soto</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(Equipo de desarrollo)</w:t>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La autogestión para distribuir las tarjetas en trello ya que cada uno pudo concentrarse en sus tareas y avanzar con autonomía, manteniendo la coordinación del equipo y respetando el trabajo de los demás.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otro mais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otro mais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Algunas tarjetas de Trello necesitaron varias aclaraciones.</w:t>
            </w: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Aclarar en Trello el alcance y los criterios de aceptación en conjunto con la clienta.</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Priorizar para Sprint 2 la retroalimentación de la cliente sobre tipos de documento, historial, notificaciones por perfil, permisos y versiones.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9">
      <w:pPr>
        <w:numPr>
          <w:ilvl w:val="0"/>
          <w:numId w:val="3"/>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A">
      <w:pPr>
        <w:numPr>
          <w:ilvl w:val="0"/>
          <w:numId w:val="3"/>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1" name=""/>
              <a:graphic>
                <a:graphicData uri="http://schemas.microsoft.com/office/word/2010/wordprocessingShape">
                  <wps:wsp>
                    <wps:cNvSpPr/>
                    <wps:cNvPr id="2" name="Shape 2"/>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TuSSOlnQM+rWgIebl8ev9kwzg==">CgMxLjA4AHIhMWJLb3BHdzV3bXF3Z3dabk1zWGZtMzJGUEJJazhJVHdj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