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8B8D" w14:textId="4B6A8203" w:rsidR="00306B1A" w:rsidRPr="00306B1A" w:rsidRDefault="00306B1A" w:rsidP="00306B1A">
      <w:pPr>
        <w:shd w:val="clear" w:color="auto" w:fill="FFFFFF"/>
        <w:tabs>
          <w:tab w:val="num" w:pos="720"/>
        </w:tabs>
        <w:spacing w:before="100" w:beforeAutospacing="1" w:after="100" w:afterAutospacing="1"/>
        <w:ind w:left="720" w:hanging="360"/>
        <w:jc w:val="center"/>
        <w:rPr>
          <w:u w:val="single"/>
        </w:rPr>
      </w:pPr>
      <w:r w:rsidRPr="00306B1A">
        <w:rPr>
          <w:u w:val="single"/>
        </w:rPr>
        <w:t>Milestone 1 – Report Format</w:t>
      </w:r>
    </w:p>
    <w:p w14:paraId="034DA7D7"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Title</w:t>
      </w:r>
    </w:p>
    <w:p w14:paraId="552C8233"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Summary</w:t>
      </w:r>
    </w:p>
    <w:p w14:paraId="278BC6FB"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Introduction:</w:t>
      </w:r>
    </w:p>
    <w:p w14:paraId="385D5D9B"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provide some relevant background information on the topic so that someone unfamiliar with it will be prepared to understand the rest of your report</w:t>
      </w:r>
    </w:p>
    <w:p w14:paraId="70DCD5A7"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clearly state the question you tried to answer with your project</w:t>
      </w:r>
    </w:p>
    <w:p w14:paraId="62FD5968"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identify and describe the dataset that was used to answer the question</w:t>
      </w:r>
    </w:p>
    <w:p w14:paraId="2C5BE0A5"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Methods &amp; Results:</w:t>
      </w:r>
    </w:p>
    <w:p w14:paraId="5BC5E910"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 xml:space="preserve">describe in written </w:t>
      </w:r>
      <w:proofErr w:type="spellStart"/>
      <w:r w:rsidRPr="00306B1A">
        <w:rPr>
          <w:rFonts w:ascii="Source Sans Pro" w:hAnsi="Source Sans Pro"/>
          <w:color w:val="343A40"/>
          <w:sz w:val="26"/>
          <w:szCs w:val="26"/>
        </w:rPr>
        <w:t>english</w:t>
      </w:r>
      <w:proofErr w:type="spellEnd"/>
      <w:r w:rsidRPr="00306B1A">
        <w:rPr>
          <w:rFonts w:ascii="Source Sans Pro" w:hAnsi="Source Sans Pro"/>
          <w:color w:val="343A40"/>
          <w:sz w:val="26"/>
          <w:szCs w:val="26"/>
        </w:rPr>
        <w:t xml:space="preserve"> the methods you used to perform your analysis from beginning to end that narrates the code the does the analysis.</w:t>
      </w:r>
    </w:p>
    <w:p w14:paraId="528B03D2"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your report should include code which:</w:t>
      </w:r>
    </w:p>
    <w:p w14:paraId="3A1E768A"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loads data from the original source on the web</w:t>
      </w:r>
    </w:p>
    <w:p w14:paraId="3DB67183"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 xml:space="preserve">wrangles and cleans the data from </w:t>
      </w:r>
      <w:proofErr w:type="spellStart"/>
      <w:r w:rsidRPr="00306B1A">
        <w:rPr>
          <w:rFonts w:ascii="Source Sans Pro" w:hAnsi="Source Sans Pro"/>
          <w:color w:val="343A40"/>
          <w:sz w:val="26"/>
          <w:szCs w:val="26"/>
        </w:rPr>
        <w:t>it’s</w:t>
      </w:r>
      <w:proofErr w:type="spellEnd"/>
      <w:r w:rsidRPr="00306B1A">
        <w:rPr>
          <w:rFonts w:ascii="Source Sans Pro" w:hAnsi="Source Sans Pro"/>
          <w:color w:val="343A40"/>
          <w:sz w:val="26"/>
          <w:szCs w:val="26"/>
        </w:rPr>
        <w:t xml:space="preserve"> original (downloaded) format to the format necessary for the planned classification or clustering analysis</w:t>
      </w:r>
    </w:p>
    <w:p w14:paraId="1B2D7F37"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performs a summary of the data set that is relevant for exploratory data analysis related to the planned classification analysis</w:t>
      </w:r>
    </w:p>
    <w:p w14:paraId="3B76258A"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creates a visualization of the dataset that is relevant for exploratory data analysis related to the planned classification analysis</w:t>
      </w:r>
    </w:p>
    <w:p w14:paraId="3E8B00B1"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performs classification or regression analysis</w:t>
      </w:r>
    </w:p>
    <w:p w14:paraId="75A64CCE" w14:textId="77777777" w:rsidR="00306B1A" w:rsidRPr="00306B1A" w:rsidRDefault="00306B1A" w:rsidP="00306B1A">
      <w:pPr>
        <w:numPr>
          <w:ilvl w:val="2"/>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creates a visualization of the result of the analysis</w:t>
      </w:r>
    </w:p>
    <w:p w14:paraId="07DD781F"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i/>
          <w:iCs/>
          <w:color w:val="343A40"/>
          <w:sz w:val="26"/>
          <w:szCs w:val="26"/>
        </w:rPr>
        <w:t>note: all tables and figure should have a figure/table number and a legend</w:t>
      </w:r>
    </w:p>
    <w:p w14:paraId="5655E559"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Discussion:</w:t>
      </w:r>
    </w:p>
    <w:p w14:paraId="384C67FE"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summarize what you found</w:t>
      </w:r>
    </w:p>
    <w:p w14:paraId="663E3AE3"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discuss whether this is what you expected to find?</w:t>
      </w:r>
    </w:p>
    <w:p w14:paraId="7C65F878"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discuss what impact could such findings have?</w:t>
      </w:r>
    </w:p>
    <w:p w14:paraId="6EFA03E9" w14:textId="77777777" w:rsidR="00306B1A" w:rsidRP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discuss what future questions could this lead to?</w:t>
      </w:r>
    </w:p>
    <w:p w14:paraId="0874E647"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References:</w:t>
      </w:r>
    </w:p>
    <w:p w14:paraId="07B2E32D" w14:textId="4C075222" w:rsidR="00306B1A" w:rsidRDefault="00306B1A" w:rsidP="00306B1A">
      <w:pPr>
        <w:numPr>
          <w:ilvl w:val="1"/>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color w:val="343A40"/>
          <w:sz w:val="26"/>
          <w:szCs w:val="26"/>
        </w:rPr>
        <w:t xml:space="preserve">at least 4 citations relevant to the project (format is </w:t>
      </w:r>
      <w:proofErr w:type="gramStart"/>
      <w:r w:rsidRPr="00306B1A">
        <w:rPr>
          <w:rFonts w:ascii="Source Sans Pro" w:hAnsi="Source Sans Pro"/>
          <w:color w:val="343A40"/>
          <w:sz w:val="26"/>
          <w:szCs w:val="26"/>
        </w:rPr>
        <w:t>your</w:t>
      </w:r>
      <w:proofErr w:type="gramEnd"/>
      <w:r w:rsidRPr="00306B1A">
        <w:rPr>
          <w:rFonts w:ascii="Source Sans Pro" w:hAnsi="Source Sans Pro"/>
          <w:color w:val="343A40"/>
          <w:sz w:val="26"/>
          <w:szCs w:val="26"/>
        </w:rPr>
        <w:t xml:space="preserve"> choose, just be consistent across the references).</w:t>
      </w:r>
    </w:p>
    <w:p w14:paraId="58846B2F" w14:textId="77777777" w:rsidR="00306B1A" w:rsidRPr="00792D42" w:rsidRDefault="00306B1A" w:rsidP="00306B1A">
      <w:pPr>
        <w:shd w:val="clear" w:color="auto" w:fill="FFFFFF"/>
        <w:tabs>
          <w:tab w:val="num" w:pos="720"/>
        </w:tabs>
        <w:spacing w:before="100" w:beforeAutospacing="1" w:after="100" w:afterAutospacing="1"/>
        <w:ind w:left="720" w:hanging="360"/>
        <w:jc w:val="center"/>
        <w:rPr>
          <w:sz w:val="28"/>
          <w:szCs w:val="28"/>
          <w:u w:val="single"/>
        </w:rPr>
      </w:pPr>
      <w:r w:rsidRPr="00792D42">
        <w:rPr>
          <w:rFonts w:ascii="Source Sans Pro" w:hAnsi="Source Sans Pro"/>
          <w:color w:val="343A40"/>
          <w:sz w:val="28"/>
          <w:szCs w:val="28"/>
        </w:rPr>
        <w:br w:type="page"/>
      </w:r>
      <w:r w:rsidRPr="00792D42">
        <w:rPr>
          <w:sz w:val="28"/>
          <w:szCs w:val="28"/>
          <w:u w:val="single"/>
        </w:rPr>
        <w:lastRenderedPageBreak/>
        <w:t>Milestone 1 – Report Format</w:t>
      </w:r>
    </w:p>
    <w:p w14:paraId="35A460D7" w14:textId="247886ED" w:rsidR="00BE6E31" w:rsidRDefault="00306B1A" w:rsidP="00BE6E31">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Title</w:t>
      </w:r>
    </w:p>
    <w:p w14:paraId="4421BAC1" w14:textId="7277B130" w:rsidR="00306B1A" w:rsidRPr="00306B1A" w:rsidRDefault="00792D42" w:rsidP="00792D42">
      <w:pPr>
        <w:shd w:val="clear" w:color="auto" w:fill="F9F9F9"/>
        <w:spacing w:line="270" w:lineRule="atLeast"/>
        <w:ind w:left="360"/>
        <w:jc w:val="both"/>
        <w:rPr>
          <w:rFonts w:ascii="Menlo" w:hAnsi="Menlo" w:cs="Menlo"/>
          <w:color w:val="383A42"/>
          <w:sz w:val="22"/>
          <w:szCs w:val="22"/>
        </w:rPr>
      </w:pPr>
      <w:r w:rsidRPr="00792D42">
        <w:rPr>
          <w:rFonts w:ascii="Menlo" w:hAnsi="Menlo" w:cs="Menlo"/>
          <w:color w:val="C5A332"/>
          <w:sz w:val="22"/>
          <w:szCs w:val="22"/>
        </w:rPr>
        <w:t>Predicting Daily Land Average Temperature</w:t>
      </w:r>
    </w:p>
    <w:p w14:paraId="4FCC746F" w14:textId="7F324D71" w:rsidR="00792D42" w:rsidRPr="00792D42" w:rsidRDefault="00306B1A" w:rsidP="00792D42">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Summary</w:t>
      </w:r>
    </w:p>
    <w:p w14:paraId="47F4D591" w14:textId="343D6547" w:rsidR="00306B1A" w:rsidRPr="00B25865" w:rsidRDefault="00792D42" w:rsidP="00B25865">
      <w:pPr>
        <w:shd w:val="clear" w:color="auto" w:fill="F9F9F9"/>
        <w:spacing w:line="270" w:lineRule="atLeast"/>
        <w:ind w:left="360"/>
        <w:jc w:val="both"/>
        <w:rPr>
          <w:rFonts w:ascii="Menlo" w:hAnsi="Menlo" w:cs="Menlo"/>
          <w:color w:val="383A42"/>
          <w:sz w:val="18"/>
          <w:szCs w:val="18"/>
        </w:rPr>
      </w:pPr>
      <w:r w:rsidRPr="00792D42">
        <w:rPr>
          <w:rFonts w:ascii="Menlo" w:hAnsi="Menlo" w:cs="Menlo"/>
          <w:color w:val="383A42"/>
          <w:sz w:val="18"/>
          <w:szCs w:val="18"/>
        </w:rPr>
        <w:t>This project analyzes global daily average land-surface temperature measurements collected by Berkeley Earth from 1880–2022. In the following analysis, dataset is cleaned and preprocessed, explored through EDA, and modeled to predict future temperature trends using this historical data. After evaluating three regression approaches, Linear Regression, Random Forest, and Support Vector Regression (SVR), the SVR model performed best and was used to forecast the land average temperature for the year 2030.</w:t>
      </w:r>
    </w:p>
    <w:p w14:paraId="3CD554BC"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Introduction:</w:t>
      </w:r>
    </w:p>
    <w:p w14:paraId="411CD680" w14:textId="77777777" w:rsidR="00792D42" w:rsidRPr="00792D42" w:rsidRDefault="00792D42" w:rsidP="00792D42">
      <w:pPr>
        <w:shd w:val="clear" w:color="auto" w:fill="F9F9F9"/>
        <w:spacing w:line="270" w:lineRule="atLeast"/>
        <w:ind w:left="360"/>
        <w:jc w:val="both"/>
        <w:rPr>
          <w:rFonts w:ascii="Menlo" w:hAnsi="Menlo" w:cs="Menlo"/>
          <w:color w:val="383A42"/>
          <w:sz w:val="18"/>
          <w:szCs w:val="18"/>
        </w:rPr>
      </w:pPr>
      <w:r w:rsidRPr="00792D42">
        <w:rPr>
          <w:rFonts w:ascii="Menlo" w:hAnsi="Menlo" w:cs="Menlo"/>
          <w:color w:val="383A42"/>
          <w:sz w:val="18"/>
          <w:szCs w:val="18"/>
        </w:rPr>
        <w:t>Understanding long-term changes in global land temperature is critical for studying climate change. Daily temperature anomaly data collected over more than 140 years provide an opportunity to model how temperatures have shifted, identify long-term patterns, and forecast future warming.</w:t>
      </w:r>
    </w:p>
    <w:p w14:paraId="0A5DC418" w14:textId="77777777" w:rsidR="00792D42" w:rsidRPr="00792D42" w:rsidRDefault="00792D42" w:rsidP="00792D42">
      <w:pPr>
        <w:shd w:val="clear" w:color="auto" w:fill="F9F9F9"/>
        <w:spacing w:line="270" w:lineRule="atLeast"/>
        <w:ind w:left="360"/>
        <w:jc w:val="both"/>
        <w:rPr>
          <w:rFonts w:ascii="Menlo" w:hAnsi="Menlo" w:cs="Menlo"/>
          <w:color w:val="383A42"/>
          <w:sz w:val="18"/>
          <w:szCs w:val="18"/>
        </w:rPr>
      </w:pPr>
    </w:p>
    <w:p w14:paraId="4A388D28" w14:textId="77777777" w:rsidR="00792D42" w:rsidRPr="00792D42" w:rsidRDefault="00792D42" w:rsidP="00792D42">
      <w:pPr>
        <w:shd w:val="clear" w:color="auto" w:fill="F9F9F9"/>
        <w:spacing w:line="270" w:lineRule="atLeast"/>
        <w:ind w:left="360"/>
        <w:jc w:val="both"/>
        <w:rPr>
          <w:rFonts w:ascii="Menlo" w:hAnsi="Menlo" w:cs="Menlo"/>
          <w:color w:val="383A42"/>
          <w:sz w:val="18"/>
          <w:szCs w:val="18"/>
        </w:rPr>
      </w:pPr>
      <w:r w:rsidRPr="00792D42">
        <w:rPr>
          <w:rFonts w:ascii="Menlo" w:hAnsi="Menlo" w:cs="Menlo"/>
          <w:color w:val="383A42"/>
          <w:sz w:val="18"/>
          <w:szCs w:val="18"/>
        </w:rPr>
        <w:t xml:space="preserve">In this report, we talk both about the actual temperature as well as the temperature anomaly. Temperature anomaly refers to deviation from a baseline climatological temperature. In this study, the baseline is 8.59°C, representing the January 1951–December 1980 global land-average temperature. </w:t>
      </w:r>
    </w:p>
    <w:p w14:paraId="768C1976" w14:textId="77777777" w:rsidR="00792D42" w:rsidRPr="00792D42" w:rsidRDefault="00792D42" w:rsidP="00792D42">
      <w:pPr>
        <w:shd w:val="clear" w:color="auto" w:fill="F9F9F9"/>
        <w:spacing w:line="270" w:lineRule="atLeast"/>
        <w:ind w:left="360"/>
        <w:jc w:val="both"/>
        <w:rPr>
          <w:rFonts w:ascii="Menlo" w:hAnsi="Menlo" w:cs="Menlo"/>
          <w:color w:val="383A42"/>
          <w:sz w:val="18"/>
          <w:szCs w:val="18"/>
        </w:rPr>
      </w:pPr>
    </w:p>
    <w:p w14:paraId="3DFAA06E" w14:textId="1A5B74ED" w:rsidR="00792D42" w:rsidRDefault="00792D42" w:rsidP="00792D42">
      <w:pPr>
        <w:shd w:val="clear" w:color="auto" w:fill="F9F9F9"/>
        <w:spacing w:line="270" w:lineRule="atLeast"/>
        <w:ind w:left="360"/>
        <w:jc w:val="both"/>
        <w:rPr>
          <w:rFonts w:ascii="Menlo" w:hAnsi="Menlo" w:cs="Menlo"/>
          <w:color w:val="383A42"/>
          <w:sz w:val="18"/>
          <w:szCs w:val="18"/>
        </w:rPr>
      </w:pPr>
      <w:r w:rsidRPr="00792D42">
        <w:rPr>
          <w:rFonts w:ascii="Menlo" w:hAnsi="Menlo" w:cs="Menlo"/>
          <w:color w:val="383A42"/>
          <w:sz w:val="18"/>
          <w:szCs w:val="18"/>
        </w:rPr>
        <w:t>In this project, we will be answering the research question:</w:t>
      </w:r>
      <w:r>
        <w:rPr>
          <w:rFonts w:ascii="Menlo" w:hAnsi="Menlo" w:cs="Menlo"/>
          <w:color w:val="383A42"/>
          <w:sz w:val="18"/>
          <w:szCs w:val="18"/>
        </w:rPr>
        <w:t xml:space="preserve"> </w:t>
      </w:r>
      <w:r w:rsidRPr="00792D42">
        <w:rPr>
          <w:rFonts w:ascii="Menlo" w:hAnsi="Menlo" w:cs="Menlo"/>
          <w:color w:val="383A42"/>
          <w:sz w:val="18"/>
          <w:szCs w:val="18"/>
        </w:rPr>
        <w:t>What do we expect the global land-average temperature of the Earth to be in 2030, based on the trends from the years 1880 to 2012.</w:t>
      </w:r>
    </w:p>
    <w:p w14:paraId="45D1D6D3" w14:textId="77777777" w:rsidR="00B25865" w:rsidRDefault="00B25865" w:rsidP="00792D42">
      <w:pPr>
        <w:shd w:val="clear" w:color="auto" w:fill="F9F9F9"/>
        <w:spacing w:line="270" w:lineRule="atLeast"/>
        <w:ind w:left="360"/>
        <w:jc w:val="both"/>
        <w:rPr>
          <w:rFonts w:ascii="Menlo" w:hAnsi="Menlo" w:cs="Menlo"/>
          <w:color w:val="383A42"/>
          <w:sz w:val="18"/>
          <w:szCs w:val="18"/>
        </w:rPr>
      </w:pPr>
    </w:p>
    <w:p w14:paraId="0C744182" w14:textId="108F5344" w:rsidR="00B25865" w:rsidRPr="00B25865" w:rsidRDefault="00B25865" w:rsidP="00B25865">
      <w:pPr>
        <w:shd w:val="clear" w:color="auto" w:fill="F9F9F9"/>
        <w:spacing w:line="270" w:lineRule="atLeast"/>
        <w:rPr>
          <w:rFonts w:ascii="Menlo" w:hAnsi="Menlo" w:cs="Menlo"/>
          <w:color w:val="383A42"/>
          <w:sz w:val="18"/>
          <w:szCs w:val="18"/>
        </w:rPr>
      </w:pPr>
      <w:r w:rsidRPr="00B25865">
        <w:rPr>
          <w:rFonts w:ascii="Menlo" w:hAnsi="Menlo" w:cs="Menlo"/>
          <w:color w:val="C5A332"/>
          <w:sz w:val="18"/>
          <w:szCs w:val="18"/>
        </w:rPr>
        <w:t>Dataset</w:t>
      </w:r>
    </w:p>
    <w:p w14:paraId="6301DC09" w14:textId="0EE9E70F" w:rsidR="00B25865" w:rsidRPr="00B25865" w:rsidRDefault="00B25865" w:rsidP="00B25865">
      <w:pPr>
        <w:shd w:val="clear" w:color="auto" w:fill="F9F9F9"/>
        <w:spacing w:line="270" w:lineRule="atLeast"/>
        <w:rPr>
          <w:rFonts w:ascii="Menlo" w:hAnsi="Menlo" w:cs="Menlo"/>
          <w:color w:val="383A42"/>
          <w:sz w:val="18"/>
          <w:szCs w:val="18"/>
        </w:rPr>
      </w:pPr>
      <w:r w:rsidRPr="00B25865">
        <w:rPr>
          <w:rFonts w:ascii="Menlo" w:hAnsi="Menlo" w:cs="Menlo"/>
          <w:color w:val="383A42"/>
          <w:sz w:val="18"/>
          <w:szCs w:val="18"/>
        </w:rPr>
        <w:t xml:space="preserve">The data set for this project was published by Berkeley Earth under a Creative Commons BY-NC 4.0 International license, free for non-commercial use, and accessed by our team compliant with the conditions in this license on November 18, 2025. The raw data can be found at </w:t>
      </w:r>
      <w:r>
        <w:rPr>
          <w:rFonts w:ascii="Menlo" w:hAnsi="Menlo" w:cs="Menlo"/>
          <w:color w:val="7A82DA"/>
          <w:sz w:val="18"/>
          <w:szCs w:val="18"/>
        </w:rPr>
        <w:t>[</w:t>
      </w:r>
      <w:proofErr w:type="gramStart"/>
      <w:r w:rsidRPr="00B25865">
        <w:rPr>
          <w:rFonts w:ascii="Menlo" w:hAnsi="Menlo" w:cs="Menlo"/>
          <w:color w:val="0098DD"/>
          <w:sz w:val="18"/>
          <w:szCs w:val="18"/>
        </w:rPr>
        <w:t>https://berkeley-earth-temperature.s3.us-west-1.amazonaws.com/Global/Complete_TAVG_daily.txt</w:t>
      </w:r>
      <w:r>
        <w:rPr>
          <w:rFonts w:ascii="Menlo" w:hAnsi="Menlo" w:cs="Menlo"/>
          <w:color w:val="7A82DA"/>
          <w:sz w:val="18"/>
          <w:szCs w:val="18"/>
        </w:rPr>
        <w:t>](</w:t>
      </w:r>
      <w:proofErr w:type="gramEnd"/>
      <w:r w:rsidRPr="00B25865">
        <w:rPr>
          <w:rFonts w:ascii="Menlo" w:hAnsi="Menlo" w:cs="Menlo"/>
          <w:color w:val="0098DD"/>
          <w:sz w:val="18"/>
          <w:szCs w:val="18"/>
        </w:rPr>
        <w:t xml:space="preserve"> </w:t>
      </w:r>
      <w:r w:rsidRPr="00B25865">
        <w:rPr>
          <w:rFonts w:ascii="Menlo" w:hAnsi="Menlo" w:cs="Menlo"/>
          <w:color w:val="0098DD"/>
          <w:sz w:val="18"/>
          <w:szCs w:val="18"/>
        </w:rPr>
        <w:t>https://berkeley-earth-temperature.s3.us-west-1.amazonaws.com/Global/Complete_TAVG_daily.txt</w:t>
      </w:r>
      <w:r>
        <w:rPr>
          <w:rFonts w:ascii="Menlo" w:hAnsi="Menlo" w:cs="Menlo"/>
          <w:color w:val="7A82DA"/>
          <w:sz w:val="18"/>
          <w:szCs w:val="18"/>
        </w:rPr>
        <w:t>)</w:t>
      </w:r>
      <w:r w:rsidRPr="00B25865">
        <w:rPr>
          <w:rFonts w:ascii="Menlo" w:hAnsi="Menlo" w:cs="Menlo"/>
          <w:color w:val="383A42"/>
          <w:sz w:val="18"/>
          <w:szCs w:val="18"/>
        </w:rPr>
        <w:t>.</w:t>
      </w:r>
    </w:p>
    <w:p w14:paraId="59632DDE" w14:textId="77777777" w:rsidR="00B25865" w:rsidRPr="00B25865" w:rsidRDefault="00B25865" w:rsidP="00B25865">
      <w:pPr>
        <w:shd w:val="clear" w:color="auto" w:fill="F9F9F9"/>
        <w:spacing w:line="270" w:lineRule="atLeast"/>
        <w:rPr>
          <w:rFonts w:ascii="Menlo" w:hAnsi="Menlo" w:cs="Menlo"/>
          <w:color w:val="383A42"/>
          <w:sz w:val="18"/>
          <w:szCs w:val="18"/>
        </w:rPr>
      </w:pPr>
    </w:p>
    <w:p w14:paraId="7BB0C79D" w14:textId="7EB233F8" w:rsidR="00B25865" w:rsidRPr="00792D42" w:rsidRDefault="00B25865" w:rsidP="00B25865">
      <w:pPr>
        <w:shd w:val="clear" w:color="auto" w:fill="F9F9F9"/>
        <w:spacing w:line="270" w:lineRule="atLeast"/>
        <w:rPr>
          <w:rFonts w:ascii="Menlo" w:hAnsi="Menlo" w:cs="Menlo"/>
          <w:color w:val="383A42"/>
          <w:sz w:val="18"/>
          <w:szCs w:val="18"/>
        </w:rPr>
      </w:pPr>
      <w:r w:rsidRPr="00B25865">
        <w:rPr>
          <w:rFonts w:ascii="Menlo" w:hAnsi="Menlo" w:cs="Menlo"/>
          <w:color w:val="383A42"/>
          <w:sz w:val="18"/>
          <w:szCs w:val="18"/>
        </w:rPr>
        <w:t xml:space="preserve">The data set contains 5 columns with time series information, and one column representing the temperature difference relative to the average temperature between January 1951 and December 1980, which they calculated as 8.59 +/- 0.05. For our analysis, we preprocessed the data to get the raw temperature readings back by adding 8.59 to each entry in the Anomaly column. All temperatures are in </w:t>
      </w:r>
      <w:proofErr w:type="spellStart"/>
      <w:r w:rsidRPr="00B25865">
        <w:rPr>
          <w:rFonts w:ascii="Menlo" w:hAnsi="Menlo" w:cs="Menlo"/>
          <w:color w:val="383A42"/>
          <w:sz w:val="18"/>
          <w:szCs w:val="18"/>
        </w:rPr>
        <w:t>Celcius</w:t>
      </w:r>
      <w:proofErr w:type="spellEnd"/>
      <w:r w:rsidRPr="00B25865">
        <w:rPr>
          <w:rFonts w:ascii="Menlo" w:hAnsi="Menlo" w:cs="Menlo"/>
          <w:color w:val="383A42"/>
          <w:sz w:val="18"/>
          <w:szCs w:val="18"/>
        </w:rPr>
        <w:t>.</w:t>
      </w:r>
    </w:p>
    <w:p w14:paraId="3523B826" w14:textId="14265DF5" w:rsidR="00792D42" w:rsidRDefault="00792D42">
      <w:pPr>
        <w:rPr>
          <w:rFonts w:ascii="Source Sans Pro" w:hAnsi="Source Sans Pro"/>
          <w:color w:val="343A40"/>
          <w:sz w:val="26"/>
          <w:szCs w:val="26"/>
        </w:rPr>
      </w:pPr>
      <w:r>
        <w:rPr>
          <w:rFonts w:ascii="Source Sans Pro" w:hAnsi="Source Sans Pro"/>
          <w:color w:val="343A40"/>
          <w:sz w:val="26"/>
          <w:szCs w:val="26"/>
        </w:rPr>
        <w:br w:type="page"/>
      </w:r>
    </w:p>
    <w:p w14:paraId="1EEF4384" w14:textId="77777777" w:rsidR="00792D42" w:rsidRPr="00306B1A" w:rsidRDefault="00792D42" w:rsidP="00306B1A">
      <w:pPr>
        <w:shd w:val="clear" w:color="auto" w:fill="FFFFFF"/>
        <w:spacing w:before="100" w:beforeAutospacing="1" w:after="100" w:afterAutospacing="1"/>
        <w:rPr>
          <w:rFonts w:ascii="Source Sans Pro" w:hAnsi="Source Sans Pro"/>
          <w:color w:val="343A40"/>
          <w:sz w:val="26"/>
          <w:szCs w:val="26"/>
        </w:rPr>
      </w:pPr>
    </w:p>
    <w:p w14:paraId="226BDDE2" w14:textId="77777777" w:rsidR="00306B1A" w:rsidRPr="00306B1A"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Methods &amp; Results:</w:t>
      </w:r>
    </w:p>
    <w:p w14:paraId="67280892" w14:textId="77777777" w:rsidR="00077CE5" w:rsidRPr="00077CE5" w:rsidRDefault="00077CE5" w:rsidP="00077CE5">
      <w:pPr>
        <w:shd w:val="clear" w:color="auto" w:fill="F9F9F9"/>
        <w:spacing w:line="270" w:lineRule="atLeast"/>
        <w:ind w:left="360"/>
        <w:rPr>
          <w:rFonts w:ascii="Menlo" w:hAnsi="Menlo" w:cs="Menlo"/>
          <w:color w:val="383A42"/>
          <w:sz w:val="18"/>
          <w:szCs w:val="18"/>
        </w:rPr>
      </w:pPr>
      <w:r w:rsidRPr="00077CE5">
        <w:rPr>
          <w:rFonts w:ascii="Menlo" w:hAnsi="Menlo" w:cs="Menlo"/>
          <w:color w:val="383A42"/>
          <w:sz w:val="18"/>
          <w:szCs w:val="18"/>
        </w:rPr>
        <w:t>Importing the required libraries. Execution Time Note: It may take up to 30 seconds to load in the libraries on the first run through.</w:t>
      </w:r>
    </w:p>
    <w:p w14:paraId="4C416457" w14:textId="77777777" w:rsidR="00792D42" w:rsidRDefault="00792D42" w:rsidP="00306B1A">
      <w:pPr>
        <w:shd w:val="clear" w:color="auto" w:fill="FFFFFF"/>
        <w:spacing w:before="100" w:beforeAutospacing="1" w:after="100" w:afterAutospacing="1"/>
        <w:rPr>
          <w:rFonts w:ascii="Source Sans Pro" w:hAnsi="Source Sans Pro"/>
          <w:color w:val="343A40"/>
          <w:sz w:val="26"/>
          <w:szCs w:val="26"/>
        </w:rPr>
      </w:pPr>
    </w:p>
    <w:p w14:paraId="6C174E0B" w14:textId="77777777" w:rsidR="00792D42" w:rsidRDefault="00792D42" w:rsidP="00792D42">
      <w:pPr>
        <w:shd w:val="clear" w:color="auto" w:fill="F9F9F9"/>
        <w:spacing w:line="270" w:lineRule="atLeast"/>
        <w:ind w:left="360"/>
        <w:rPr>
          <w:rFonts w:ascii="Menlo" w:hAnsi="Menlo" w:cs="Menlo"/>
          <w:color w:val="C5A332"/>
          <w:sz w:val="18"/>
          <w:szCs w:val="18"/>
          <w:u w:val="single"/>
        </w:rPr>
      </w:pPr>
      <w:r w:rsidRPr="00792D42">
        <w:rPr>
          <w:rFonts w:ascii="Menlo" w:hAnsi="Menlo" w:cs="Menlo"/>
          <w:color w:val="C5A332"/>
          <w:sz w:val="18"/>
          <w:szCs w:val="18"/>
          <w:u w:val="single"/>
        </w:rPr>
        <w:t>Machine Learning Modelling</w:t>
      </w:r>
    </w:p>
    <w:p w14:paraId="6D26CD72" w14:textId="77777777" w:rsidR="00792D42" w:rsidRPr="00792D42" w:rsidRDefault="00792D42" w:rsidP="00792D42">
      <w:pPr>
        <w:shd w:val="clear" w:color="auto" w:fill="F9F9F9"/>
        <w:spacing w:line="270" w:lineRule="atLeast"/>
        <w:ind w:left="360"/>
        <w:rPr>
          <w:rFonts w:ascii="Menlo" w:hAnsi="Menlo" w:cs="Menlo"/>
          <w:color w:val="383A42"/>
          <w:sz w:val="18"/>
          <w:szCs w:val="18"/>
          <w:u w:val="single"/>
        </w:rPr>
      </w:pPr>
    </w:p>
    <w:p w14:paraId="5519E139" w14:textId="77777777" w:rsidR="00792D42" w:rsidRP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Here we convert daily climate data into yearly averages by creating a proper datetime index, resampling the anomaly values to annual means, and preparing the data for modeling by extracting the numerical year and separating it into feature (X) and target (y) arrays. Yearly averages smooth out short-term noise and make long-term climate trends easier to model, and using the year as the feature allows the machine-learning models to learn how temperature anomalies evolve over time.</w:t>
      </w:r>
    </w:p>
    <w:p w14:paraId="5CE230D4"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 xml:space="preserve">We split the data into a training set (years up to 2012) and a test set (years after 2012) by creating </w:t>
      </w:r>
      <w:proofErr w:type="spellStart"/>
      <w:r w:rsidRPr="00792D42">
        <w:rPr>
          <w:rFonts w:ascii="Menlo" w:hAnsi="Menlo" w:cs="Menlo"/>
          <w:color w:val="383A42"/>
          <w:sz w:val="18"/>
          <w:szCs w:val="18"/>
        </w:rPr>
        <w:t>boolean</w:t>
      </w:r>
      <w:proofErr w:type="spellEnd"/>
      <w:r w:rsidRPr="00792D42">
        <w:rPr>
          <w:rFonts w:ascii="Menlo" w:hAnsi="Menlo" w:cs="Menlo"/>
          <w:color w:val="383A42"/>
          <w:sz w:val="18"/>
          <w:szCs w:val="18"/>
        </w:rPr>
        <w:t xml:space="preserve"> masks based on the chosen split year. It then uses those masks to separate the feature matrix and target values into training and testing subsets. By training on earlier years and testing on later years, we evaluate how well the model predicts future climate patterns rather than just fitting past data. A good model should perform well on the test set, meaning it can generalize to years it has never seen before.</w:t>
      </w:r>
    </w:p>
    <w:p w14:paraId="2B0CF677"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6C782F25"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Three different machine-learning models are defined which are Linear Regression, Random Forest, and a Support Vector Regressor (SVR) with scaling—so we can compare how well each one predicts yearly temperature anomalies. Each model captures patterns differently, ranging from simple linear trends to more flexible non-linear relationships.</w:t>
      </w:r>
    </w:p>
    <w:p w14:paraId="2164EB92"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2CBAD531"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We train each defined model on the training data, predicts anomalies for the test years, and calculates key evaluation metrics (RMSE, MAE, R²) to measure prediction accuracy. The results are stored in a table for easy comparison of model performance.</w:t>
      </w:r>
    </w:p>
    <w:p w14:paraId="568EB8D0"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63BFAE6B"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Lower RMSE and MAE values indicate more accurate predictions, while a higher (positive) R² shows the model explains more variance in the data. From the table, SVR has the lowest errors and a positive R², making it the best model to use for forecasting.</w:t>
      </w:r>
    </w:p>
    <w:p w14:paraId="3EED1406"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703226A3"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We use the selected best model (SVR) to predict the temperature anomaly for the year 2030 and then adds it to the baseline temperature to estimate the actual land-average temperature.</w:t>
      </w:r>
    </w:p>
    <w:p w14:paraId="276DB6D0"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3555EAAB" w14:textId="77777777" w:rsid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 xml:space="preserve">The predicted anomaly of </w:t>
      </w:r>
      <w:r w:rsidRPr="00792D42">
        <w:rPr>
          <w:rFonts w:ascii="Menlo" w:hAnsi="Menlo" w:cs="Menlo"/>
          <w:b/>
          <w:bCs/>
          <w:color w:val="D52753"/>
          <w:sz w:val="18"/>
          <w:szCs w:val="18"/>
        </w:rPr>
        <w:t>**≈1.97 °C**</w:t>
      </w:r>
      <w:r w:rsidRPr="00792D42">
        <w:rPr>
          <w:rFonts w:ascii="Menlo" w:hAnsi="Menlo" w:cs="Menlo"/>
          <w:color w:val="383A42"/>
          <w:sz w:val="18"/>
          <w:szCs w:val="18"/>
        </w:rPr>
        <w:t xml:space="preserve"> indicates that 2030 is expected to be nearly 2 °C warmer than the baseline period. Adding this to the baseline gives a land-</w:t>
      </w:r>
      <w:r w:rsidRPr="00792D42">
        <w:rPr>
          <w:rFonts w:ascii="Menlo" w:hAnsi="Menlo" w:cs="Menlo"/>
          <w:color w:val="383A42"/>
          <w:sz w:val="18"/>
          <w:szCs w:val="18"/>
        </w:rPr>
        <w:lastRenderedPageBreak/>
        <w:t xml:space="preserve">average temperature of </w:t>
      </w:r>
      <w:r w:rsidRPr="00792D42">
        <w:rPr>
          <w:rFonts w:ascii="Menlo" w:hAnsi="Menlo" w:cs="Menlo"/>
          <w:b/>
          <w:bCs/>
          <w:color w:val="D52753"/>
          <w:sz w:val="18"/>
          <w:szCs w:val="18"/>
        </w:rPr>
        <w:t>**≈10.56 °C**</w:t>
      </w:r>
      <w:r w:rsidRPr="00792D42">
        <w:rPr>
          <w:rFonts w:ascii="Menlo" w:hAnsi="Menlo" w:cs="Menlo"/>
          <w:color w:val="383A42"/>
          <w:sz w:val="18"/>
          <w:szCs w:val="18"/>
        </w:rPr>
        <w:t>, showing a continuation of the observed warming trend.</w:t>
      </w:r>
    </w:p>
    <w:p w14:paraId="46B55D43" w14:textId="77777777" w:rsidR="001E5911" w:rsidRPr="00792D42" w:rsidRDefault="001E5911" w:rsidP="00792D42">
      <w:pPr>
        <w:shd w:val="clear" w:color="auto" w:fill="F9F9F9"/>
        <w:spacing w:line="270" w:lineRule="atLeast"/>
        <w:ind w:left="360"/>
        <w:rPr>
          <w:rFonts w:ascii="Menlo" w:hAnsi="Menlo" w:cs="Menlo"/>
          <w:color w:val="383A42"/>
          <w:sz w:val="18"/>
          <w:szCs w:val="18"/>
        </w:rPr>
      </w:pPr>
    </w:p>
    <w:p w14:paraId="0FA7261C" w14:textId="77777777" w:rsidR="00792D42" w:rsidRP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The plot shows the historical anomalies, with training data in blue and test data in orange, allowing us to visually compare the model’s predictions against unseen years. The black trend line from the SVR model captures the warming pattern, while the red point highlights the 2030 forecast, illustrating the expected continuation of the temperature rise.</w:t>
      </w:r>
    </w:p>
    <w:p w14:paraId="5CC234BE" w14:textId="77777777" w:rsidR="00792D42" w:rsidRP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The trend line closely follows historical data, test points are reasonably well-predicted, and the red forecast indicates that temperature anomalies are expected to continue rising, consistent with expert opinions on global warming.</w:t>
      </w:r>
    </w:p>
    <w:p w14:paraId="6CC8BD69" w14:textId="77777777" w:rsidR="00792D42" w:rsidRPr="00306B1A" w:rsidRDefault="00792D42" w:rsidP="00306B1A">
      <w:pPr>
        <w:shd w:val="clear" w:color="auto" w:fill="FFFFFF"/>
        <w:spacing w:before="100" w:beforeAutospacing="1" w:after="100" w:afterAutospacing="1"/>
        <w:rPr>
          <w:rFonts w:ascii="Source Sans Pro" w:hAnsi="Source Sans Pro"/>
          <w:color w:val="343A40"/>
          <w:sz w:val="26"/>
          <w:szCs w:val="26"/>
        </w:rPr>
      </w:pPr>
    </w:p>
    <w:p w14:paraId="32CDC456" w14:textId="77777777" w:rsidR="00306B1A" w:rsidRPr="00792D42"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Discussion:</w:t>
      </w:r>
    </w:p>
    <w:p w14:paraId="24AA9AEA" w14:textId="77777777" w:rsidR="00792D42" w:rsidRPr="00792D42" w:rsidRDefault="00792D42" w:rsidP="00792D42">
      <w:pPr>
        <w:shd w:val="clear" w:color="auto" w:fill="F9F9F9"/>
        <w:spacing w:line="270" w:lineRule="atLeast"/>
        <w:ind w:left="360"/>
        <w:rPr>
          <w:rFonts w:ascii="Menlo" w:hAnsi="Menlo" w:cs="Menlo"/>
          <w:color w:val="383A42"/>
          <w:sz w:val="18"/>
          <w:szCs w:val="18"/>
        </w:rPr>
      </w:pPr>
    </w:p>
    <w:p w14:paraId="4005CA91" w14:textId="77777777" w:rsidR="00792D42" w:rsidRP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 xml:space="preserve">We found that global daily average land temperature has been steadily increasing since 1880, with a steeper increase after 1960. This trend is approximately the same across all months and seasons. The best model to capture this trend was </w:t>
      </w:r>
      <w:proofErr w:type="gramStart"/>
      <w:r w:rsidRPr="00792D42">
        <w:rPr>
          <w:rFonts w:ascii="Menlo" w:hAnsi="Menlo" w:cs="Menlo"/>
          <w:color w:val="383A42"/>
          <w:sz w:val="18"/>
          <w:szCs w:val="18"/>
        </w:rPr>
        <w:t>a</w:t>
      </w:r>
      <w:proofErr w:type="gramEnd"/>
      <w:r w:rsidRPr="00792D42">
        <w:rPr>
          <w:rFonts w:ascii="Menlo" w:hAnsi="Menlo" w:cs="Menlo"/>
          <w:color w:val="383A42"/>
          <w:sz w:val="18"/>
          <w:szCs w:val="18"/>
        </w:rPr>
        <w:t xml:space="preserve"> SVR model, which gave a predicted 2030 average land temperature of 10.6 C, an almost 2 C increase from the baseline period.</w:t>
      </w:r>
    </w:p>
    <w:p w14:paraId="3938E20F" w14:textId="77777777" w:rsidR="00792D42" w:rsidRPr="00792D42" w:rsidRDefault="00792D42" w:rsidP="00792D42">
      <w:pPr>
        <w:shd w:val="clear" w:color="auto" w:fill="F9F9F9"/>
        <w:spacing w:line="270" w:lineRule="atLeast"/>
        <w:ind w:left="360"/>
        <w:rPr>
          <w:rFonts w:ascii="Menlo" w:hAnsi="Menlo" w:cs="Menlo"/>
          <w:color w:val="383A42"/>
          <w:sz w:val="18"/>
          <w:szCs w:val="18"/>
        </w:rPr>
      </w:pPr>
    </w:p>
    <w:p w14:paraId="56453AEE" w14:textId="77777777" w:rsidR="00792D42" w:rsidRPr="00792D42" w:rsidRDefault="00792D42" w:rsidP="00792D42">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This is an expected result. Our result aligns well with expert opinions and well-documented patterns of climate change.</w:t>
      </w:r>
    </w:p>
    <w:p w14:paraId="38F2A25D" w14:textId="77777777" w:rsidR="00792D42" w:rsidRPr="00792D42" w:rsidRDefault="00792D42" w:rsidP="00792D42">
      <w:pPr>
        <w:shd w:val="clear" w:color="auto" w:fill="F9F9F9"/>
        <w:spacing w:line="270" w:lineRule="atLeast"/>
        <w:ind w:left="360"/>
        <w:rPr>
          <w:rFonts w:ascii="Menlo" w:hAnsi="Menlo" w:cs="Menlo"/>
          <w:color w:val="383A42"/>
          <w:sz w:val="18"/>
          <w:szCs w:val="18"/>
        </w:rPr>
      </w:pPr>
    </w:p>
    <w:p w14:paraId="05A3E029" w14:textId="56D23B58" w:rsidR="00792D42" w:rsidRPr="00617A73" w:rsidRDefault="00792D42" w:rsidP="00617A73">
      <w:pPr>
        <w:shd w:val="clear" w:color="auto" w:fill="F9F9F9"/>
        <w:spacing w:line="270" w:lineRule="atLeast"/>
        <w:ind w:left="360"/>
        <w:rPr>
          <w:rFonts w:ascii="Menlo" w:hAnsi="Menlo" w:cs="Menlo"/>
          <w:color w:val="383A42"/>
          <w:sz w:val="18"/>
          <w:szCs w:val="18"/>
        </w:rPr>
      </w:pPr>
      <w:r w:rsidRPr="00792D42">
        <w:rPr>
          <w:rFonts w:ascii="Menlo" w:hAnsi="Menlo" w:cs="Menlo"/>
          <w:color w:val="383A42"/>
          <w:sz w:val="18"/>
          <w:szCs w:val="18"/>
        </w:rPr>
        <w:t>The impact of these findings is that they reinforce the global scientific consensus of continued warming of the earth. In future, we would recommend creating more models with additional features to see what features most impact the model and predict warming. For example, could incorporating CO2 levels improve these predictions? Additionally, this model focuses on global averages, but we could use a more granular dataset to investigate if some parts of the world are warming faster than others.</w:t>
      </w:r>
    </w:p>
    <w:p w14:paraId="1EDBC115" w14:textId="77777777" w:rsidR="00306B1A" w:rsidRPr="00306B1A" w:rsidRDefault="00306B1A" w:rsidP="00306B1A">
      <w:pPr>
        <w:shd w:val="clear" w:color="auto" w:fill="FFFFFF"/>
        <w:spacing w:before="100" w:beforeAutospacing="1" w:after="100" w:afterAutospacing="1"/>
        <w:rPr>
          <w:rFonts w:ascii="Source Sans Pro" w:hAnsi="Source Sans Pro"/>
          <w:color w:val="343A40"/>
          <w:sz w:val="26"/>
          <w:szCs w:val="26"/>
        </w:rPr>
      </w:pPr>
    </w:p>
    <w:p w14:paraId="1C17FD0B" w14:textId="32AC16A9" w:rsidR="00306B1A" w:rsidRPr="00D97404" w:rsidRDefault="00306B1A" w:rsidP="00306B1A">
      <w:pPr>
        <w:numPr>
          <w:ilvl w:val="0"/>
          <w:numId w:val="1"/>
        </w:numPr>
        <w:shd w:val="clear" w:color="auto" w:fill="FFFFFF"/>
        <w:spacing w:before="100" w:beforeAutospacing="1" w:after="100" w:afterAutospacing="1"/>
        <w:rPr>
          <w:rFonts w:ascii="Source Sans Pro" w:hAnsi="Source Sans Pro"/>
          <w:color w:val="343A40"/>
          <w:sz w:val="26"/>
          <w:szCs w:val="26"/>
        </w:rPr>
      </w:pPr>
      <w:r w:rsidRPr="00306B1A">
        <w:rPr>
          <w:rFonts w:ascii="Source Sans Pro" w:hAnsi="Source Sans Pro"/>
          <w:b/>
          <w:bCs/>
          <w:color w:val="343A40"/>
          <w:sz w:val="26"/>
          <w:szCs w:val="26"/>
        </w:rPr>
        <w:t>References</w:t>
      </w:r>
      <w:r w:rsidR="00BE6E31">
        <w:rPr>
          <w:rFonts w:ascii="Source Sans Pro" w:hAnsi="Source Sans Pro"/>
          <w:b/>
          <w:bCs/>
          <w:color w:val="343A40"/>
          <w:sz w:val="26"/>
          <w:szCs w:val="26"/>
        </w:rPr>
        <w:t xml:space="preserve"> (Use Markdown References File</w:t>
      </w:r>
      <w:r w:rsidR="00792D42">
        <w:rPr>
          <w:rFonts w:ascii="Source Sans Pro" w:hAnsi="Source Sans Pro"/>
          <w:b/>
          <w:bCs/>
          <w:color w:val="343A40"/>
          <w:sz w:val="26"/>
          <w:szCs w:val="26"/>
        </w:rPr>
        <w:t xml:space="preserve"> </w:t>
      </w:r>
      <w:r w:rsidR="00617A73">
        <w:rPr>
          <w:rFonts w:ascii="Source Sans Pro" w:hAnsi="Source Sans Pro"/>
          <w:b/>
          <w:bCs/>
          <w:color w:val="343A40"/>
          <w:sz w:val="26"/>
          <w:szCs w:val="26"/>
        </w:rPr>
        <w:t>and</w:t>
      </w:r>
      <w:r w:rsidR="00792D42">
        <w:rPr>
          <w:rFonts w:ascii="Source Sans Pro" w:hAnsi="Source Sans Pro"/>
          <w:b/>
          <w:bCs/>
          <w:color w:val="343A40"/>
          <w:sz w:val="26"/>
          <w:szCs w:val="26"/>
        </w:rPr>
        <w:t xml:space="preserve"> </w:t>
      </w:r>
      <w:proofErr w:type="spellStart"/>
      <w:r w:rsidR="00792D42">
        <w:rPr>
          <w:rFonts w:ascii="Source Sans Pro" w:hAnsi="Source Sans Pro"/>
          <w:b/>
          <w:bCs/>
          <w:color w:val="343A40"/>
          <w:sz w:val="26"/>
          <w:szCs w:val="26"/>
        </w:rPr>
        <w:t>bibtex</w:t>
      </w:r>
      <w:proofErr w:type="spellEnd"/>
      <w:r w:rsidR="00BE6E31">
        <w:rPr>
          <w:rFonts w:ascii="Source Sans Pro" w:hAnsi="Source Sans Pro"/>
          <w:b/>
          <w:bCs/>
          <w:color w:val="343A40"/>
          <w:sz w:val="26"/>
          <w:szCs w:val="26"/>
        </w:rPr>
        <w:t>)</w:t>
      </w:r>
      <w:r w:rsidRPr="00306B1A">
        <w:rPr>
          <w:rFonts w:ascii="Source Sans Pro" w:hAnsi="Source Sans Pro"/>
          <w:b/>
          <w:bCs/>
          <w:color w:val="343A40"/>
          <w:sz w:val="26"/>
          <w:szCs w:val="26"/>
        </w:rPr>
        <w:t>:</w:t>
      </w:r>
    </w:p>
    <w:p w14:paraId="65330DD5" w14:textId="77777777" w:rsidR="00617A73" w:rsidRPr="00617A73" w:rsidRDefault="00617A73" w:rsidP="00617A73">
      <w:pPr>
        <w:shd w:val="clear" w:color="auto" w:fill="F9F9F9"/>
        <w:spacing w:line="270" w:lineRule="atLeast"/>
        <w:ind w:left="360"/>
        <w:rPr>
          <w:rFonts w:ascii="Menlo" w:hAnsi="Menlo" w:cs="Menlo"/>
          <w:color w:val="383A42"/>
          <w:sz w:val="18"/>
          <w:szCs w:val="18"/>
        </w:rPr>
      </w:pPr>
      <w:r w:rsidRPr="00617A73">
        <w:rPr>
          <w:rFonts w:ascii="Menlo" w:hAnsi="Menlo" w:cs="Menlo"/>
          <w:color w:val="C5A332"/>
          <w:sz w:val="18"/>
          <w:szCs w:val="18"/>
        </w:rPr>
        <w:t># References</w:t>
      </w:r>
    </w:p>
    <w:p w14:paraId="72A686C2" w14:textId="77777777"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Lindsey, R., &amp; Dahlman, L. (2024, January 18). Climate change: Global temperature. NOAA Climate.gov.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https://www.climate.gov/news-features/understanding-climate/climate-change-global-temperature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0098DD"/>
          <w:kern w:val="0"/>
          <w:sz w:val="18"/>
          <w:szCs w:val="18"/>
          <w14:ligatures w14:val="none"/>
        </w:rPr>
        <w:t>https://www.climate.gov/news-features/understanding-climate/climate-change-global-temperature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383A42"/>
          <w:kern w:val="0"/>
          <w:sz w:val="18"/>
          <w:szCs w:val="18"/>
          <w14:ligatures w14:val="none"/>
        </w:rPr>
        <w:t xml:space="preserve">  ￼</w:t>
      </w:r>
      <w:proofErr w:type="gramEnd"/>
    </w:p>
    <w:p w14:paraId="798CAD45"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48A57BC5" w14:textId="34DE7F9B" w:rsidR="00617A73" w:rsidRPr="00617A73" w:rsidRDefault="00617A73" w:rsidP="00617A73">
      <w:pPr>
        <w:pStyle w:val="ListParagraph"/>
        <w:numPr>
          <w:ilvl w:val="0"/>
          <w:numId w:val="2"/>
        </w:numPr>
        <w:shd w:val="clear" w:color="auto" w:fill="F9F9F9"/>
        <w:spacing w:line="270" w:lineRule="atLeast"/>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lastRenderedPageBreak/>
        <w:t xml:space="preserve">Intergovernmental Panel on Climate Change. (2018). Summary for policymakers: Global warming of 1.5 °C. In Global warming of 1.5 °C: An IPCC Special Report on the impacts of global warming of 1.5 °C above pre-industrial levels and related global greenhouse gas emission pathways.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https://www.ipcc.ch/sr15/chapter/spm/</w:t>
      </w:r>
      <w:r w:rsidRPr="00617A73">
        <w:rPr>
          <w:rFonts w:ascii="Menlo" w:eastAsia="Times New Roman" w:hAnsi="Menlo" w:cs="Menlo"/>
          <w:color w:val="7A82DA"/>
          <w:kern w:val="0"/>
          <w:sz w:val="18"/>
          <w:szCs w:val="18"/>
          <w14:ligatures w14:val="none"/>
        </w:rPr>
        <w:t>](</w:t>
      </w:r>
      <w:proofErr w:type="gramEnd"/>
      <w:r>
        <w:rPr>
          <w:rFonts w:ascii="Menlo" w:eastAsia="Times New Roman" w:hAnsi="Menlo" w:cs="Menlo"/>
          <w:color w:val="0098DD"/>
          <w:kern w:val="0"/>
          <w:sz w:val="18"/>
          <w:szCs w:val="18"/>
          <w14:ligatures w14:val="none"/>
        </w:rPr>
        <w:fldChar w:fldCharType="begin"/>
      </w:r>
      <w:r>
        <w:rPr>
          <w:rFonts w:ascii="Menlo" w:eastAsia="Times New Roman" w:hAnsi="Menlo" w:cs="Menlo"/>
          <w:color w:val="0098DD"/>
          <w:kern w:val="0"/>
          <w:sz w:val="18"/>
          <w:szCs w:val="18"/>
          <w14:ligatures w14:val="none"/>
        </w:rPr>
        <w:instrText>HYPERLINK "</w:instrText>
      </w:r>
      <w:r w:rsidRPr="00617A73">
        <w:rPr>
          <w:rFonts w:ascii="Menlo" w:eastAsia="Times New Roman" w:hAnsi="Menlo" w:cs="Menlo"/>
          <w:color w:val="0098DD"/>
          <w:kern w:val="0"/>
          <w:sz w:val="18"/>
          <w:szCs w:val="18"/>
          <w14:ligatures w14:val="none"/>
        </w:rPr>
        <w:instrText>https://www.ipcc.ch/sr15/chapter/spm/</w:instrText>
      </w:r>
      <w:r>
        <w:rPr>
          <w:rFonts w:ascii="Menlo" w:eastAsia="Times New Roman" w:hAnsi="Menlo" w:cs="Menlo"/>
          <w:color w:val="0098DD"/>
          <w:kern w:val="0"/>
          <w:sz w:val="18"/>
          <w:szCs w:val="18"/>
          <w14:ligatures w14:val="none"/>
        </w:rPr>
        <w:instrText>"</w:instrText>
      </w:r>
      <w:r>
        <w:rPr>
          <w:rFonts w:ascii="Menlo" w:eastAsia="Times New Roman" w:hAnsi="Menlo" w:cs="Menlo"/>
          <w:color w:val="0098DD"/>
          <w:kern w:val="0"/>
          <w:sz w:val="18"/>
          <w:szCs w:val="18"/>
          <w14:ligatures w14:val="none"/>
        </w:rPr>
      </w:r>
      <w:r>
        <w:rPr>
          <w:rFonts w:ascii="Menlo" w:eastAsia="Times New Roman" w:hAnsi="Menlo" w:cs="Menlo"/>
          <w:color w:val="0098DD"/>
          <w:kern w:val="0"/>
          <w:sz w:val="18"/>
          <w:szCs w:val="18"/>
          <w14:ligatures w14:val="none"/>
        </w:rPr>
        <w:fldChar w:fldCharType="separate"/>
      </w:r>
      <w:r w:rsidRPr="00F62741">
        <w:rPr>
          <w:rStyle w:val="Hyperlink"/>
          <w:rFonts w:ascii="Menlo" w:eastAsia="Times New Roman" w:hAnsi="Menlo" w:cs="Menlo"/>
          <w:kern w:val="0"/>
          <w:sz w:val="18"/>
          <w:szCs w:val="18"/>
          <w14:ligatures w14:val="none"/>
        </w:rPr>
        <w:t>https://www.ipcc.ch/sr15/chapter/spm/</w:t>
      </w:r>
      <w:r>
        <w:rPr>
          <w:rFonts w:ascii="Menlo" w:eastAsia="Times New Roman" w:hAnsi="Menlo" w:cs="Menlo"/>
          <w:color w:val="0098DD"/>
          <w:kern w:val="0"/>
          <w:sz w:val="18"/>
          <w:szCs w:val="18"/>
          <w14:ligatures w14:val="none"/>
        </w:rPr>
        <w:fldChar w:fldCharType="end"/>
      </w:r>
      <w:r w:rsidRPr="00617A73">
        <w:rPr>
          <w:rFonts w:ascii="Menlo" w:eastAsia="Times New Roman" w:hAnsi="Menlo" w:cs="Menlo"/>
          <w:color w:val="7A82DA"/>
          <w:kern w:val="0"/>
          <w:sz w:val="18"/>
          <w:szCs w:val="18"/>
          <w14:ligatures w14:val="none"/>
        </w:rPr>
        <w:t>)</w:t>
      </w:r>
    </w:p>
    <w:p w14:paraId="08D3D976" w14:textId="77777777" w:rsidR="00617A73" w:rsidRPr="00617A73" w:rsidRDefault="00617A73" w:rsidP="00617A73">
      <w:pPr>
        <w:pStyle w:val="ListParagraph"/>
        <w:shd w:val="clear" w:color="auto" w:fill="F9F9F9"/>
        <w:spacing w:line="270" w:lineRule="atLeast"/>
        <w:ind w:left="1080"/>
        <w:rPr>
          <w:rFonts w:ascii="Menlo" w:eastAsia="Times New Roman" w:hAnsi="Menlo" w:cs="Menlo"/>
          <w:color w:val="383A42"/>
          <w:kern w:val="0"/>
          <w:sz w:val="18"/>
          <w:szCs w:val="18"/>
          <w14:ligatures w14:val="none"/>
        </w:rPr>
      </w:pPr>
    </w:p>
    <w:p w14:paraId="4DACAA5A" w14:textId="77777777"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NASA. (n.d.). Climate change: Evidence.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https://science.nasa.gov/climate-change/evidence/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0098DD"/>
          <w:kern w:val="0"/>
          <w:sz w:val="18"/>
          <w:szCs w:val="18"/>
          <w14:ligatures w14:val="none"/>
        </w:rPr>
        <w:t>https://science.nasa.gov/climate-change/evidence/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383A42"/>
          <w:kern w:val="0"/>
          <w:sz w:val="18"/>
          <w:szCs w:val="18"/>
          <w14:ligatures w14:val="none"/>
        </w:rPr>
        <w:t xml:space="preserve">  ￼</w:t>
      </w:r>
      <w:proofErr w:type="gramEnd"/>
    </w:p>
    <w:p w14:paraId="74102412"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2A44BD87" w14:textId="77777777"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National Centers for Environmental Information. (n.d.). Did you know? Anomalies vs. temperature.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https://www.ncei.noaa.gov/access/monitoring/dyk/anomalies-vs-temperature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0098DD"/>
          <w:kern w:val="0"/>
          <w:sz w:val="18"/>
          <w:szCs w:val="18"/>
          <w14:ligatures w14:val="none"/>
        </w:rPr>
        <w:t>https://www.ncei.noaa.gov/access/monitoring/dyk/anomalies-vs-temperature</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383A42"/>
          <w:kern w:val="0"/>
          <w:sz w:val="18"/>
          <w:szCs w:val="18"/>
          <w14:ligatures w14:val="none"/>
        </w:rPr>
        <w:t xml:space="preserve">  ￼</w:t>
      </w:r>
      <w:proofErr w:type="gramEnd"/>
    </w:p>
    <w:p w14:paraId="2A27A89B"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4E7BFD80" w14:textId="77777777"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C5A332"/>
          <w:kern w:val="0"/>
          <w:sz w:val="18"/>
          <w:szCs w:val="18"/>
          <w14:ligatures w14:val="none"/>
        </w:rPr>
        <w:t>### Citations and Explanation of Outlier Limits Used for Validation</w:t>
      </w:r>
    </w:p>
    <w:p w14:paraId="05B90460" w14:textId="77777777"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C5A332"/>
          <w:kern w:val="0"/>
          <w:sz w:val="18"/>
          <w:szCs w:val="18"/>
          <w14:ligatures w14:val="none"/>
        </w:rPr>
        <w:t>### Primary Data Source</w:t>
      </w:r>
    </w:p>
    <w:p w14:paraId="25E9876E" w14:textId="57BC4467"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b/>
          <w:bCs/>
          <w:color w:val="D52753"/>
          <w:kern w:val="0"/>
          <w:sz w:val="18"/>
          <w:szCs w:val="18"/>
          <w14:ligatures w14:val="none"/>
        </w:rPr>
        <w:t>**Berkeley Earth – Global Temperature Data**</w:t>
      </w:r>
      <w:r w:rsidRPr="00617A73">
        <w:rPr>
          <w:rFonts w:ascii="Menlo" w:eastAsia="Times New Roman" w:hAnsi="Menlo" w:cs="Menlo"/>
          <w:color w:val="383A42"/>
          <w:kern w:val="0"/>
          <w:sz w:val="18"/>
          <w:szCs w:val="18"/>
          <w14:ligatures w14:val="none"/>
        </w:rPr>
        <w:t xml:space="preserve">  </w:t>
      </w:r>
    </w:p>
    <w:p w14:paraId="0AFD556A" w14:textId="032FCE5C"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https://berkeleyearth.org/data/</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0098DD"/>
          <w:kern w:val="0"/>
          <w:sz w:val="18"/>
          <w:szCs w:val="18"/>
          <w14:ligatures w14:val="none"/>
        </w:rPr>
        <w:t>https://berkeleyearth.org/data/</w:t>
      </w:r>
      <w:r w:rsidRPr="00617A73">
        <w:rPr>
          <w:rFonts w:ascii="Menlo" w:eastAsia="Times New Roman" w:hAnsi="Menlo" w:cs="Menlo"/>
          <w:color w:val="7A82DA"/>
          <w:kern w:val="0"/>
          <w:sz w:val="18"/>
          <w:szCs w:val="18"/>
          <w14:ligatures w14:val="none"/>
        </w:rPr>
        <w:t>)</w:t>
      </w:r>
    </w:p>
    <w:p w14:paraId="33C27DCE"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47610773" w14:textId="77777777"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C5A332"/>
          <w:kern w:val="0"/>
          <w:sz w:val="18"/>
          <w:szCs w:val="18"/>
          <w14:ligatures w14:val="none"/>
        </w:rPr>
        <w:t>### Reference Values for Outlier Bounds</w:t>
      </w:r>
    </w:p>
    <w:p w14:paraId="7067A8C8" w14:textId="7BEE885B"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b/>
          <w:bCs/>
          <w:color w:val="D52753"/>
          <w:kern w:val="0"/>
          <w:sz w:val="18"/>
          <w:szCs w:val="18"/>
          <w14:ligatures w14:val="none"/>
        </w:rPr>
        <w:t xml:space="preserve">**Minimum Global Land Temperature (TMIN </w:t>
      </w:r>
      <w:proofErr w:type="gramStart"/>
      <w:r w:rsidRPr="00617A73">
        <w:rPr>
          <w:rFonts w:ascii="Menlo" w:eastAsia="Times New Roman" w:hAnsi="Menlo" w:cs="Menlo"/>
          <w:b/>
          <w:bCs/>
          <w:color w:val="D52753"/>
          <w:kern w:val="0"/>
          <w:sz w:val="18"/>
          <w:szCs w:val="18"/>
          <w14:ligatures w14:val="none"/>
        </w:rPr>
        <w:t>Summary)*</w:t>
      </w:r>
      <w:proofErr w:type="gramEnd"/>
      <w:r w:rsidRPr="00617A73">
        <w:rPr>
          <w:rFonts w:ascii="Menlo" w:eastAsia="Times New Roman" w:hAnsi="Menlo" w:cs="Menlo"/>
          <w:b/>
          <w:bCs/>
          <w:color w:val="D52753"/>
          <w:kern w:val="0"/>
          <w:sz w:val="18"/>
          <w:szCs w:val="18"/>
          <w14:ligatures w14:val="none"/>
        </w:rPr>
        <w:t>*</w:t>
      </w:r>
      <w:r w:rsidRPr="00617A73">
        <w:rPr>
          <w:rFonts w:ascii="Menlo" w:eastAsia="Times New Roman" w:hAnsi="Menlo" w:cs="Menlo"/>
          <w:color w:val="383A42"/>
          <w:kern w:val="0"/>
          <w:sz w:val="18"/>
          <w:szCs w:val="18"/>
          <w14:ligatures w14:val="none"/>
        </w:rPr>
        <w:t xml:space="preserve">  </w:t>
      </w:r>
    </w:p>
    <w:p w14:paraId="53C2F0F9" w14:textId="12B6F25F"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https://berkeley-earth-temperature.s3.us-west-1.amazonaws.com/Global/Complete_TMIN_summary.txt</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0098DD"/>
          <w:kern w:val="0"/>
          <w:sz w:val="18"/>
          <w:szCs w:val="18"/>
          <w14:ligatures w14:val="none"/>
        </w:rPr>
        <w:t>https://berkeley-earth-temperature.s3.us-west-1.amazonaws.com/Global/Complete_TMIN_summary.txt</w:t>
      </w:r>
      <w:r w:rsidRPr="00617A73">
        <w:rPr>
          <w:rFonts w:ascii="Menlo" w:eastAsia="Times New Roman" w:hAnsi="Menlo" w:cs="Menlo"/>
          <w:color w:val="7A82DA"/>
          <w:kern w:val="0"/>
          <w:sz w:val="18"/>
          <w:szCs w:val="18"/>
          <w14:ligatures w14:val="none"/>
        </w:rPr>
        <w:t>)</w:t>
      </w:r>
    </w:p>
    <w:p w14:paraId="78A36515"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2F69D4A9" w14:textId="59B439B7"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b/>
          <w:bCs/>
          <w:color w:val="D52753"/>
          <w:kern w:val="0"/>
          <w:sz w:val="18"/>
          <w:szCs w:val="18"/>
          <w14:ligatures w14:val="none"/>
        </w:rPr>
        <w:t xml:space="preserve">**Maximum Global Land Temperature (TMAX </w:t>
      </w:r>
      <w:proofErr w:type="gramStart"/>
      <w:r w:rsidRPr="00617A73">
        <w:rPr>
          <w:rFonts w:ascii="Menlo" w:eastAsia="Times New Roman" w:hAnsi="Menlo" w:cs="Menlo"/>
          <w:b/>
          <w:bCs/>
          <w:color w:val="D52753"/>
          <w:kern w:val="0"/>
          <w:sz w:val="18"/>
          <w:szCs w:val="18"/>
          <w14:ligatures w14:val="none"/>
        </w:rPr>
        <w:t>Summary)*</w:t>
      </w:r>
      <w:proofErr w:type="gramEnd"/>
      <w:r w:rsidRPr="00617A73">
        <w:rPr>
          <w:rFonts w:ascii="Menlo" w:eastAsia="Times New Roman" w:hAnsi="Menlo" w:cs="Menlo"/>
          <w:b/>
          <w:bCs/>
          <w:color w:val="D52753"/>
          <w:kern w:val="0"/>
          <w:sz w:val="18"/>
          <w:szCs w:val="18"/>
          <w14:ligatures w14:val="none"/>
        </w:rPr>
        <w:t>*</w:t>
      </w:r>
      <w:r w:rsidRPr="00617A73">
        <w:rPr>
          <w:rFonts w:ascii="Menlo" w:eastAsia="Times New Roman" w:hAnsi="Menlo" w:cs="Menlo"/>
          <w:color w:val="383A42"/>
          <w:kern w:val="0"/>
          <w:sz w:val="18"/>
          <w:szCs w:val="18"/>
          <w14:ligatures w14:val="none"/>
        </w:rPr>
        <w:t xml:space="preserve">  </w:t>
      </w:r>
    </w:p>
    <w:p w14:paraId="0A101ECE" w14:textId="2BA78795"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https://berkeley-earth-temperature.s3.us-west-1.amazonaws.com/Global/Complete_TMAX_summary.txt</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0098DD"/>
          <w:kern w:val="0"/>
          <w:sz w:val="18"/>
          <w:szCs w:val="18"/>
          <w14:ligatures w14:val="none"/>
        </w:rPr>
        <w:t>https://berkeley-earth-temperature.s3.us-west-1.amazonaws.com/Global/Complete_TMAX_summary.txt</w:t>
      </w:r>
      <w:r w:rsidRPr="00617A73">
        <w:rPr>
          <w:rFonts w:ascii="Menlo" w:eastAsia="Times New Roman" w:hAnsi="Menlo" w:cs="Menlo"/>
          <w:color w:val="7A82DA"/>
          <w:kern w:val="0"/>
          <w:sz w:val="18"/>
          <w:szCs w:val="18"/>
          <w14:ligatures w14:val="none"/>
        </w:rPr>
        <w:t>)</w:t>
      </w:r>
    </w:p>
    <w:p w14:paraId="277A7C49"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20FEBFE2" w14:textId="77777777"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C5A332"/>
          <w:kern w:val="0"/>
          <w:sz w:val="18"/>
          <w:szCs w:val="18"/>
          <w14:ligatures w14:val="none"/>
        </w:rPr>
        <w:t>### External Justifications for Threshold Ranges</w:t>
      </w:r>
    </w:p>
    <w:p w14:paraId="6813FFE4" w14:textId="249C2464"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b/>
          <w:bCs/>
          <w:color w:val="D52753"/>
          <w:kern w:val="0"/>
          <w:sz w:val="18"/>
          <w:szCs w:val="18"/>
          <w14:ligatures w14:val="none"/>
        </w:rPr>
        <w:t xml:space="preserve">**Hansen, J., Sato, M., &amp; Ruedy, R. (2022). </w:t>
      </w:r>
      <w:r w:rsidRPr="00617A73">
        <w:rPr>
          <w:rFonts w:ascii="Menlo" w:eastAsia="Times New Roman" w:hAnsi="Menlo" w:cs="Menlo"/>
          <w:i/>
          <w:iCs/>
          <w:color w:val="DF631C"/>
          <w:kern w:val="0"/>
          <w:sz w:val="18"/>
          <w:szCs w:val="18"/>
          <w14:ligatures w14:val="none"/>
        </w:rPr>
        <w:t>_Global Temperature in 2021</w:t>
      </w:r>
      <w:proofErr w:type="gramStart"/>
      <w:r w:rsidRPr="00617A73">
        <w:rPr>
          <w:rFonts w:ascii="Menlo" w:eastAsia="Times New Roman" w:hAnsi="Menlo" w:cs="Menlo"/>
          <w:i/>
          <w:iCs/>
          <w:color w:val="DF631C"/>
          <w:kern w:val="0"/>
          <w:sz w:val="18"/>
          <w:szCs w:val="18"/>
          <w14:ligatures w14:val="none"/>
        </w:rPr>
        <w:t>_</w:t>
      </w:r>
      <w:r w:rsidRPr="00617A73">
        <w:rPr>
          <w:rFonts w:ascii="Menlo" w:eastAsia="Times New Roman" w:hAnsi="Menlo" w:cs="Menlo"/>
          <w:b/>
          <w:bCs/>
          <w:color w:val="D52753"/>
          <w:kern w:val="0"/>
          <w:sz w:val="18"/>
          <w:szCs w:val="18"/>
          <w14:ligatures w14:val="none"/>
        </w:rPr>
        <w:t>.*</w:t>
      </w:r>
      <w:proofErr w:type="gramEnd"/>
      <w:r w:rsidRPr="00617A73">
        <w:rPr>
          <w:rFonts w:ascii="Menlo" w:eastAsia="Times New Roman" w:hAnsi="Menlo" w:cs="Menlo"/>
          <w:b/>
          <w:bCs/>
          <w:color w:val="D52753"/>
          <w:kern w:val="0"/>
          <w:sz w:val="18"/>
          <w:szCs w:val="18"/>
          <w14:ligatures w14:val="none"/>
        </w:rPr>
        <w:t>*</w:t>
      </w:r>
      <w:r w:rsidRPr="00617A73">
        <w:rPr>
          <w:rFonts w:ascii="Menlo" w:eastAsia="Times New Roman" w:hAnsi="Menlo" w:cs="Menlo"/>
          <w:color w:val="383A42"/>
          <w:kern w:val="0"/>
          <w:sz w:val="18"/>
          <w:szCs w:val="18"/>
          <w14:ligatures w14:val="none"/>
        </w:rPr>
        <w:t xml:space="preserve">  </w:t>
      </w:r>
    </w:p>
    <w:p w14:paraId="624CAFE8" w14:textId="119B07CE"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PDF: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https://www.columbia.edu/~mhs119/Temperature/Emails/Annual2021.pdf</w:t>
      </w:r>
      <w:r w:rsidRPr="00617A73">
        <w:rPr>
          <w:rFonts w:ascii="Menlo" w:eastAsia="Times New Roman" w:hAnsi="Menlo" w:cs="Menlo"/>
          <w:color w:val="7A82DA"/>
          <w:kern w:val="0"/>
          <w:sz w:val="18"/>
          <w:szCs w:val="18"/>
          <w14:ligatures w14:val="none"/>
        </w:rPr>
        <w:t>](</w:t>
      </w:r>
      <w:r w:rsidRPr="00617A73">
        <w:rPr>
          <w:rFonts w:ascii="Menlo" w:eastAsia="Times New Roman" w:hAnsi="Menlo" w:cs="Menlo"/>
          <w:color w:val="0098DD"/>
          <w:kern w:val="0"/>
          <w:sz w:val="18"/>
          <w:szCs w:val="18"/>
          <w14:ligatures w14:val="none"/>
        </w:rPr>
        <w:t xml:space="preserve">https://www.columbia.edu/~mhs119/Temperature/Emails/Annual2021.pdf </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383A42"/>
          <w:kern w:val="0"/>
          <w:sz w:val="18"/>
          <w:szCs w:val="18"/>
          <w14:ligatures w14:val="none"/>
        </w:rPr>
        <w:t xml:space="preserve">  </w:t>
      </w:r>
    </w:p>
    <w:p w14:paraId="33054E91" w14:textId="75029037"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Related analysis: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https://arxiv.org/pdf/1204.1286</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0098DD"/>
          <w:kern w:val="0"/>
          <w:sz w:val="18"/>
          <w:szCs w:val="18"/>
          <w14:ligatures w14:val="none"/>
        </w:rPr>
        <w:t>https://arxiv.org/pdf/1204.1286</w:t>
      </w:r>
      <w:r w:rsidRPr="00617A73">
        <w:rPr>
          <w:rFonts w:ascii="Menlo" w:eastAsia="Times New Roman" w:hAnsi="Menlo" w:cs="Menlo"/>
          <w:color w:val="7A82DA"/>
          <w:kern w:val="0"/>
          <w:sz w:val="18"/>
          <w:szCs w:val="18"/>
          <w14:ligatures w14:val="none"/>
        </w:rPr>
        <w:t>)</w:t>
      </w:r>
    </w:p>
    <w:p w14:paraId="6DA3F11B" w14:textId="77777777" w:rsidR="00617A73" w:rsidRPr="00617A73" w:rsidRDefault="00617A73" w:rsidP="00617A73">
      <w:pPr>
        <w:shd w:val="clear" w:color="auto" w:fill="F9F9F9"/>
        <w:spacing w:line="270" w:lineRule="atLeast"/>
        <w:ind w:left="360"/>
        <w:rPr>
          <w:rFonts w:ascii="Menlo" w:hAnsi="Menlo" w:cs="Menlo"/>
          <w:color w:val="383A42"/>
          <w:sz w:val="18"/>
          <w:szCs w:val="18"/>
        </w:rPr>
      </w:pPr>
    </w:p>
    <w:p w14:paraId="4565903F" w14:textId="7F198718" w:rsidR="00617A73" w:rsidRPr="00617A73" w:rsidRDefault="00617A73" w:rsidP="00617A73">
      <w:pPr>
        <w:pStyle w:val="ListParagraph"/>
        <w:numPr>
          <w:ilvl w:val="0"/>
          <w:numId w:val="2"/>
        </w:numPr>
        <w:shd w:val="clear" w:color="auto" w:fill="F9F9F9"/>
        <w:spacing w:after="0" w:line="270" w:lineRule="atLeast"/>
        <w:rPr>
          <w:rFonts w:ascii="Menlo" w:eastAsia="Times New Roman" w:hAnsi="Menlo" w:cs="Menlo"/>
          <w:color w:val="383A42"/>
          <w:kern w:val="0"/>
          <w:sz w:val="18"/>
          <w:szCs w:val="18"/>
          <w14:ligatures w14:val="none"/>
        </w:rPr>
      </w:pPr>
      <w:r w:rsidRPr="00617A73">
        <w:rPr>
          <w:rFonts w:ascii="Menlo" w:eastAsia="Times New Roman" w:hAnsi="Menlo" w:cs="Menlo"/>
          <w:b/>
          <w:bCs/>
          <w:color w:val="D52753"/>
          <w:kern w:val="0"/>
          <w:sz w:val="18"/>
          <w:szCs w:val="18"/>
          <w14:ligatures w14:val="none"/>
        </w:rPr>
        <w:t xml:space="preserve">**Hansen, J., Sato, M., &amp; Ruedy, R. (2012). </w:t>
      </w:r>
      <w:r w:rsidRPr="00617A73">
        <w:rPr>
          <w:rFonts w:ascii="Menlo" w:eastAsia="Times New Roman" w:hAnsi="Menlo" w:cs="Menlo"/>
          <w:i/>
          <w:iCs/>
          <w:color w:val="DF631C"/>
          <w:kern w:val="0"/>
          <w:sz w:val="18"/>
          <w:szCs w:val="18"/>
          <w14:ligatures w14:val="none"/>
        </w:rPr>
        <w:t>_Perception of Climate Change_</w:t>
      </w:r>
      <w:r w:rsidRPr="00617A73">
        <w:rPr>
          <w:rFonts w:ascii="Menlo" w:eastAsia="Times New Roman" w:hAnsi="Menlo" w:cs="Menlo"/>
          <w:b/>
          <w:bCs/>
          <w:color w:val="D52753"/>
          <w:kern w:val="0"/>
          <w:sz w:val="18"/>
          <w:szCs w:val="18"/>
          <w14:ligatures w14:val="none"/>
        </w:rPr>
        <w:t xml:space="preserve">. </w:t>
      </w:r>
      <w:r w:rsidRPr="00617A73">
        <w:rPr>
          <w:rFonts w:ascii="Menlo" w:eastAsia="Times New Roman" w:hAnsi="Menlo" w:cs="Menlo"/>
          <w:i/>
          <w:iCs/>
          <w:color w:val="DF631C"/>
          <w:kern w:val="0"/>
          <w:sz w:val="18"/>
          <w:szCs w:val="18"/>
          <w14:ligatures w14:val="none"/>
        </w:rPr>
        <w:t>_PNAS_</w:t>
      </w:r>
      <w:r w:rsidRPr="00617A73">
        <w:rPr>
          <w:rFonts w:ascii="Menlo" w:eastAsia="Times New Roman" w:hAnsi="Menlo" w:cs="Menlo"/>
          <w:b/>
          <w:bCs/>
          <w:color w:val="D52753"/>
          <w:kern w:val="0"/>
          <w:sz w:val="18"/>
          <w:szCs w:val="18"/>
          <w14:ligatures w14:val="none"/>
        </w:rPr>
        <w:t>, 109(37), 14726–</w:t>
      </w:r>
      <w:proofErr w:type="gramStart"/>
      <w:r w:rsidRPr="00617A73">
        <w:rPr>
          <w:rFonts w:ascii="Menlo" w:eastAsia="Times New Roman" w:hAnsi="Menlo" w:cs="Menlo"/>
          <w:b/>
          <w:bCs/>
          <w:color w:val="D52753"/>
          <w:kern w:val="0"/>
          <w:sz w:val="18"/>
          <w:szCs w:val="18"/>
          <w14:ligatures w14:val="none"/>
        </w:rPr>
        <w:t>14727.*</w:t>
      </w:r>
      <w:proofErr w:type="gramEnd"/>
      <w:r w:rsidRPr="00617A73">
        <w:rPr>
          <w:rFonts w:ascii="Menlo" w:eastAsia="Times New Roman" w:hAnsi="Menlo" w:cs="Menlo"/>
          <w:b/>
          <w:bCs/>
          <w:color w:val="D52753"/>
          <w:kern w:val="0"/>
          <w:sz w:val="18"/>
          <w:szCs w:val="18"/>
          <w14:ligatures w14:val="none"/>
        </w:rPr>
        <w:t>*</w:t>
      </w:r>
      <w:r w:rsidRPr="00617A73">
        <w:rPr>
          <w:rFonts w:ascii="Menlo" w:eastAsia="Times New Roman" w:hAnsi="Menlo" w:cs="Menlo"/>
          <w:color w:val="383A42"/>
          <w:kern w:val="0"/>
          <w:sz w:val="18"/>
          <w:szCs w:val="18"/>
          <w14:ligatures w14:val="none"/>
        </w:rPr>
        <w:t xml:space="preserve">  </w:t>
      </w:r>
    </w:p>
    <w:p w14:paraId="645B88E4" w14:textId="128D9696"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https://doi.org/10.1073/pnas.1205276109  </w:t>
      </w:r>
    </w:p>
    <w:p w14:paraId="269F8206" w14:textId="66708D92" w:rsidR="00617A73" w:rsidRPr="00617A73" w:rsidRDefault="00617A73" w:rsidP="00617A73">
      <w:pPr>
        <w:pStyle w:val="ListParagraph"/>
        <w:shd w:val="clear" w:color="auto" w:fill="F9F9F9"/>
        <w:spacing w:after="0" w:line="270" w:lineRule="atLeast"/>
        <w:ind w:left="1080"/>
        <w:rPr>
          <w:rFonts w:ascii="Menlo" w:eastAsia="Times New Roman" w:hAnsi="Menlo" w:cs="Menlo"/>
          <w:color w:val="383A42"/>
          <w:kern w:val="0"/>
          <w:sz w:val="18"/>
          <w:szCs w:val="18"/>
          <w14:ligatures w14:val="none"/>
        </w:rPr>
      </w:pPr>
      <w:r w:rsidRPr="00617A73">
        <w:rPr>
          <w:rFonts w:ascii="Menlo" w:eastAsia="Times New Roman" w:hAnsi="Menlo" w:cs="Menlo"/>
          <w:color w:val="383A42"/>
          <w:kern w:val="0"/>
          <w:sz w:val="18"/>
          <w:szCs w:val="18"/>
          <w14:ligatures w14:val="none"/>
        </w:rPr>
        <w:t xml:space="preserve">Supplementary PDF: </w:t>
      </w:r>
      <w:r w:rsidRPr="00617A73">
        <w:rPr>
          <w:rFonts w:ascii="Menlo" w:eastAsia="Times New Roman" w:hAnsi="Menlo" w:cs="Menlo"/>
          <w:color w:val="7A82DA"/>
          <w:kern w:val="0"/>
          <w:sz w:val="18"/>
          <w:szCs w:val="18"/>
          <w14:ligatures w14:val="none"/>
        </w:rPr>
        <w:t>[</w:t>
      </w:r>
      <w:proofErr w:type="gramStart"/>
      <w:r w:rsidRPr="00617A73">
        <w:rPr>
          <w:rFonts w:ascii="Menlo" w:eastAsia="Times New Roman" w:hAnsi="Menlo" w:cs="Menlo"/>
          <w:color w:val="275FE4"/>
          <w:kern w:val="0"/>
          <w:sz w:val="18"/>
          <w:szCs w:val="18"/>
          <w14:ligatures w14:val="none"/>
        </w:rPr>
        <w:t>https://www.columbia.edu/~mhs119/Temperature/Emails/Annual2021.pdf</w:t>
      </w:r>
      <w:r w:rsidRPr="00617A73">
        <w:rPr>
          <w:rFonts w:ascii="Menlo" w:eastAsia="Times New Roman" w:hAnsi="Menlo" w:cs="Menlo"/>
          <w:color w:val="7A82DA"/>
          <w:kern w:val="0"/>
          <w:sz w:val="18"/>
          <w:szCs w:val="18"/>
          <w14:ligatures w14:val="none"/>
        </w:rPr>
        <w:t>](</w:t>
      </w:r>
      <w:proofErr w:type="gramEnd"/>
      <w:r w:rsidRPr="00617A73">
        <w:rPr>
          <w:rFonts w:ascii="Menlo" w:eastAsia="Times New Roman" w:hAnsi="Menlo" w:cs="Menlo"/>
          <w:color w:val="0098DD"/>
          <w:kern w:val="0"/>
          <w:sz w:val="18"/>
          <w:szCs w:val="18"/>
          <w14:ligatures w14:val="none"/>
        </w:rPr>
        <w:t>https://www.columbia.edu/~mhs119/Temperature/Emails/Annual2021.pdf</w:t>
      </w:r>
      <w:r w:rsidRPr="00617A73">
        <w:rPr>
          <w:rFonts w:ascii="Menlo" w:eastAsia="Times New Roman" w:hAnsi="Menlo" w:cs="Menlo"/>
          <w:color w:val="7A82DA"/>
          <w:kern w:val="0"/>
          <w:sz w:val="18"/>
          <w:szCs w:val="18"/>
          <w14:ligatures w14:val="none"/>
        </w:rPr>
        <w:t>)</w:t>
      </w:r>
    </w:p>
    <w:p w14:paraId="0C26A29A" w14:textId="77777777" w:rsidR="00D97404" w:rsidRPr="00617A73" w:rsidRDefault="00D97404" w:rsidP="00617A73">
      <w:pPr>
        <w:ind w:left="360"/>
        <w:rPr>
          <w:rFonts w:ascii="Source Sans Pro" w:hAnsi="Source Sans Pro"/>
          <w:color w:val="343A40"/>
          <w:sz w:val="26"/>
          <w:szCs w:val="26"/>
        </w:rPr>
      </w:pPr>
    </w:p>
    <w:p w14:paraId="1BA7B710" w14:textId="77777777" w:rsidR="00D97404" w:rsidRPr="00306B1A" w:rsidRDefault="00D97404" w:rsidP="00D97404">
      <w:pPr>
        <w:shd w:val="clear" w:color="auto" w:fill="FFFFFF"/>
        <w:spacing w:before="100" w:beforeAutospacing="1" w:after="100" w:afterAutospacing="1"/>
        <w:rPr>
          <w:rFonts w:ascii="Source Sans Pro" w:hAnsi="Source Sans Pro"/>
          <w:color w:val="343A40"/>
          <w:sz w:val="26"/>
          <w:szCs w:val="26"/>
        </w:rPr>
      </w:pPr>
    </w:p>
    <w:sectPr w:rsidR="00D97404" w:rsidRPr="00306B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F40FB"/>
    <w:multiLevelType w:val="hybridMultilevel"/>
    <w:tmpl w:val="CFD827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A71383"/>
    <w:multiLevelType w:val="multilevel"/>
    <w:tmpl w:val="5580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667254">
    <w:abstractNumId w:val="1"/>
  </w:num>
  <w:num w:numId="2" w16cid:durableId="69489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77"/>
    <w:rsid w:val="0004161B"/>
    <w:rsid w:val="00077CE5"/>
    <w:rsid w:val="000E5137"/>
    <w:rsid w:val="001E5911"/>
    <w:rsid w:val="002D2977"/>
    <w:rsid w:val="00306B1A"/>
    <w:rsid w:val="00617A73"/>
    <w:rsid w:val="00792D42"/>
    <w:rsid w:val="0099013D"/>
    <w:rsid w:val="00A55D8A"/>
    <w:rsid w:val="00A66741"/>
    <w:rsid w:val="00AC1D45"/>
    <w:rsid w:val="00AE1905"/>
    <w:rsid w:val="00B25865"/>
    <w:rsid w:val="00B67A73"/>
    <w:rsid w:val="00BE6E31"/>
    <w:rsid w:val="00D47D59"/>
    <w:rsid w:val="00D94DFD"/>
    <w:rsid w:val="00D97404"/>
    <w:rsid w:val="00DC4173"/>
    <w:rsid w:val="00E53D86"/>
    <w:rsid w:val="00FA04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5FC462"/>
  <w15:chartTrackingRefBased/>
  <w15:docId w15:val="{63B19449-85B2-2047-88D9-5670AA89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C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D29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D29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D297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D297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D297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D297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D297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D297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D297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77"/>
    <w:rPr>
      <w:rFonts w:eastAsiaTheme="majorEastAsia" w:cstheme="majorBidi"/>
      <w:color w:val="272727" w:themeColor="text1" w:themeTint="D8"/>
    </w:rPr>
  </w:style>
  <w:style w:type="paragraph" w:styleId="Title">
    <w:name w:val="Title"/>
    <w:basedOn w:val="Normal"/>
    <w:next w:val="Normal"/>
    <w:link w:val="TitleChar"/>
    <w:uiPriority w:val="10"/>
    <w:qFormat/>
    <w:rsid w:val="002D297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D2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7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D2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7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D2977"/>
    <w:rPr>
      <w:i/>
      <w:iCs/>
      <w:color w:val="404040" w:themeColor="text1" w:themeTint="BF"/>
    </w:rPr>
  </w:style>
  <w:style w:type="paragraph" w:styleId="ListParagraph">
    <w:name w:val="List Paragraph"/>
    <w:basedOn w:val="Normal"/>
    <w:uiPriority w:val="34"/>
    <w:qFormat/>
    <w:rsid w:val="002D297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D2977"/>
    <w:rPr>
      <w:i/>
      <w:iCs/>
      <w:color w:val="0F4761" w:themeColor="accent1" w:themeShade="BF"/>
    </w:rPr>
  </w:style>
  <w:style w:type="paragraph" w:styleId="IntenseQuote">
    <w:name w:val="Intense Quote"/>
    <w:basedOn w:val="Normal"/>
    <w:next w:val="Normal"/>
    <w:link w:val="IntenseQuoteChar"/>
    <w:uiPriority w:val="30"/>
    <w:qFormat/>
    <w:rsid w:val="002D29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D2977"/>
    <w:rPr>
      <w:i/>
      <w:iCs/>
      <w:color w:val="0F4761" w:themeColor="accent1" w:themeShade="BF"/>
    </w:rPr>
  </w:style>
  <w:style w:type="character" w:styleId="IntenseReference">
    <w:name w:val="Intense Reference"/>
    <w:basedOn w:val="DefaultParagraphFont"/>
    <w:uiPriority w:val="32"/>
    <w:qFormat/>
    <w:rsid w:val="002D2977"/>
    <w:rPr>
      <w:b/>
      <w:bCs/>
      <w:smallCaps/>
      <w:color w:val="0F4761" w:themeColor="accent1" w:themeShade="BF"/>
      <w:spacing w:val="5"/>
    </w:rPr>
  </w:style>
  <w:style w:type="character" w:styleId="Strong">
    <w:name w:val="Strong"/>
    <w:basedOn w:val="DefaultParagraphFont"/>
    <w:uiPriority w:val="22"/>
    <w:qFormat/>
    <w:rsid w:val="00306B1A"/>
    <w:rPr>
      <w:b/>
      <w:bCs/>
    </w:rPr>
  </w:style>
  <w:style w:type="character" w:styleId="Emphasis">
    <w:name w:val="Emphasis"/>
    <w:basedOn w:val="DefaultParagraphFont"/>
    <w:uiPriority w:val="20"/>
    <w:qFormat/>
    <w:rsid w:val="00306B1A"/>
    <w:rPr>
      <w:i/>
      <w:iCs/>
    </w:rPr>
  </w:style>
  <w:style w:type="character" w:styleId="Hyperlink">
    <w:name w:val="Hyperlink"/>
    <w:basedOn w:val="DefaultParagraphFont"/>
    <w:uiPriority w:val="99"/>
    <w:unhideWhenUsed/>
    <w:rsid w:val="00617A73"/>
    <w:rPr>
      <w:color w:val="467886" w:themeColor="hyperlink"/>
      <w:u w:val="single"/>
    </w:rPr>
  </w:style>
  <w:style w:type="character" w:styleId="UnresolvedMention">
    <w:name w:val="Unresolved Mention"/>
    <w:basedOn w:val="DefaultParagraphFont"/>
    <w:uiPriority w:val="99"/>
    <w:semiHidden/>
    <w:unhideWhenUsed/>
    <w:rsid w:val="00617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6</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jfc25@student.ubc.ca</dc:creator>
  <cp:keywords/>
  <dc:description/>
  <cp:lastModifiedBy>jfc25@student.ubc.ca</cp:lastModifiedBy>
  <cp:revision>6</cp:revision>
  <dcterms:created xsi:type="dcterms:W3CDTF">2025-12-02T00:50:00Z</dcterms:created>
  <dcterms:modified xsi:type="dcterms:W3CDTF">2025-12-04T20:50:00Z</dcterms:modified>
</cp:coreProperties>
</file>