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cn842nm41byi" w:id="0"/>
      <w:bookmarkEnd w:id="0"/>
      <w:r w:rsidDel="00000000" w:rsidR="00000000" w:rsidRPr="00000000">
        <w:rPr>
          <w:rtl w:val="0"/>
        </w:rPr>
        <w:t xml:space="preserve">Crear un servidor WDS y realizar un despliegue de varios SOs Windows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rPr/>
      </w:pPr>
      <w:bookmarkStart w:colFirst="0" w:colLast="0" w:name="_jmnzy5io24z6" w:id="1"/>
      <w:bookmarkEnd w:id="1"/>
      <w:r w:rsidDel="00000000" w:rsidR="00000000" w:rsidRPr="00000000">
        <w:rPr>
          <w:rtl w:val="0"/>
        </w:rPr>
        <w:t xml:space="preserve">¿Qué es WDS?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En primer lugar, se define el Windows Deployment Services (WDS) o Servicios de Implementación de Windows, ¡ojo!  que no hay que confundirlo con Wireless Distribution System, que es un sistema de distribución inalámbrico; como una herramienta de los servidores Windows Server que permite hacer distribución masiva de los sistemas operativos Windows Vista, Windows 7, Windows 10, etc. a través de la red.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3"/>
        <w:rPr/>
      </w:pPr>
      <w:bookmarkStart w:colFirst="0" w:colLast="0" w:name="_rm1deb1hcqga" w:id="2"/>
      <w:bookmarkEnd w:id="2"/>
      <w:r w:rsidDel="00000000" w:rsidR="00000000" w:rsidRPr="00000000">
        <w:rPr>
          <w:rtl w:val="0"/>
        </w:rPr>
        <w:t xml:space="preserve">Ventajas e Inconvenientes de un Servidor Windows Deployment Services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En definitiva, el WDS  herramienta, servicio o software permite que un administrador configure nuevos equipos cliente de forma remota, sin necesidad de estar ubicados directamente en cada equipo cliente e instalar cada sistema operativo directamente desde un CD, una unidad USB o un DVD, lo cual es una grandísima ventaja para instalaciones con un número elevado de máquinas y con diferentes ubicaciones, siendo más rápida, más fácil  la instalación,  a la vez que económica por el ahorro que supone en tiempo de un técnico.</w:t>
      </w:r>
    </w:p>
    <w:p w:rsidR="00000000" w:rsidDel="00000000" w:rsidP="00000000" w:rsidRDefault="00000000" w:rsidRPr="00000000" w14:paraId="0000000A">
      <w:pPr>
        <w:rPr/>
      </w:pPr>
      <w:r w:rsidDel="00000000" w:rsidR="00000000" w:rsidRPr="00000000">
        <w:rPr>
          <w:rtl w:val="0"/>
        </w:rPr>
        <w:t xml:space="preserve">En cuanto a los inconvenientes que nos podemos encontrar, son los derivados de las propias necesidades que tiene la instalación del WDS, es decir, se requiere:</w:t>
      </w:r>
    </w:p>
    <w:p w:rsidR="00000000" w:rsidDel="00000000" w:rsidP="00000000" w:rsidRDefault="00000000" w:rsidRPr="00000000" w14:paraId="0000000B">
      <w:pPr>
        <w:rPr/>
      </w:pPr>
      <w:r w:rsidDel="00000000" w:rsidR="00000000" w:rsidRPr="00000000">
        <w:rPr>
          <w:rtl w:val="0"/>
        </w:rPr>
        <w:t xml:space="preserve">2 máquinas con un dominio creado</w:t>
      </w:r>
    </w:p>
    <w:p w:rsidR="00000000" w:rsidDel="00000000" w:rsidP="00000000" w:rsidRDefault="00000000" w:rsidRPr="00000000" w14:paraId="0000000C">
      <w:pPr>
        <w:rPr/>
      </w:pPr>
      <w:r w:rsidDel="00000000" w:rsidR="00000000" w:rsidRPr="00000000">
        <w:rPr>
          <w:rtl w:val="0"/>
        </w:rPr>
        <w:t xml:space="preserve">1 Disco duro para guardar las imágenes creadas</w:t>
      </w:r>
    </w:p>
    <w:p w:rsidR="00000000" w:rsidDel="00000000" w:rsidP="00000000" w:rsidRDefault="00000000" w:rsidRPr="00000000" w14:paraId="0000000D">
      <w:pPr>
        <w:rPr/>
      </w:pPr>
      <w:r w:rsidDel="00000000" w:rsidR="00000000" w:rsidRPr="00000000">
        <w:rPr>
          <w:rtl w:val="0"/>
        </w:rPr>
        <w:t xml:space="preserve">1 máquina cliente para pruebas</w:t>
      </w:r>
    </w:p>
    <w:p w:rsidR="00000000" w:rsidDel="00000000" w:rsidP="00000000" w:rsidRDefault="00000000" w:rsidRPr="00000000" w14:paraId="0000000E">
      <w:pPr>
        <w:rPr/>
      </w:pPr>
      <w:r w:rsidDel="00000000" w:rsidR="00000000" w:rsidRPr="00000000">
        <w:rPr>
          <w:rtl w:val="0"/>
        </w:rPr>
        <w:t xml:space="preserve">Además, los clientes de destino deben admitir inicio remoto, es decir deben soportar la tecnología de inicio remoto entorno de ejecución de inicio previo (PXE, Preboot eXecution Environment) basada en DHCP, que se necesita para instalar el sistema operativo en el equipo cliente desde un origen remoto. El origen remoto evidentemente es el servidor de Servicios de Implementación de Windows (WDS), que contiene la imagen del sistema operativo que se va a ser instalado en el equipo cliente.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Subtitle"/>
        <w:rPr/>
      </w:pPr>
      <w:bookmarkStart w:colFirst="0" w:colLast="0" w:name="_78ebsu3kstc5" w:id="3"/>
      <w:bookmarkEnd w:id="3"/>
      <w:r w:rsidDel="00000000" w:rsidR="00000000" w:rsidRPr="00000000">
        <w:rPr>
          <w:rtl w:val="0"/>
        </w:rPr>
        <w:t xml:space="preserve">INSTALACIÓN DE SERVICIO</w:t>
      </w:r>
    </w:p>
    <w:p w:rsidR="00000000" w:rsidDel="00000000" w:rsidP="00000000" w:rsidRDefault="00000000" w:rsidRPr="00000000" w14:paraId="00000011">
      <w:pPr>
        <w:rPr/>
      </w:pPr>
      <w:r w:rsidDel="00000000" w:rsidR="00000000" w:rsidRPr="00000000">
        <w:rPr>
          <w:rtl w:val="0"/>
        </w:rPr>
        <w:t xml:space="preserve">Como siempre lo primero es irnos a </w:t>
      </w:r>
      <w:r w:rsidDel="00000000" w:rsidR="00000000" w:rsidRPr="00000000">
        <w:rPr>
          <w:b w:val="1"/>
          <w:i w:val="1"/>
          <w:rtl w:val="0"/>
        </w:rPr>
        <w:t xml:space="preserve">administrador de servidor</w:t>
      </w:r>
      <w:r w:rsidDel="00000000" w:rsidR="00000000" w:rsidRPr="00000000">
        <w:rPr>
          <w:rtl w:val="0"/>
        </w:rPr>
        <w:t xml:space="preserve"> y </w:t>
      </w:r>
      <w:r w:rsidDel="00000000" w:rsidR="00000000" w:rsidRPr="00000000">
        <w:rPr>
          <w:b w:val="1"/>
          <w:i w:val="1"/>
          <w:rtl w:val="0"/>
        </w:rPr>
        <w:t xml:space="preserve">agregamos el rol </w:t>
      </w:r>
      <w:r w:rsidDel="00000000" w:rsidR="00000000" w:rsidRPr="00000000">
        <w:rPr>
          <w:rtl w:val="0"/>
        </w:rPr>
        <w:t xml:space="preserve">correspondiente a </w:t>
      </w:r>
      <w:r w:rsidDel="00000000" w:rsidR="00000000" w:rsidRPr="00000000">
        <w:rPr>
          <w:b w:val="1"/>
          <w:i w:val="1"/>
          <w:rtl w:val="0"/>
        </w:rPr>
        <w:t xml:space="preserve">WDS</w:t>
      </w:r>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734050" cy="19558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734050" cy="4076700"/>
            <wp:effectExtent b="0" l="0" r="0" t="0"/>
            <wp:docPr id="2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734050" cy="3975100"/>
            <wp:effectExtent b="0" l="0" r="0" t="0"/>
            <wp:docPr id="30"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7340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Elegimos el servidor en el que lo queremos instalar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734050" cy="4051300"/>
            <wp:effectExtent b="0" l="0" r="0" t="0"/>
            <wp:docPr id="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405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4050" cy="3441700"/>
            <wp:effectExtent b="0" l="0" r="0" t="0"/>
            <wp:docPr id="42"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4050" cy="4089400"/>
            <wp:effectExtent b="0" l="0" r="0" t="0"/>
            <wp:docPr id="16"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4050" cy="4013200"/>
            <wp:effectExtent b="0" l="0" r="0" t="0"/>
            <wp:docPr id="23"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73405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4050" cy="4076700"/>
            <wp:effectExtent b="0" l="0" r="0" t="0"/>
            <wp:docPr id="1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34050" cy="4127500"/>
            <wp:effectExtent b="0" l="0" r="0" t="0"/>
            <wp:docPr id="33"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4050" cy="4038600"/>
            <wp:effectExtent b="0" l="0" r="0" t="0"/>
            <wp:docPr id="28"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7340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Cuando tengamos instalada la característica reiniciamos el equipo, y procederemos a configurar el servicio.</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Subtitle"/>
        <w:rPr/>
      </w:pPr>
      <w:bookmarkStart w:colFirst="0" w:colLast="0" w:name="_6xb0h47xznsr" w:id="4"/>
      <w:bookmarkEnd w:id="4"/>
      <w:r w:rsidDel="00000000" w:rsidR="00000000" w:rsidRPr="00000000">
        <w:rPr>
          <w:rtl w:val="0"/>
        </w:rPr>
        <w:t xml:space="preserve">CONFIGURACIÓN DE SERVICIO</w:t>
      </w:r>
    </w:p>
    <w:p w:rsidR="00000000" w:rsidDel="00000000" w:rsidP="00000000" w:rsidRDefault="00000000" w:rsidRPr="00000000" w14:paraId="00000038">
      <w:pPr>
        <w:rPr>
          <w:b w:val="1"/>
          <w:i w:val="1"/>
        </w:rPr>
      </w:pPr>
      <w:r w:rsidDel="00000000" w:rsidR="00000000" w:rsidRPr="00000000">
        <w:rPr>
          <w:rtl w:val="0"/>
        </w:rPr>
        <w:t xml:space="preserve">Entramos en herramientas y seleccionamos</w:t>
      </w:r>
      <w:r w:rsidDel="00000000" w:rsidR="00000000" w:rsidRPr="00000000">
        <w:rPr>
          <w:b w:val="1"/>
          <w:i w:val="1"/>
          <w:rtl w:val="0"/>
        </w:rPr>
        <w:t xml:space="preserve"> servicios de implementación de windows.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734050" cy="3898900"/>
            <wp:effectExtent b="0" l="0" r="0" t="0"/>
            <wp:docPr id="17"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73405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drawing>
          <wp:inline distB="114300" distT="114300" distL="114300" distR="114300">
            <wp:extent cx="5233988" cy="3782034"/>
            <wp:effectExtent b="0" l="0" r="0" t="0"/>
            <wp:docPr id="3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233988" cy="378203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t xml:space="preserve">Ahora seleccionamos configurar servidor .</w:t>
      </w:r>
    </w:p>
    <w:p w:rsidR="00000000" w:rsidDel="00000000" w:rsidP="00000000" w:rsidRDefault="00000000" w:rsidRPr="00000000" w14:paraId="0000003F">
      <w:pPr>
        <w:jc w:val="center"/>
        <w:rPr/>
      </w:pPr>
      <w:r w:rsidDel="00000000" w:rsidR="00000000" w:rsidRPr="00000000">
        <w:rPr/>
        <w:drawing>
          <wp:inline distB="114300" distT="114300" distL="114300" distR="114300">
            <wp:extent cx="5734050" cy="3035300"/>
            <wp:effectExtent b="0" l="0" r="0" t="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405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drawing>
          <wp:inline distB="114300" distT="114300" distL="114300" distR="114300">
            <wp:extent cx="5657850" cy="4524375"/>
            <wp:effectExtent b="0" l="0" r="0" t="0"/>
            <wp:docPr id="39"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65785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5695950" cy="4438650"/>
            <wp:effectExtent b="0" l="0" r="0" t="0"/>
            <wp:docPr id="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69595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t xml:space="preserve">En el siguiente paso voy a elegir la ruta preseleccionada aunque no es recomendable, pero para esta práctica podremos hacerlo así , sin embargo en un escenario real sería recomendable ubicarlo en otro disco duro diferente al que tenemos instalado el sistema en el servidor .</w:t>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drawing>
          <wp:inline distB="114300" distT="114300" distL="114300" distR="114300">
            <wp:extent cx="5348288" cy="4202226"/>
            <wp:effectExtent b="0" l="0" r="0" t="0"/>
            <wp:docPr id="2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348288" cy="420222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5734050" cy="4381500"/>
            <wp:effectExtent b="0" l="0" r="0" t="0"/>
            <wp:docPr id="24"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7340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5648325" cy="4257675"/>
            <wp:effectExtent b="0" l="0" r="0" t="0"/>
            <wp:docPr id="38"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64832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drawing>
          <wp:inline distB="114300" distT="114300" distL="114300" distR="114300">
            <wp:extent cx="5267325" cy="2343150"/>
            <wp:effectExtent b="0" l="0" r="0" t="0"/>
            <wp:docPr id="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2673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t xml:space="preserve">Pondremos el grupo de imágenes el nombre que queramos en mi caso dejo el que nos ofrece por defecto .</w:t>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drawing>
          <wp:inline distB="114300" distT="114300" distL="114300" distR="114300">
            <wp:extent cx="4829175" cy="4476750"/>
            <wp:effectExtent b="0" l="0" r="0" t="0"/>
            <wp:docPr id="1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82917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pPr>
      <w:r w:rsidDel="00000000" w:rsidR="00000000" w:rsidRPr="00000000">
        <w:rPr/>
        <w:drawing>
          <wp:inline distB="114300" distT="114300" distL="114300" distR="114300">
            <wp:extent cx="4810125" cy="4381500"/>
            <wp:effectExtent b="0" l="0" r="0" t="0"/>
            <wp:docPr id="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81012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t xml:space="preserve">Despues nos permite elegir las imágenes disponibles yo le he cargado todas las versiones de W10, disponibles .</w:t>
      </w:r>
    </w:p>
    <w:p w:rsidR="00000000" w:rsidDel="00000000" w:rsidP="00000000" w:rsidRDefault="00000000" w:rsidRPr="00000000" w14:paraId="00000054">
      <w:pPr>
        <w:jc w:val="left"/>
        <w:rPr/>
      </w:pPr>
      <w:r w:rsidDel="00000000" w:rsidR="00000000" w:rsidRPr="00000000">
        <w:rPr/>
        <w:drawing>
          <wp:inline distB="114300" distT="114300" distL="114300" distR="114300">
            <wp:extent cx="4914900" cy="4419600"/>
            <wp:effectExtent b="0" l="0" r="0" t="0"/>
            <wp:docPr id="35"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9149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t xml:space="preserve"> Le damos a siguiente  nos confirma que tenemos esas imágenes disponibles para las instalaciones .</w:t>
      </w:r>
    </w:p>
    <w:p w:rsidR="00000000" w:rsidDel="00000000" w:rsidP="00000000" w:rsidRDefault="00000000" w:rsidRPr="00000000" w14:paraId="00000056">
      <w:pPr>
        <w:jc w:val="left"/>
        <w:rPr/>
      </w:pPr>
      <w:r w:rsidDel="00000000" w:rsidR="00000000" w:rsidRPr="00000000">
        <w:rPr/>
        <w:drawing>
          <wp:inline distB="114300" distT="114300" distL="114300" distR="114300">
            <wp:extent cx="4876800" cy="4438650"/>
            <wp:effectExtent b="0" l="0" r="0" t="0"/>
            <wp:docPr id="2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87680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t xml:space="preserve">Después de darle a siguiente se pondrá a agregar las imágenes que hemos seleccionado .</w:t>
      </w:r>
    </w:p>
    <w:p w:rsidR="00000000" w:rsidDel="00000000" w:rsidP="00000000" w:rsidRDefault="00000000" w:rsidRPr="00000000" w14:paraId="00000059">
      <w:pPr>
        <w:jc w:val="left"/>
        <w:rPr/>
      </w:pPr>
      <w:r w:rsidDel="00000000" w:rsidR="00000000" w:rsidRPr="00000000">
        <w:rPr/>
        <w:drawing>
          <wp:inline distB="114300" distT="114300" distL="114300" distR="114300">
            <wp:extent cx="4800600" cy="4286250"/>
            <wp:effectExtent b="0" l="0" r="0" t="0"/>
            <wp:docPr id="1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8006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4524375" cy="4153958"/>
            <wp:effectExtent b="0" l="0" r="0" t="0"/>
            <wp:docPr id="1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524375" cy="415395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4271963" cy="3938215"/>
            <wp:effectExtent b="0" l="0" r="0" t="0"/>
            <wp:docPr id="8"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271963" cy="393821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drawing>
          <wp:inline distB="114300" distT="114300" distL="114300" distR="114300">
            <wp:extent cx="4557713" cy="4192739"/>
            <wp:effectExtent b="0" l="0" r="0" t="0"/>
            <wp:docPr id="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557713" cy="419273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t xml:space="preserve">Podemos ver que ya están todas disponibles en imagenes de instalación .</w:t>
      </w:r>
    </w:p>
    <w:p w:rsidR="00000000" w:rsidDel="00000000" w:rsidP="00000000" w:rsidRDefault="00000000" w:rsidRPr="00000000" w14:paraId="00000062">
      <w:pPr>
        <w:jc w:val="left"/>
        <w:rPr/>
      </w:pPr>
      <w:r w:rsidDel="00000000" w:rsidR="00000000" w:rsidRPr="00000000">
        <w:rPr/>
        <w:drawing>
          <wp:inline distB="114300" distT="114300" distL="114300" distR="114300">
            <wp:extent cx="5734050" cy="1574800"/>
            <wp:effectExtent b="0" l="0" r="0" t="0"/>
            <wp:docPr id="27"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40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rPr>
          <w:b w:val="1"/>
          <w:i w:val="1"/>
        </w:rPr>
      </w:pPr>
      <w:r w:rsidDel="00000000" w:rsidR="00000000" w:rsidRPr="00000000">
        <w:rPr>
          <w:rtl w:val="0"/>
        </w:rPr>
        <w:t xml:space="preserve">Después de esto tenemos que  agregar la imagen de arranque </w:t>
      </w:r>
      <w:r w:rsidDel="00000000" w:rsidR="00000000" w:rsidRPr="00000000">
        <w:rPr>
          <w:b w:val="1"/>
          <w:i w:val="1"/>
          <w:rtl w:val="0"/>
        </w:rPr>
        <w:t xml:space="preserve">boot.wim.</w:t>
      </w:r>
    </w:p>
    <w:p w:rsidR="00000000" w:rsidDel="00000000" w:rsidP="00000000" w:rsidRDefault="00000000" w:rsidRPr="00000000" w14:paraId="00000065">
      <w:pPr>
        <w:rPr>
          <w:b w:val="1"/>
          <w:i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4050" cy="1435100"/>
            <wp:effectExtent b="0" l="0" r="0" t="0"/>
            <wp:docPr id="15"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405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5734050" cy="4521200"/>
            <wp:effectExtent b="0" l="0" r="0" t="0"/>
            <wp:docPr id="20"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73405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t xml:space="preserve">Buscamos la imagen boot.wim ,para cargarla en el servidor .</w:t>
      </w:r>
    </w:p>
    <w:p w:rsidR="00000000" w:rsidDel="00000000" w:rsidP="00000000" w:rsidRDefault="00000000" w:rsidRPr="00000000" w14:paraId="0000006C">
      <w:pPr>
        <w:jc w:val="left"/>
        <w:rPr/>
      </w:pPr>
      <w:r w:rsidDel="00000000" w:rsidR="00000000" w:rsidRPr="00000000">
        <w:rPr/>
        <w:drawing>
          <wp:inline distB="114300" distT="114300" distL="114300" distR="114300">
            <wp:extent cx="4895850" cy="3862388"/>
            <wp:effectExtent b="0" l="0" r="0" t="0"/>
            <wp:docPr id="32"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4895850"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4876800" cy="3462338"/>
            <wp:effectExtent b="0" l="0" r="0" t="0"/>
            <wp:docPr id="7"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4876800"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drawing>
          <wp:inline distB="114300" distT="114300" distL="114300" distR="114300">
            <wp:extent cx="4972050" cy="4033838"/>
            <wp:effectExtent b="0" l="0" r="0" t="0"/>
            <wp:docPr id="34"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4972050"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114300" distT="114300" distL="114300" distR="114300">
            <wp:extent cx="4724400" cy="4124325"/>
            <wp:effectExtent b="0" l="0" r="0" t="0"/>
            <wp:docPr id="4"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47244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drawing>
          <wp:inline distB="114300" distT="114300" distL="114300" distR="114300">
            <wp:extent cx="5734050" cy="1524000"/>
            <wp:effectExtent b="0" l="0" r="0" t="0"/>
            <wp:docPr id="40"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t xml:space="preserve">Iniciamos el servidor , si no lo está ya .</w:t>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pStyle w:val="Subtitle"/>
        <w:rPr/>
      </w:pPr>
      <w:bookmarkStart w:colFirst="0" w:colLast="0" w:name="_2kggc5obkf0x" w:id="5"/>
      <w:bookmarkEnd w:id="5"/>
      <w:r w:rsidDel="00000000" w:rsidR="00000000" w:rsidRPr="00000000">
        <w:rPr>
          <w:rtl w:val="0"/>
        </w:rPr>
        <w:t xml:space="preserve">CREAR UNA MÁQUINA VIRTUAL </w:t>
      </w:r>
    </w:p>
    <w:p w:rsidR="00000000" w:rsidDel="00000000" w:rsidP="00000000" w:rsidRDefault="00000000" w:rsidRPr="00000000" w14:paraId="0000007E">
      <w:pPr>
        <w:rPr/>
      </w:pPr>
      <w:r w:rsidDel="00000000" w:rsidR="00000000" w:rsidRPr="00000000">
        <w:rPr>
          <w:rtl w:val="0"/>
        </w:rPr>
        <w:t xml:space="preserve">Creó una máquina y poner que arranque en red y en adaptador puente,con el servidor encendido: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drawing>
          <wp:inline distB="114300" distT="114300" distL="114300" distR="114300">
            <wp:extent cx="5734050" cy="3467100"/>
            <wp:effectExtent b="0" l="0" r="0" t="0"/>
            <wp:docPr id="37"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t xml:space="preserve">Una vez arranque la máquina el servidor DHCP le dará una ip  nos dirá que pulsamos F12.</w:t>
      </w:r>
    </w:p>
    <w:p w:rsidR="00000000" w:rsidDel="00000000" w:rsidP="00000000" w:rsidRDefault="00000000" w:rsidRPr="00000000" w14:paraId="00000088">
      <w:pPr>
        <w:jc w:val="center"/>
        <w:rPr/>
      </w:pPr>
      <w:r w:rsidDel="00000000" w:rsidR="00000000" w:rsidRPr="00000000">
        <w:rPr/>
        <w:drawing>
          <wp:inline distB="114300" distT="114300" distL="114300" distR="114300">
            <wp:extent cx="5734050" cy="2247900"/>
            <wp:effectExtent b="0" l="0" r="0" t="0"/>
            <wp:docPr id="41"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t xml:space="preserve">Cuando pulsamos F12 nos se iniciará el arranque del instalador de windows.</w:t>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drawing>
          <wp:inline distB="114300" distT="114300" distL="114300" distR="114300">
            <wp:extent cx="5734050" cy="4699000"/>
            <wp:effectExtent b="0" l="0" r="0" t="0"/>
            <wp:docPr id="19"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73405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r>
    </w:p>
    <w:p w:rsidR="00000000" w:rsidDel="00000000" w:rsidP="00000000" w:rsidRDefault="00000000" w:rsidRPr="00000000" w14:paraId="0000008E">
      <w:pPr>
        <w:jc w:val="left"/>
        <w:rPr>
          <w:b w:val="1"/>
          <w:i w:val="1"/>
        </w:rPr>
      </w:pPr>
      <w:r w:rsidDel="00000000" w:rsidR="00000000" w:rsidRPr="00000000">
        <w:rPr>
          <w:rtl w:val="0"/>
        </w:rPr>
        <w:t xml:space="preserve">Y ya nos saldrá el típico proceso de instalación aunque nos pedirá que le demos uns usuario del sistema y he usado</w:t>
      </w:r>
      <w:r w:rsidDel="00000000" w:rsidR="00000000" w:rsidRPr="00000000">
        <w:rPr>
          <w:b w:val="1"/>
          <w:i w:val="1"/>
          <w:rtl w:val="0"/>
        </w:rPr>
        <w:t xml:space="preserve"> Administrador@ambite.local.</w:t>
      </w:r>
    </w:p>
    <w:p w:rsidR="00000000" w:rsidDel="00000000" w:rsidP="00000000" w:rsidRDefault="00000000" w:rsidRPr="00000000" w14:paraId="0000008F">
      <w:pPr>
        <w:jc w:val="left"/>
        <w:rPr>
          <w:b w:val="1"/>
          <w:i w:val="1"/>
        </w:rPr>
      </w:pPr>
      <w:r w:rsidDel="00000000" w:rsidR="00000000" w:rsidRPr="00000000">
        <w:rPr>
          <w:b w:val="1"/>
          <w:i w:val="1"/>
        </w:rPr>
        <w:drawing>
          <wp:inline distB="114300" distT="114300" distL="114300" distR="114300">
            <wp:extent cx="3314700" cy="2714625"/>
            <wp:effectExtent b="0" l="0" r="0" t="0"/>
            <wp:docPr id="6"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33147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734050" cy="3186113"/>
            <wp:effectExtent b="0" l="0" r="0" t="0"/>
            <wp:docPr id="22"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734050"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Después nos dejará elegir entre todas las imágenes cargadas en el servidor , yo he seleccionado windows 10 pro.</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jc w:val="left"/>
        <w:rPr>
          <w:b w:val="1"/>
          <w:i w:val="1"/>
        </w:rPr>
      </w:pPr>
      <w:r w:rsidDel="00000000" w:rsidR="00000000" w:rsidRPr="00000000">
        <w:rPr>
          <w:b w:val="1"/>
          <w:i w:val="1"/>
        </w:rPr>
        <w:drawing>
          <wp:inline distB="114300" distT="114300" distL="114300" distR="114300">
            <wp:extent cx="5734050" cy="3929063"/>
            <wp:effectExtent b="0" l="0" r="0" t="0"/>
            <wp:docPr id="36"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5734050"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left"/>
        <w:rPr>
          <w:b w:val="1"/>
          <w:i w:val="1"/>
        </w:rPr>
      </w:pP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t xml:space="preserve">Después de un rato a tenemos nuestro equipo instalado .</w:t>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34050" cy="4229100"/>
            <wp:effectExtent b="0" l="0" r="0" t="0"/>
            <wp:docPr id="29"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573405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3"/>
        <w:rPr/>
      </w:pPr>
      <w:bookmarkStart w:colFirst="0" w:colLast="0" w:name="_iue9tfd99van" w:id="6"/>
      <w:bookmarkEnd w:id="6"/>
      <w:r w:rsidDel="00000000" w:rsidR="00000000" w:rsidRPr="00000000">
        <w:rPr>
          <w:rtl w:val="0"/>
        </w:rPr>
        <w:t xml:space="preserve">BIBLIOGRAFÍA</w:t>
      </w:r>
    </w:p>
    <w:p w:rsidR="00000000" w:rsidDel="00000000" w:rsidP="00000000" w:rsidRDefault="00000000" w:rsidRPr="00000000" w14:paraId="0000009E">
      <w:pPr>
        <w:rPr/>
      </w:pPr>
      <w:hyperlink r:id="rId48">
        <w:r w:rsidDel="00000000" w:rsidR="00000000" w:rsidRPr="00000000">
          <w:rPr>
            <w:color w:val="1155cc"/>
            <w:u w:val="single"/>
            <w:rtl w:val="0"/>
          </w:rPr>
          <w:t xml:space="preserve">http://blogs.itpro.es/octaviordz/2013/08/03/configurar-wds-en-ws2012/</w:t>
        </w:r>
      </w:hyperlink>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11.png"/><Relationship Id="rId42" Type="http://schemas.openxmlformats.org/officeDocument/2006/relationships/image" Target="media/image25.png"/><Relationship Id="rId41" Type="http://schemas.openxmlformats.org/officeDocument/2006/relationships/image" Target="media/image39.png"/><Relationship Id="rId22" Type="http://schemas.openxmlformats.org/officeDocument/2006/relationships/image" Target="media/image33.png"/><Relationship Id="rId44" Type="http://schemas.openxmlformats.org/officeDocument/2006/relationships/image" Target="media/image13.png"/><Relationship Id="rId21" Type="http://schemas.openxmlformats.org/officeDocument/2006/relationships/image" Target="media/image14.png"/><Relationship Id="rId43" Type="http://schemas.openxmlformats.org/officeDocument/2006/relationships/image" Target="media/image16.png"/><Relationship Id="rId24" Type="http://schemas.openxmlformats.org/officeDocument/2006/relationships/image" Target="media/image7.png"/><Relationship Id="rId46" Type="http://schemas.openxmlformats.org/officeDocument/2006/relationships/image" Target="media/image35.png"/><Relationship Id="rId23" Type="http://schemas.openxmlformats.org/officeDocument/2006/relationships/image" Target="media/image32.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0.png"/><Relationship Id="rId48" Type="http://schemas.openxmlformats.org/officeDocument/2006/relationships/hyperlink" Target="http://blogs.itpro.es/octaviordz/2013/08/03/configurar-wds-en-ws2012/" TargetMode="External"/><Relationship Id="rId25" Type="http://schemas.openxmlformats.org/officeDocument/2006/relationships/image" Target="media/image12.png"/><Relationship Id="rId47" Type="http://schemas.openxmlformats.org/officeDocument/2006/relationships/image" Target="media/image42.png"/><Relationship Id="rId28" Type="http://schemas.openxmlformats.org/officeDocument/2006/relationships/image" Target="media/image23.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8.png"/><Relationship Id="rId7" Type="http://schemas.openxmlformats.org/officeDocument/2006/relationships/image" Target="media/image26.png"/><Relationship Id="rId8" Type="http://schemas.openxmlformats.org/officeDocument/2006/relationships/image" Target="media/image36.png"/><Relationship Id="rId31" Type="http://schemas.openxmlformats.org/officeDocument/2006/relationships/image" Target="media/image4.png"/><Relationship Id="rId30" Type="http://schemas.openxmlformats.org/officeDocument/2006/relationships/image" Target="media/image5.png"/><Relationship Id="rId11" Type="http://schemas.openxmlformats.org/officeDocument/2006/relationships/image" Target="media/image21.png"/><Relationship Id="rId33" Type="http://schemas.openxmlformats.org/officeDocument/2006/relationships/image" Target="media/image28.png"/><Relationship Id="rId10" Type="http://schemas.openxmlformats.org/officeDocument/2006/relationships/image" Target="media/image41.png"/><Relationship Id="rId32" Type="http://schemas.openxmlformats.org/officeDocument/2006/relationships/image" Target="media/image2.png"/><Relationship Id="rId13" Type="http://schemas.openxmlformats.org/officeDocument/2006/relationships/image" Target="media/image17.png"/><Relationship Id="rId35" Type="http://schemas.openxmlformats.org/officeDocument/2006/relationships/image" Target="media/image18.png"/><Relationship Id="rId12" Type="http://schemas.openxmlformats.org/officeDocument/2006/relationships/image" Target="media/image27.png"/><Relationship Id="rId34" Type="http://schemas.openxmlformats.org/officeDocument/2006/relationships/image" Target="media/image3.png"/><Relationship Id="rId15" Type="http://schemas.openxmlformats.org/officeDocument/2006/relationships/image" Target="media/image37.png"/><Relationship Id="rId37" Type="http://schemas.openxmlformats.org/officeDocument/2006/relationships/image" Target="media/image9.png"/><Relationship Id="rId14" Type="http://schemas.openxmlformats.org/officeDocument/2006/relationships/image" Target="media/image31.png"/><Relationship Id="rId36" Type="http://schemas.openxmlformats.org/officeDocument/2006/relationships/image" Target="media/image24.png"/><Relationship Id="rId17" Type="http://schemas.openxmlformats.org/officeDocument/2006/relationships/image" Target="media/image22.png"/><Relationship Id="rId39" Type="http://schemas.openxmlformats.org/officeDocument/2006/relationships/image" Target="media/image6.png"/><Relationship Id="rId16" Type="http://schemas.openxmlformats.org/officeDocument/2006/relationships/image" Target="media/image40.png"/><Relationship Id="rId38" Type="http://schemas.openxmlformats.org/officeDocument/2006/relationships/image" Target="media/image30.png"/><Relationship Id="rId19" Type="http://schemas.openxmlformats.org/officeDocument/2006/relationships/image" Target="media/image38.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