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9976" w14:textId="77777777" w:rsidR="004A4EE4" w:rsidRPr="000A1791" w:rsidRDefault="00000000">
      <w:pPr>
        <w:pStyle w:val="Heading1"/>
        <w:spacing w:after="400"/>
        <w:jc w:val="center"/>
        <w:rPr>
          <w:lang w:val="de-DE"/>
        </w:rPr>
      </w:pPr>
      <w:r w:rsidRPr="000A1791">
        <w:rPr>
          <w:lang w:val="de-DE"/>
        </w:rPr>
        <w:t>Verzeichnis von Verarbeitungstätigkeiten</w:t>
      </w:r>
    </w:p>
    <w:p w14:paraId="58450EB8" w14:textId="77777777" w:rsidR="004A4EE4" w:rsidRPr="000A1791" w:rsidRDefault="00000000">
      <w:pPr>
        <w:spacing w:after="600"/>
        <w:jc w:val="center"/>
        <w:rPr>
          <w:lang w:val="de-DE"/>
        </w:rPr>
      </w:pPr>
      <w:r w:rsidRPr="000A1791">
        <w:rPr>
          <w:lang w:val="de-DE"/>
        </w:rPr>
        <w:t>gemäß Art. 30 Abs. 1 DSGVO</w:t>
      </w:r>
    </w:p>
    <w:p w14:paraId="6C52944A" w14:textId="77777777" w:rsidR="004A4EE4" w:rsidRPr="000A1791" w:rsidRDefault="00000000">
      <w:pPr>
        <w:pStyle w:val="Heading2"/>
        <w:spacing w:before="400" w:after="200"/>
        <w:rPr>
          <w:lang w:val="de-DE"/>
        </w:rPr>
      </w:pPr>
      <w:r w:rsidRPr="000A1791">
        <w:rPr>
          <w:lang w:val="de-DE"/>
        </w:rPr>
        <w:t>Verantwortlicher</w:t>
      </w:r>
    </w:p>
    <w:p w14:paraId="370FC6DB" w14:textId="216107EB" w:rsidR="004A4EE4" w:rsidRPr="000A1791" w:rsidRDefault="00000000">
      <w:pPr>
        <w:spacing w:after="100"/>
        <w:rPr>
          <w:lang w:val="de-DE"/>
        </w:rPr>
      </w:pPr>
      <w:r w:rsidRPr="000A1791">
        <w:rPr>
          <w:b/>
          <w:bCs/>
          <w:lang w:val="de-DE"/>
        </w:rPr>
        <w:t>Name der Behörde/Einrichtung:</w:t>
      </w:r>
    </w:p>
    <w:p w14:paraId="734C8FA7" w14:textId="15E4F82E" w:rsidR="004A4EE4" w:rsidRPr="000A1791" w:rsidRDefault="00000000">
      <w:pPr>
        <w:spacing w:after="100"/>
        <w:rPr>
          <w:lang w:val="de-DE"/>
        </w:rPr>
      </w:pPr>
      <w:r w:rsidRPr="000A1791">
        <w:rPr>
          <w:b/>
          <w:bCs/>
          <w:lang w:val="de-DE"/>
        </w:rPr>
        <w:t xml:space="preserve">Anschrift: </w:t>
      </w:r>
    </w:p>
    <w:p w14:paraId="5B30008A" w14:textId="5CE34543" w:rsidR="004A4EE4" w:rsidRPr="000A1791" w:rsidRDefault="00000000">
      <w:pPr>
        <w:spacing w:after="100"/>
        <w:rPr>
          <w:lang w:val="de-DE"/>
        </w:rPr>
      </w:pPr>
      <w:r w:rsidRPr="000A1791">
        <w:rPr>
          <w:b/>
          <w:bCs/>
          <w:lang w:val="de-DE"/>
        </w:rPr>
        <w:t>Telefon</w:t>
      </w:r>
      <w:r w:rsidR="00527421">
        <w:rPr>
          <w:b/>
          <w:bCs/>
          <w:lang w:val="de-DE"/>
        </w:rPr>
        <w:t>:</w:t>
      </w:r>
    </w:p>
    <w:p w14:paraId="5B91862C" w14:textId="2AD32BDB" w:rsidR="004A4EE4" w:rsidRPr="000A1791" w:rsidRDefault="00000000">
      <w:pPr>
        <w:spacing w:after="100"/>
        <w:rPr>
          <w:lang w:val="de-DE"/>
        </w:rPr>
      </w:pPr>
      <w:r w:rsidRPr="000A1791">
        <w:rPr>
          <w:b/>
          <w:bCs/>
          <w:lang w:val="de-DE"/>
        </w:rPr>
        <w:t xml:space="preserve">E-Mail: </w:t>
      </w:r>
    </w:p>
    <w:p w14:paraId="78D5303B" w14:textId="172969F9" w:rsidR="004A4EE4" w:rsidRPr="000A1791" w:rsidRDefault="00000000">
      <w:pPr>
        <w:spacing w:after="400"/>
        <w:rPr>
          <w:lang w:val="de-DE"/>
        </w:rPr>
      </w:pPr>
      <w:r w:rsidRPr="000A1791">
        <w:rPr>
          <w:b/>
          <w:bCs/>
          <w:lang w:val="de-DE"/>
        </w:rPr>
        <w:t xml:space="preserve">Datenschutzbeauftragter: </w:t>
      </w:r>
    </w:p>
    <w:p w14:paraId="25A83701" w14:textId="77777777" w:rsidR="004A4EE4" w:rsidRDefault="00000000">
      <w:pPr>
        <w:pStyle w:val="Heading2"/>
        <w:spacing w:before="400" w:after="200"/>
      </w:pPr>
      <w:proofErr w:type="spellStart"/>
      <w:r>
        <w:t>Verarbeitungstätigkeit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12"/>
      </w:tblGrid>
      <w:tr w:rsidR="004A4EE4" w14:paraId="4BDFD6A9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E6AC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Bezeichnung</w:t>
            </w:r>
            <w:proofErr w:type="spellEnd"/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82F00" w14:textId="77777777" w:rsidR="004A4EE4" w:rsidRDefault="00000000">
            <w:r>
              <w:rPr>
                <w:b/>
                <w:bCs/>
                <w:color w:val="FFFFFF"/>
                <w:sz w:val="20"/>
                <w:szCs w:val="20"/>
              </w:rPr>
              <w:t>Client-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seitige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Datenanalyse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-Webapp</w:t>
            </w:r>
          </w:p>
        </w:tc>
      </w:tr>
      <w:tr w:rsidR="004A4EE4" w:rsidRPr="000A1791" w14:paraId="3B8D17C8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AEC0E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Ansprechpartner</w:t>
            </w:r>
            <w:proofErr w:type="spellEnd"/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CD0C" w14:textId="22797A0C" w:rsidR="004A4EE4" w:rsidRPr="000A1791" w:rsidRDefault="004A4EE4">
            <w:pPr>
              <w:rPr>
                <w:lang w:val="de-DE"/>
              </w:rPr>
            </w:pPr>
          </w:p>
        </w:tc>
      </w:tr>
      <w:tr w:rsidR="004A4EE4" w14:paraId="14D4AB86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2601" w14:textId="77777777" w:rsidR="004A4E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Datum der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Einführung</w:t>
            </w:r>
            <w:proofErr w:type="spellEnd"/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BFBD" w14:textId="2576B0D3" w:rsidR="004A4EE4" w:rsidRDefault="004A4EE4"/>
        </w:tc>
      </w:tr>
      <w:tr w:rsidR="004A4EE4" w:rsidRPr="000A1791" w14:paraId="666D34E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502CE" w14:textId="77777777" w:rsidR="004A4E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Zweck der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Verarbeitung</w:t>
            </w:r>
            <w:proofErr w:type="spellEnd"/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6B7B" w14:textId="59094EB3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Automatisierte Analyse sensibler Dateien zur statistische</w:t>
            </w:r>
            <w:r w:rsidR="00527421">
              <w:rPr>
                <w:sz w:val="20"/>
                <w:szCs w:val="20"/>
                <w:lang w:val="de-DE"/>
              </w:rPr>
              <w:t>n</w:t>
            </w:r>
            <w:r w:rsidRPr="000A1791">
              <w:rPr>
                <w:sz w:val="20"/>
                <w:szCs w:val="20"/>
                <w:lang w:val="de-DE"/>
              </w:rPr>
              <w:t xml:space="preserve"> Auswertung</w:t>
            </w:r>
            <w:r w:rsidR="00527421">
              <w:rPr>
                <w:sz w:val="20"/>
                <w:szCs w:val="20"/>
                <w:lang w:val="de-DE"/>
              </w:rPr>
              <w:t xml:space="preserve"> nach </w:t>
            </w:r>
            <w:proofErr w:type="spellStart"/>
            <w:r w:rsidR="00527421">
              <w:rPr>
                <w:sz w:val="20"/>
                <w:szCs w:val="20"/>
                <w:lang w:val="de-DE"/>
              </w:rPr>
              <w:t>BayGlG</w:t>
            </w:r>
            <w:proofErr w:type="spellEnd"/>
          </w:p>
        </w:tc>
      </w:tr>
      <w:tr w:rsidR="004A4EE4" w:rsidRPr="000A1791" w14:paraId="46FDC58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9A35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betroffener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Personen</w:t>
            </w:r>
            <w:proofErr w:type="spellEnd"/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8D84" w14:textId="6EF314CA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Beschäftigte der Behörde</w:t>
            </w:r>
          </w:p>
        </w:tc>
      </w:tr>
      <w:tr w:rsidR="004A4EE4" w:rsidRPr="000A1791" w14:paraId="3CB91FFB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F1426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personenbezogener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Daten</w:t>
            </w:r>
            <w:proofErr w:type="spellEnd"/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F0F3" w14:textId="116D3692" w:rsidR="0052742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Vertragsdaten</w:t>
            </w:r>
          </w:p>
          <w:p w14:paraId="5C04BC50" w14:textId="530358D8" w:rsidR="004A4EE4" w:rsidRPr="000A1791" w:rsidRDefault="00527421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 xml:space="preserve">• </w:t>
            </w:r>
            <w:r>
              <w:rPr>
                <w:sz w:val="20"/>
                <w:szCs w:val="20"/>
                <w:lang w:val="de-DE"/>
              </w:rPr>
              <w:t xml:space="preserve">… </w:t>
            </w:r>
            <w:r w:rsidR="00000000" w:rsidRPr="000A1791">
              <w:rPr>
                <w:sz w:val="20"/>
                <w:szCs w:val="20"/>
                <w:lang w:val="de-DE"/>
              </w:rPr>
              <w:t>[ggf. besondere Kategorien nach Art. 9 DSGVO spezifizieren]</w:t>
            </w:r>
          </w:p>
        </w:tc>
      </w:tr>
      <w:tr w:rsidR="004A4EE4" w:rsidRPr="000A1791" w14:paraId="40D42A34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AEA3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Empfängern</w:t>
            </w:r>
            <w:proofErr w:type="spellEnd"/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5D82" w14:textId="73101129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Keine Begründung: Die Verarbeitung erfolgt ausschließlich client-seitig im Browser des Nutzers. Es findet keine Datenübertragung an Server, Dritte oder andere Empfänger statt.</w:t>
            </w:r>
          </w:p>
        </w:tc>
      </w:tr>
      <w:tr w:rsidR="004A4EE4" w:rsidRPr="000A1791" w14:paraId="6A6344AB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EEF9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Übermittlung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Drittländer</w:t>
            </w:r>
            <w:proofErr w:type="spellEnd"/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9761" w14:textId="1742A712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Keine Begründung: Alle Daten verbleiben lokal auf dem Endgerät des Nutzers. Es erfolgt keine Übermittlung in Drittländer oder an internationale Organisationen.</w:t>
            </w:r>
          </w:p>
        </w:tc>
      </w:tr>
      <w:tr w:rsidR="004A4EE4" w:rsidRPr="00527421" w14:paraId="2F54A3E9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E4B8E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Löschfristen</w:t>
            </w:r>
            <w:proofErr w:type="spellEnd"/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9254" w14:textId="3ED1F221" w:rsidR="00527421" w:rsidRDefault="00527421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 xml:space="preserve">• </w:t>
            </w:r>
            <w:r w:rsidR="00000000" w:rsidRPr="000A1791">
              <w:rPr>
                <w:sz w:val="20"/>
                <w:szCs w:val="20"/>
                <w:lang w:val="de-DE"/>
              </w:rPr>
              <w:t>Automatische Löschung bei Beendigung der Browser-Sitzung</w:t>
            </w:r>
          </w:p>
          <w:p w14:paraId="3FB574F5" w14:textId="22374EAC" w:rsidR="004A4EE4" w:rsidRPr="00527421" w:rsidRDefault="00527421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 xml:space="preserve">• </w:t>
            </w:r>
            <w:r w:rsidR="00000000" w:rsidRPr="000A1791">
              <w:rPr>
                <w:sz w:val="20"/>
                <w:szCs w:val="20"/>
                <w:lang w:val="de-DE"/>
              </w:rPr>
              <w:t xml:space="preserve">Begründung: Da keine persistente Speicherung erfolgt, werden alle Daten automatisch gelöscht, sobald der Nutzer die Webapp schließt oder den Browser-Tab beendet. </w:t>
            </w:r>
            <w:r w:rsidR="00000000" w:rsidRPr="00527421">
              <w:rPr>
                <w:sz w:val="20"/>
                <w:szCs w:val="20"/>
                <w:lang w:val="de-DE"/>
              </w:rPr>
              <w:t>Es erfolgt keine dauerhafte Speicherung.</w:t>
            </w:r>
          </w:p>
        </w:tc>
      </w:tr>
    </w:tbl>
    <w:p w14:paraId="648C7F76" w14:textId="77777777" w:rsidR="00527421" w:rsidRDefault="00527421">
      <w:pPr>
        <w:pStyle w:val="Heading2"/>
        <w:spacing w:before="600" w:after="200"/>
        <w:rPr>
          <w:lang w:val="de-DE"/>
        </w:rPr>
      </w:pPr>
    </w:p>
    <w:p w14:paraId="5D20F15E" w14:textId="142B84A6" w:rsidR="004A4EE4" w:rsidRPr="000A1791" w:rsidRDefault="00000000">
      <w:pPr>
        <w:pStyle w:val="Heading2"/>
        <w:spacing w:before="600" w:after="200"/>
        <w:rPr>
          <w:lang w:val="de-DE"/>
        </w:rPr>
      </w:pPr>
      <w:r w:rsidRPr="000A1791">
        <w:rPr>
          <w:lang w:val="de-DE"/>
        </w:rPr>
        <w:lastRenderedPageBreak/>
        <w:t>Technische und organisatorische Maßnahmen (TOM)</w:t>
      </w:r>
    </w:p>
    <w:p w14:paraId="53D8872D" w14:textId="77777777" w:rsidR="004A4EE4" w:rsidRPr="000A1791" w:rsidRDefault="00000000">
      <w:pPr>
        <w:spacing w:before="200" w:after="100"/>
        <w:rPr>
          <w:lang w:val="de-DE"/>
        </w:rPr>
      </w:pPr>
      <w:r w:rsidRPr="000A1791">
        <w:rPr>
          <w:b/>
          <w:bCs/>
          <w:lang w:val="de-DE"/>
        </w:rPr>
        <w:t xml:space="preserve">1. Vertraulichkeit (Art. 32 Abs. 1 </w:t>
      </w:r>
      <w:proofErr w:type="spellStart"/>
      <w:r w:rsidRPr="000A1791">
        <w:rPr>
          <w:b/>
          <w:bCs/>
          <w:lang w:val="de-DE"/>
        </w:rPr>
        <w:t>lit</w:t>
      </w:r>
      <w:proofErr w:type="spellEnd"/>
      <w:r w:rsidRPr="000A1791">
        <w:rPr>
          <w:b/>
          <w:bCs/>
          <w:lang w:val="de-DE"/>
        </w:rPr>
        <w:t>. b DSGVO)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8"/>
        <w:gridCol w:w="6046"/>
      </w:tblGrid>
      <w:tr w:rsidR="004A4EE4" w14:paraId="3C1EF01E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6B5FF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Maßnahme</w:t>
            </w:r>
            <w:proofErr w:type="spellEnd"/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B9A6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  <w:proofErr w:type="spellEnd"/>
          </w:p>
        </w:tc>
      </w:tr>
      <w:tr w:rsidR="004A4EE4" w:rsidRPr="000A1791" w14:paraId="2FFBE1F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8E70" w14:textId="77777777" w:rsidR="004A4EE4" w:rsidRDefault="00000000">
            <w:proofErr w:type="spellStart"/>
            <w:r>
              <w:rPr>
                <w:sz w:val="20"/>
                <w:szCs w:val="20"/>
              </w:rPr>
              <w:t>Zutrittskontrolle</w:t>
            </w:r>
            <w:proofErr w:type="spellEnd"/>
          </w:p>
        </w:tc>
        <w:tc>
          <w:tcPr>
            <w:tcW w:w="3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0281" w14:textId="77777777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Keine physische Zutrittskontrolle erforderlich, da keine Server-Infrastruktur betrieben wird</w:t>
            </w:r>
          </w:p>
        </w:tc>
      </w:tr>
      <w:tr w:rsidR="004A4EE4" w:rsidRPr="000A1791" w14:paraId="276D34F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5EB3" w14:textId="77777777" w:rsidR="004A4EE4" w:rsidRDefault="00000000">
            <w:proofErr w:type="spellStart"/>
            <w:r>
              <w:rPr>
                <w:sz w:val="20"/>
                <w:szCs w:val="20"/>
              </w:rPr>
              <w:t>Zugangskontrolle</w:t>
            </w:r>
            <w:proofErr w:type="spellEnd"/>
          </w:p>
        </w:tc>
        <w:tc>
          <w:tcPr>
            <w:tcW w:w="3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16DA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Browser-basierte Sandbox-Umgebung</w:t>
            </w:r>
          </w:p>
          <w:p w14:paraId="124FBDBD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Same-Origin-Policy verhindert unbefugten Zugriff</w:t>
            </w:r>
          </w:p>
          <w:p w14:paraId="5AF5EC0A" w14:textId="3A095006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Kein Backend-System, daher keine Zugriffsberechtigungen erforderlich</w:t>
            </w:r>
          </w:p>
        </w:tc>
      </w:tr>
      <w:tr w:rsidR="004A4EE4" w:rsidRPr="000A1791" w14:paraId="1C03C42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DE50" w14:textId="77777777" w:rsidR="004A4EE4" w:rsidRDefault="00000000">
            <w:proofErr w:type="spellStart"/>
            <w:r>
              <w:rPr>
                <w:sz w:val="20"/>
                <w:szCs w:val="20"/>
              </w:rPr>
              <w:t>Zugriffskontrolle</w:t>
            </w:r>
            <w:proofErr w:type="spellEnd"/>
          </w:p>
        </w:tc>
        <w:tc>
          <w:tcPr>
            <w:tcW w:w="3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59EE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Client-Side-</w:t>
            </w:r>
            <w:proofErr w:type="spellStart"/>
            <w:r w:rsidRPr="000A1791">
              <w:rPr>
                <w:sz w:val="20"/>
                <w:szCs w:val="20"/>
                <w:lang w:val="de-DE"/>
              </w:rPr>
              <w:t>Only</w:t>
            </w:r>
            <w:proofErr w:type="spellEnd"/>
            <w:r w:rsidRPr="000A1791">
              <w:rPr>
                <w:sz w:val="20"/>
                <w:szCs w:val="20"/>
                <w:lang w:val="de-DE"/>
              </w:rPr>
              <w:t>-Verarbeitung: Daten verlassen niemals das Endgerät</w:t>
            </w:r>
          </w:p>
          <w:p w14:paraId="1D4F4DE2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Keine persistente Speicherung</w:t>
            </w:r>
          </w:p>
          <w:p w14:paraId="212177F5" w14:textId="39B2D983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Keine Zugriffsmöglichkeit durch Dritte</w:t>
            </w:r>
          </w:p>
        </w:tc>
      </w:tr>
      <w:tr w:rsidR="004A4EE4" w:rsidRPr="000A1791" w14:paraId="28D4B1F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DC76" w14:textId="77777777" w:rsidR="004A4EE4" w:rsidRDefault="00000000">
            <w:proofErr w:type="spellStart"/>
            <w:r>
              <w:rPr>
                <w:sz w:val="20"/>
                <w:szCs w:val="20"/>
              </w:rPr>
              <w:t>Trennungskontrolle</w:t>
            </w:r>
            <w:proofErr w:type="spellEnd"/>
          </w:p>
        </w:tc>
        <w:tc>
          <w:tcPr>
            <w:tcW w:w="3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4F30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Automatische Isolation durch Browser-Architektur</w:t>
            </w:r>
          </w:p>
          <w:p w14:paraId="457D79B8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Keine Vermischung mit anderen Datenbeständen möglich</w:t>
            </w:r>
          </w:p>
          <w:p w14:paraId="122176BB" w14:textId="470FD57A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Jede Session ist vollständig getrennt</w:t>
            </w:r>
          </w:p>
        </w:tc>
      </w:tr>
      <w:tr w:rsidR="004A4EE4" w:rsidRPr="000A1791" w14:paraId="7FB0206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FB0A" w14:textId="77777777" w:rsidR="004A4EE4" w:rsidRDefault="00000000">
            <w:proofErr w:type="spellStart"/>
            <w:r>
              <w:rPr>
                <w:sz w:val="20"/>
                <w:szCs w:val="20"/>
              </w:rPr>
              <w:t>Pseudonymisierung</w:t>
            </w:r>
            <w:proofErr w:type="spellEnd"/>
          </w:p>
        </w:tc>
        <w:tc>
          <w:tcPr>
            <w:tcW w:w="3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609C" w14:textId="77777777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Nicht erforderlich, da keine dauerhafte Speicherung oder Übermittlung erfolgt</w:t>
            </w:r>
          </w:p>
        </w:tc>
      </w:tr>
    </w:tbl>
    <w:p w14:paraId="22D9120D" w14:textId="77777777" w:rsidR="004A4EE4" w:rsidRPr="000A1791" w:rsidRDefault="00000000">
      <w:pPr>
        <w:spacing w:before="300" w:after="100"/>
        <w:rPr>
          <w:lang w:val="de-DE"/>
        </w:rPr>
      </w:pPr>
      <w:r w:rsidRPr="000A1791">
        <w:rPr>
          <w:b/>
          <w:bCs/>
          <w:lang w:val="de-DE"/>
        </w:rPr>
        <w:t xml:space="preserve">2. Integrität (Art. 32 Abs. 1 </w:t>
      </w:r>
      <w:proofErr w:type="spellStart"/>
      <w:r w:rsidRPr="000A1791">
        <w:rPr>
          <w:b/>
          <w:bCs/>
          <w:lang w:val="de-DE"/>
        </w:rPr>
        <w:t>lit</w:t>
      </w:r>
      <w:proofErr w:type="spellEnd"/>
      <w:r w:rsidRPr="000A1791">
        <w:rPr>
          <w:b/>
          <w:bCs/>
          <w:lang w:val="de-DE"/>
        </w:rPr>
        <w:t>. b DSGVO)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8"/>
        <w:gridCol w:w="6046"/>
      </w:tblGrid>
      <w:tr w:rsidR="004A4EE4" w14:paraId="13CB4D0D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3A63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Maßnahme</w:t>
            </w:r>
            <w:proofErr w:type="spellEnd"/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AD49D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  <w:proofErr w:type="spellEnd"/>
          </w:p>
        </w:tc>
      </w:tr>
      <w:tr w:rsidR="004A4EE4" w:rsidRPr="000A1791" w14:paraId="2BC9939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A02B" w14:textId="77777777" w:rsidR="004A4EE4" w:rsidRDefault="00000000">
            <w:proofErr w:type="spellStart"/>
            <w:r>
              <w:rPr>
                <w:sz w:val="20"/>
                <w:szCs w:val="20"/>
              </w:rPr>
              <w:t>Weitergabekontrolle</w:t>
            </w:r>
            <w:proofErr w:type="spellEnd"/>
          </w:p>
        </w:tc>
        <w:tc>
          <w:tcPr>
            <w:tcW w:w="3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EB81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Keine Datenübertragung an Server oder Dritte</w:t>
            </w:r>
          </w:p>
          <w:p w14:paraId="735845DA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Kein E-Mail-Versand oder Export-Funktionen</w:t>
            </w:r>
          </w:p>
          <w:p w14:paraId="31A89785" w14:textId="5285D564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Content Security Policy (CSP) verhindert unautorisierten Datenabfluss</w:t>
            </w:r>
          </w:p>
        </w:tc>
      </w:tr>
      <w:tr w:rsidR="004A4EE4" w:rsidRPr="000A1791" w14:paraId="648B814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221A" w14:textId="77777777" w:rsidR="004A4EE4" w:rsidRDefault="00000000">
            <w:proofErr w:type="spellStart"/>
            <w:r>
              <w:rPr>
                <w:sz w:val="20"/>
                <w:szCs w:val="20"/>
              </w:rPr>
              <w:t>Eingabekontrolle</w:t>
            </w:r>
            <w:proofErr w:type="spellEnd"/>
          </w:p>
        </w:tc>
        <w:tc>
          <w:tcPr>
            <w:tcW w:w="3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AF45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Browser-</w:t>
            </w:r>
            <w:proofErr w:type="spellStart"/>
            <w:r w:rsidRPr="000A1791">
              <w:rPr>
                <w:sz w:val="20"/>
                <w:szCs w:val="20"/>
                <w:lang w:val="de-DE"/>
              </w:rPr>
              <w:t>Console</w:t>
            </w:r>
            <w:proofErr w:type="spellEnd"/>
            <w:r w:rsidRPr="000A1791">
              <w:rPr>
                <w:sz w:val="20"/>
                <w:szCs w:val="20"/>
                <w:lang w:val="de-DE"/>
              </w:rPr>
              <w:t>-Logs dokumentieren Verarbeitungsschritte (optional)</w:t>
            </w:r>
          </w:p>
          <w:p w14:paraId="7E3C2605" w14:textId="2B6E47FE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Transparente Verarbeitung für den Nutzer sichtbar</w:t>
            </w:r>
          </w:p>
        </w:tc>
      </w:tr>
    </w:tbl>
    <w:p w14:paraId="56EB7D8C" w14:textId="77777777" w:rsidR="004A4EE4" w:rsidRPr="000A1791" w:rsidRDefault="00000000">
      <w:pPr>
        <w:spacing w:before="300" w:after="100"/>
        <w:rPr>
          <w:lang w:val="de-DE"/>
        </w:rPr>
      </w:pPr>
      <w:r w:rsidRPr="000A1791">
        <w:rPr>
          <w:b/>
          <w:bCs/>
          <w:lang w:val="de-DE"/>
        </w:rPr>
        <w:t xml:space="preserve">3. Verfügbarkeit und Belastbarkeit (Art. 32 Abs. 1 </w:t>
      </w:r>
      <w:proofErr w:type="spellStart"/>
      <w:r w:rsidRPr="000A1791">
        <w:rPr>
          <w:b/>
          <w:bCs/>
          <w:lang w:val="de-DE"/>
        </w:rPr>
        <w:t>lit</w:t>
      </w:r>
      <w:proofErr w:type="spellEnd"/>
      <w:r w:rsidRPr="000A1791">
        <w:rPr>
          <w:b/>
          <w:bCs/>
          <w:lang w:val="de-DE"/>
        </w:rPr>
        <w:t>. b DSGVO)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8"/>
        <w:gridCol w:w="6046"/>
      </w:tblGrid>
      <w:tr w:rsidR="004A4EE4" w14:paraId="34048F41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C4E42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Maßnahme</w:t>
            </w:r>
            <w:proofErr w:type="spellEnd"/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111E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  <w:proofErr w:type="spellEnd"/>
          </w:p>
        </w:tc>
      </w:tr>
      <w:tr w:rsidR="004A4EE4" w:rsidRPr="000A1791" w14:paraId="1C624A0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84E9" w14:textId="77777777" w:rsidR="004A4EE4" w:rsidRDefault="00000000">
            <w:proofErr w:type="spellStart"/>
            <w:r>
              <w:rPr>
                <w:sz w:val="20"/>
                <w:szCs w:val="20"/>
              </w:rPr>
              <w:t>Verfügbarkeitskontrolle</w:t>
            </w:r>
            <w:proofErr w:type="spellEnd"/>
          </w:p>
        </w:tc>
        <w:tc>
          <w:tcPr>
            <w:tcW w:w="3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0E30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HTTPS-</w:t>
            </w:r>
            <w:proofErr w:type="spellStart"/>
            <w:r w:rsidRPr="000A1791">
              <w:rPr>
                <w:sz w:val="20"/>
                <w:szCs w:val="20"/>
                <w:lang w:val="de-DE"/>
              </w:rPr>
              <w:t>only</w:t>
            </w:r>
            <w:proofErr w:type="spellEnd"/>
            <w:r w:rsidRPr="000A1791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0A1791">
              <w:rPr>
                <w:sz w:val="20"/>
                <w:szCs w:val="20"/>
                <w:lang w:val="de-DE"/>
              </w:rPr>
              <w:t>Deployment</w:t>
            </w:r>
            <w:proofErr w:type="spellEnd"/>
            <w:r w:rsidRPr="000A1791">
              <w:rPr>
                <w:sz w:val="20"/>
                <w:szCs w:val="20"/>
                <w:lang w:val="de-DE"/>
              </w:rPr>
              <w:t xml:space="preserve"> zur sicheren Übertragung der Webapp</w:t>
            </w:r>
          </w:p>
          <w:p w14:paraId="64E0B645" w14:textId="6E66F9FB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Hosting auf zuverlässiger Infrastruktur</w:t>
            </w:r>
          </w:p>
          <w:p w14:paraId="320F9F62" w14:textId="08B362C4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Regelmäßige Verfügbarkeitsprüfung</w:t>
            </w:r>
          </w:p>
        </w:tc>
      </w:tr>
      <w:tr w:rsidR="004A4EE4" w:rsidRPr="000A1791" w14:paraId="1369FB5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60DD" w14:textId="77777777" w:rsidR="004A4EE4" w:rsidRDefault="00000000">
            <w:r>
              <w:rPr>
                <w:sz w:val="20"/>
                <w:szCs w:val="20"/>
              </w:rPr>
              <w:t xml:space="preserve">Rasche </w:t>
            </w:r>
            <w:proofErr w:type="spellStart"/>
            <w:r>
              <w:rPr>
                <w:sz w:val="20"/>
                <w:szCs w:val="20"/>
              </w:rPr>
              <w:t>Wiederherstellbarkeit</w:t>
            </w:r>
            <w:proofErr w:type="spellEnd"/>
          </w:p>
        </w:tc>
        <w:tc>
          <w:tcPr>
            <w:tcW w:w="3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AE04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 xml:space="preserve">• Statische Webapp kann schnell neu </w:t>
            </w:r>
            <w:proofErr w:type="spellStart"/>
            <w:r w:rsidRPr="000A1791">
              <w:rPr>
                <w:sz w:val="20"/>
                <w:szCs w:val="20"/>
                <w:lang w:val="de-DE"/>
              </w:rPr>
              <w:t>deployed</w:t>
            </w:r>
            <w:proofErr w:type="spellEnd"/>
            <w:r w:rsidRPr="000A1791">
              <w:rPr>
                <w:sz w:val="20"/>
                <w:szCs w:val="20"/>
                <w:lang w:val="de-DE"/>
              </w:rPr>
              <w:t xml:space="preserve"> werden</w:t>
            </w:r>
          </w:p>
          <w:p w14:paraId="5726A5BE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Versionskontrolle (</w:t>
            </w:r>
            <w:proofErr w:type="spellStart"/>
            <w:r w:rsidRPr="000A1791">
              <w:rPr>
                <w:sz w:val="20"/>
                <w:szCs w:val="20"/>
                <w:lang w:val="de-DE"/>
              </w:rPr>
              <w:t>Git</w:t>
            </w:r>
            <w:proofErr w:type="spellEnd"/>
            <w:r w:rsidRPr="000A1791">
              <w:rPr>
                <w:sz w:val="20"/>
                <w:szCs w:val="20"/>
                <w:lang w:val="de-DE"/>
              </w:rPr>
              <w:t>) für schnelle Rollbacks</w:t>
            </w:r>
          </w:p>
          <w:p w14:paraId="25F3C219" w14:textId="44499D5C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Keine Datenbanken oder persistente Systeme, die wiederhergestellt werden müssen</w:t>
            </w:r>
          </w:p>
        </w:tc>
      </w:tr>
    </w:tbl>
    <w:p w14:paraId="63DB5925" w14:textId="77777777" w:rsidR="004A4EE4" w:rsidRPr="000A1791" w:rsidRDefault="00000000">
      <w:pPr>
        <w:spacing w:before="300" w:after="100"/>
        <w:rPr>
          <w:lang w:val="de-DE"/>
        </w:rPr>
      </w:pPr>
      <w:r w:rsidRPr="000A1791">
        <w:rPr>
          <w:b/>
          <w:bCs/>
          <w:lang w:val="de-DE"/>
        </w:rPr>
        <w:t xml:space="preserve">4. Verfahren zur Überprüfung, Bewertung und Evaluierung (Art. 32 Abs. 1 </w:t>
      </w:r>
      <w:proofErr w:type="spellStart"/>
      <w:r w:rsidRPr="000A1791">
        <w:rPr>
          <w:b/>
          <w:bCs/>
          <w:lang w:val="de-DE"/>
        </w:rPr>
        <w:t>lit</w:t>
      </w:r>
      <w:proofErr w:type="spellEnd"/>
      <w:r w:rsidRPr="000A1791">
        <w:rPr>
          <w:b/>
          <w:bCs/>
          <w:lang w:val="de-DE"/>
        </w:rPr>
        <w:t>. d DSGVO)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8"/>
        <w:gridCol w:w="6046"/>
      </w:tblGrid>
      <w:tr w:rsidR="004A4EE4" w14:paraId="67A5E26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D0E8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Maßnahme</w:t>
            </w:r>
            <w:proofErr w:type="spellEnd"/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46C5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  <w:proofErr w:type="spellEnd"/>
          </w:p>
        </w:tc>
      </w:tr>
      <w:tr w:rsidR="004A4EE4" w:rsidRPr="000A1791" w14:paraId="1B59A14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BC51" w14:textId="77777777" w:rsidR="004A4EE4" w:rsidRDefault="00000000">
            <w:r>
              <w:rPr>
                <w:sz w:val="20"/>
                <w:szCs w:val="20"/>
              </w:rPr>
              <w:t>Datenschutz-Management</w:t>
            </w:r>
          </w:p>
        </w:tc>
        <w:tc>
          <w:tcPr>
            <w:tcW w:w="3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5234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Regelmäßige Überprüfung der Client-Side-Verarbeitung</w:t>
            </w:r>
          </w:p>
          <w:p w14:paraId="4EE94DF7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Code-Reviews vor Updates</w:t>
            </w:r>
          </w:p>
          <w:p w14:paraId="05474CCA" w14:textId="0B36C326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Dokumentation aller Änderungen</w:t>
            </w:r>
          </w:p>
        </w:tc>
      </w:tr>
      <w:tr w:rsidR="004A4EE4" w:rsidRPr="000A1791" w14:paraId="0009058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B820" w14:textId="77777777" w:rsidR="004A4EE4" w:rsidRDefault="00000000">
            <w:r>
              <w:rPr>
                <w:sz w:val="20"/>
                <w:szCs w:val="20"/>
              </w:rPr>
              <w:lastRenderedPageBreak/>
              <w:t>Incident-Response</w:t>
            </w:r>
          </w:p>
        </w:tc>
        <w:tc>
          <w:tcPr>
            <w:tcW w:w="3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598DC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Prozess zur Meldung von Sicherheitsvorfällen etabliert</w:t>
            </w:r>
          </w:p>
          <w:p w14:paraId="0A1D8FBB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Bei Verdacht auf Datenleck: Sofortige Abschaltung möglich</w:t>
            </w:r>
          </w:p>
          <w:p w14:paraId="4FDD8375" w14:textId="32C35195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Kontaktperson für Sicherheitsfragen benannt</w:t>
            </w:r>
          </w:p>
        </w:tc>
      </w:tr>
      <w:tr w:rsidR="004A4EE4" w:rsidRPr="000A1791" w14:paraId="1645F90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018F" w14:textId="77777777" w:rsidR="004A4EE4" w:rsidRDefault="00000000">
            <w:proofErr w:type="spellStart"/>
            <w:r>
              <w:rPr>
                <w:sz w:val="20"/>
                <w:szCs w:val="20"/>
              </w:rPr>
              <w:t>Datenschutzfreundliche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Voreinstellungen</w:t>
            </w:r>
            <w:proofErr w:type="spellEnd"/>
          </w:p>
        </w:tc>
        <w:tc>
          <w:tcPr>
            <w:tcW w:w="3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1BA2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 xml:space="preserve">• Privacy </w:t>
            </w:r>
            <w:proofErr w:type="spellStart"/>
            <w:r w:rsidRPr="000A1791">
              <w:rPr>
                <w:sz w:val="20"/>
                <w:szCs w:val="20"/>
                <w:lang w:val="de-DE"/>
              </w:rPr>
              <w:t>by</w:t>
            </w:r>
            <w:proofErr w:type="spellEnd"/>
            <w:r w:rsidRPr="000A1791">
              <w:rPr>
                <w:sz w:val="20"/>
                <w:szCs w:val="20"/>
                <w:lang w:val="de-DE"/>
              </w:rPr>
              <w:t xml:space="preserve"> Design: Keine Datensammlung vorgesehen</w:t>
            </w:r>
          </w:p>
          <w:p w14:paraId="0438308A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 xml:space="preserve">• Privacy </w:t>
            </w:r>
            <w:proofErr w:type="spellStart"/>
            <w:r w:rsidRPr="000A1791">
              <w:rPr>
                <w:sz w:val="20"/>
                <w:szCs w:val="20"/>
                <w:lang w:val="de-DE"/>
              </w:rPr>
              <w:t>by</w:t>
            </w:r>
            <w:proofErr w:type="spellEnd"/>
            <w:r w:rsidRPr="000A1791">
              <w:rPr>
                <w:sz w:val="20"/>
                <w:szCs w:val="20"/>
                <w:lang w:val="de-DE"/>
              </w:rPr>
              <w:t xml:space="preserve"> Default: Minimale Datenverarbeitung</w:t>
            </w:r>
          </w:p>
          <w:p w14:paraId="7473B725" w14:textId="4CD43669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Transparente Informationen für Nutzer</w:t>
            </w:r>
          </w:p>
        </w:tc>
      </w:tr>
    </w:tbl>
    <w:p w14:paraId="156E913A" w14:textId="77777777" w:rsidR="004A4EE4" w:rsidRDefault="00000000">
      <w:pPr>
        <w:spacing w:before="300" w:after="10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Technische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Sicherheitsmaßnahmen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8"/>
        <w:gridCol w:w="6046"/>
      </w:tblGrid>
      <w:tr w:rsidR="004A4EE4" w14:paraId="683F517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2D32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Maßnahme</w:t>
            </w:r>
            <w:proofErr w:type="spellEnd"/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0A9CF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  <w:proofErr w:type="spellEnd"/>
          </w:p>
        </w:tc>
      </w:tr>
      <w:tr w:rsidR="004A4EE4" w:rsidRPr="000A1791" w14:paraId="272B741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48E27" w14:textId="77777777" w:rsidR="004A4EE4" w:rsidRDefault="00000000">
            <w:proofErr w:type="spellStart"/>
            <w:r>
              <w:rPr>
                <w:sz w:val="20"/>
                <w:szCs w:val="20"/>
              </w:rPr>
              <w:t>Transportverschlüsselung</w:t>
            </w:r>
            <w:proofErr w:type="spellEnd"/>
          </w:p>
        </w:tc>
        <w:tc>
          <w:tcPr>
            <w:tcW w:w="3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1719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HTTPS-Verschlüsselung (TLS 1.2 oder höher) für die Webapp</w:t>
            </w:r>
          </w:p>
          <w:p w14:paraId="66E76B80" w14:textId="77777777" w:rsidR="000A1791" w:rsidRPr="000A1791" w:rsidRDefault="00000000">
            <w:pPr>
              <w:rPr>
                <w:sz w:val="20"/>
                <w:szCs w:val="20"/>
              </w:rPr>
            </w:pPr>
            <w:r w:rsidRPr="000A1791">
              <w:rPr>
                <w:sz w:val="20"/>
                <w:szCs w:val="20"/>
              </w:rPr>
              <w:t xml:space="preserve">• HSTS (HTTP Strict Transport Security) </w:t>
            </w:r>
            <w:proofErr w:type="spellStart"/>
            <w:r w:rsidRPr="000A1791">
              <w:rPr>
                <w:sz w:val="20"/>
                <w:szCs w:val="20"/>
              </w:rPr>
              <w:t>aktiviert</w:t>
            </w:r>
            <w:proofErr w:type="spellEnd"/>
          </w:p>
          <w:p w14:paraId="756E6527" w14:textId="6F3BDF03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 xml:space="preserve">• Sichere </w:t>
            </w:r>
            <w:proofErr w:type="spellStart"/>
            <w:r w:rsidRPr="000A1791">
              <w:rPr>
                <w:sz w:val="20"/>
                <w:szCs w:val="20"/>
                <w:lang w:val="de-DE"/>
              </w:rPr>
              <w:t>Cipher</w:t>
            </w:r>
            <w:proofErr w:type="spellEnd"/>
            <w:r w:rsidRPr="000A1791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0A1791">
              <w:rPr>
                <w:sz w:val="20"/>
                <w:szCs w:val="20"/>
                <w:lang w:val="de-DE"/>
              </w:rPr>
              <w:t>Suites</w:t>
            </w:r>
            <w:proofErr w:type="spellEnd"/>
            <w:r w:rsidRPr="000A1791">
              <w:rPr>
                <w:sz w:val="20"/>
                <w:szCs w:val="20"/>
                <w:lang w:val="de-DE"/>
              </w:rPr>
              <w:t xml:space="preserve"> konfiguriert</w:t>
            </w:r>
          </w:p>
        </w:tc>
      </w:tr>
      <w:tr w:rsidR="004A4EE4" w:rsidRPr="000A1791" w14:paraId="104392C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77FD" w14:textId="77777777" w:rsidR="004A4EE4" w:rsidRDefault="00000000">
            <w:r>
              <w:rPr>
                <w:sz w:val="20"/>
                <w:szCs w:val="20"/>
              </w:rPr>
              <w:t>Content Security Policy</w:t>
            </w:r>
          </w:p>
        </w:tc>
        <w:tc>
          <w:tcPr>
            <w:tcW w:w="3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965B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CSP-Header konfiguriert</w:t>
            </w:r>
          </w:p>
          <w:p w14:paraId="174661C4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Blockierung externer Scripts und Ressourcen</w:t>
            </w:r>
          </w:p>
          <w:p w14:paraId="3E34F263" w14:textId="65BCCE62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Verhinderung von Cross-Site-Scripting (XSS)</w:t>
            </w:r>
          </w:p>
        </w:tc>
      </w:tr>
      <w:tr w:rsidR="004A4EE4" w:rsidRPr="000A1791" w14:paraId="2E6CB99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11AB" w14:textId="77777777" w:rsidR="004A4EE4" w:rsidRDefault="00000000">
            <w:proofErr w:type="spellStart"/>
            <w:r>
              <w:rPr>
                <w:sz w:val="20"/>
                <w:szCs w:val="20"/>
              </w:rPr>
              <w:t>Subresource</w:t>
            </w:r>
            <w:proofErr w:type="spellEnd"/>
            <w:r>
              <w:rPr>
                <w:sz w:val="20"/>
                <w:szCs w:val="20"/>
              </w:rPr>
              <w:t xml:space="preserve"> Integrity</w:t>
            </w:r>
          </w:p>
        </w:tc>
        <w:tc>
          <w:tcPr>
            <w:tcW w:w="3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685D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SRI-Hashes für alle eingebundenen Bibliotheken</w:t>
            </w:r>
          </w:p>
          <w:p w14:paraId="57646FB2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Schutz vor kompromittierten CDN-Ressourcen</w:t>
            </w:r>
          </w:p>
          <w:p w14:paraId="4C4C83E5" w14:textId="16766745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Sicherstellung der Code-Integrität</w:t>
            </w:r>
          </w:p>
        </w:tc>
      </w:tr>
      <w:tr w:rsidR="004A4EE4" w:rsidRPr="000A1791" w14:paraId="0DCBDED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AD32" w14:textId="77777777" w:rsidR="004A4EE4" w:rsidRDefault="00000000">
            <w:r>
              <w:rPr>
                <w:sz w:val="20"/>
                <w:szCs w:val="20"/>
              </w:rPr>
              <w:t xml:space="preserve">Keine </w:t>
            </w:r>
            <w:proofErr w:type="spellStart"/>
            <w:r>
              <w:rPr>
                <w:sz w:val="20"/>
                <w:szCs w:val="20"/>
              </w:rPr>
              <w:t>externen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Abhängigkeiten</w:t>
            </w:r>
            <w:proofErr w:type="spellEnd"/>
          </w:p>
        </w:tc>
        <w:tc>
          <w:tcPr>
            <w:tcW w:w="3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3A82" w14:textId="41122A87" w:rsidR="000A1791" w:rsidRPr="000A1791" w:rsidRDefault="000A1791" w:rsidP="000A1791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 xml:space="preserve">• </w:t>
            </w:r>
            <w:r w:rsidR="00000000" w:rsidRPr="000A1791">
              <w:rPr>
                <w:sz w:val="20"/>
                <w:szCs w:val="20"/>
                <w:lang w:val="de-DE"/>
              </w:rPr>
              <w:t>Keine Einbindung externer APIs</w:t>
            </w:r>
          </w:p>
          <w:p w14:paraId="7BAC3E9B" w14:textId="57F26FA0" w:rsidR="000A1791" w:rsidRPr="000A1791" w:rsidRDefault="000A1791" w:rsidP="000A1791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 xml:space="preserve">• </w:t>
            </w:r>
            <w:r w:rsidR="00000000" w:rsidRPr="000A1791">
              <w:rPr>
                <w:sz w:val="20"/>
                <w:szCs w:val="20"/>
                <w:lang w:val="de-DE"/>
              </w:rPr>
              <w:t>Keine Third-Party-Services</w:t>
            </w:r>
          </w:p>
          <w:p w14:paraId="1E38DABC" w14:textId="7BEC2016" w:rsidR="000A1791" w:rsidRPr="000A1791" w:rsidRDefault="000A1791" w:rsidP="000A1791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 xml:space="preserve">• </w:t>
            </w:r>
            <w:r w:rsidR="00000000" w:rsidRPr="000A1791">
              <w:rPr>
                <w:sz w:val="20"/>
                <w:szCs w:val="20"/>
                <w:lang w:val="de-DE"/>
              </w:rPr>
              <w:t>Vollständige Kontrolle über Code-Basis</w:t>
            </w:r>
          </w:p>
          <w:p w14:paraId="535C0F82" w14:textId="58EA895E" w:rsidR="004A4EE4" w:rsidRPr="000A1791" w:rsidRDefault="000A1791" w:rsidP="000A1791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 xml:space="preserve">• </w:t>
            </w:r>
            <w:r w:rsidR="00000000" w:rsidRPr="000A1791">
              <w:rPr>
                <w:sz w:val="20"/>
                <w:szCs w:val="20"/>
                <w:lang w:val="de-DE"/>
              </w:rPr>
              <w:t xml:space="preserve">Alle Bibliotheken </w:t>
            </w:r>
            <w:proofErr w:type="spellStart"/>
            <w:r w:rsidR="00000000" w:rsidRPr="000A1791">
              <w:rPr>
                <w:sz w:val="20"/>
                <w:szCs w:val="20"/>
                <w:lang w:val="de-DE"/>
              </w:rPr>
              <w:t>gebundelt</w:t>
            </w:r>
            <w:proofErr w:type="spellEnd"/>
            <w:r w:rsidR="00000000" w:rsidRPr="000A1791">
              <w:rPr>
                <w:sz w:val="20"/>
                <w:szCs w:val="20"/>
                <w:lang w:val="de-DE"/>
              </w:rPr>
              <w:t xml:space="preserve"> und geprüft</w:t>
            </w:r>
          </w:p>
        </w:tc>
      </w:tr>
    </w:tbl>
    <w:p w14:paraId="6130DE88" w14:textId="77777777" w:rsidR="004A4EE4" w:rsidRDefault="00000000">
      <w:pPr>
        <w:pStyle w:val="Heading2"/>
        <w:spacing w:before="600" w:after="200"/>
      </w:pPr>
      <w:proofErr w:type="spellStart"/>
      <w:r>
        <w:t>Besondere</w:t>
      </w:r>
      <w:proofErr w:type="spellEnd"/>
      <w:r>
        <w:t xml:space="preserve"> </w:t>
      </w:r>
      <w:proofErr w:type="spellStart"/>
      <w:r>
        <w:t>Risiken</w:t>
      </w:r>
      <w:proofErr w:type="spellEnd"/>
      <w:r>
        <w:t xml:space="preserve"> und </w:t>
      </w:r>
      <w:proofErr w:type="spellStart"/>
      <w:r>
        <w:t>Gegenmaßnahmen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1"/>
        <w:gridCol w:w="2801"/>
        <w:gridCol w:w="2892"/>
      </w:tblGrid>
      <w:tr w:rsidR="004A4EE4" w14:paraId="0FEE1C61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5EDFC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  <w:proofErr w:type="spellEnd"/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7A992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Eintrittswahrscheinlichkeit</w:t>
            </w:r>
            <w:proofErr w:type="spellEnd"/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13BC0" w14:textId="77777777" w:rsidR="004A4EE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Gegenmaßnahme</w:t>
            </w:r>
            <w:proofErr w:type="spellEnd"/>
          </w:p>
        </w:tc>
      </w:tr>
      <w:tr w:rsidR="004A4EE4" w:rsidRPr="000A1791" w14:paraId="7387C4D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70BB" w14:textId="77777777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Browser-Schwachstellen könnten zu Datenabfluss führen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9851" w14:textId="77777777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Gering (Browser-Sicherheit wird von Herstellern kontinuierlich verbessert)</w:t>
            </w:r>
          </w:p>
        </w:tc>
        <w:tc>
          <w:tcPr>
            <w:tcW w:w="17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7A73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Hinweis an Nutzer, aktuelle Browser-Versionen zu verwenden</w:t>
            </w:r>
          </w:p>
          <w:p w14:paraId="1A8821DC" w14:textId="7B9F8E7E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CSP und SRI als zusätzliche Schutzebenen</w:t>
            </w:r>
          </w:p>
        </w:tc>
      </w:tr>
      <w:tr w:rsidR="004A4EE4" w:rsidRPr="000A1791" w14:paraId="2D55843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7195" w14:textId="77777777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Versehentliches Teilen von Screenshots/Bildschirmaufnahmen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416A" w14:textId="77777777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Mittel (liegt im Verantwortungsbereich der Nutzer)</w:t>
            </w:r>
          </w:p>
        </w:tc>
        <w:tc>
          <w:tcPr>
            <w:tcW w:w="17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3A2E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Deutlicher Hinweis in der Webapp</w:t>
            </w:r>
          </w:p>
          <w:p w14:paraId="05490EA7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Schulung der Nutzer</w:t>
            </w:r>
          </w:p>
          <w:p w14:paraId="0CBC42A6" w14:textId="46E61F3C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Dokumentation der Verantwortlichkeiten</w:t>
            </w:r>
          </w:p>
        </w:tc>
      </w:tr>
      <w:tr w:rsidR="004A4EE4" w:rsidRPr="000A1791" w14:paraId="1BCCD7C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13E2" w14:textId="77777777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Kompromittierung des Hosting-Servers (Code-Manipulation)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94E7" w14:textId="77777777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Gering bei Einsatz sicherer Hosting-Infrastruktur</w:t>
            </w:r>
          </w:p>
        </w:tc>
        <w:tc>
          <w:tcPr>
            <w:tcW w:w="17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F858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 xml:space="preserve">• </w:t>
            </w:r>
            <w:proofErr w:type="spellStart"/>
            <w:r w:rsidRPr="000A1791">
              <w:rPr>
                <w:sz w:val="20"/>
                <w:szCs w:val="20"/>
                <w:lang w:val="de-DE"/>
              </w:rPr>
              <w:t>Deployment</w:t>
            </w:r>
            <w:proofErr w:type="spellEnd"/>
            <w:r w:rsidRPr="000A1791">
              <w:rPr>
                <w:sz w:val="20"/>
                <w:szCs w:val="20"/>
                <w:lang w:val="de-DE"/>
              </w:rPr>
              <w:t xml:space="preserve"> auf vertrauenswürdiger Infrastruktur (deutscher/bayerischer Server)</w:t>
            </w:r>
          </w:p>
          <w:p w14:paraId="6351F973" w14:textId="77777777" w:rsidR="000A1791" w:rsidRDefault="00000000">
            <w:pPr>
              <w:rPr>
                <w:sz w:val="20"/>
                <w:szCs w:val="20"/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Regelmäßige Integritätsprüfungen</w:t>
            </w:r>
          </w:p>
          <w:p w14:paraId="254D268E" w14:textId="2F7980E1" w:rsidR="004A4EE4" w:rsidRPr="000A1791" w:rsidRDefault="00000000">
            <w:pPr>
              <w:rPr>
                <w:lang w:val="de-DE"/>
              </w:rPr>
            </w:pPr>
            <w:r w:rsidRPr="000A1791">
              <w:rPr>
                <w:sz w:val="20"/>
                <w:szCs w:val="20"/>
                <w:lang w:val="de-DE"/>
              </w:rPr>
              <w:t>• Versionskontrolle und Change-Management</w:t>
            </w:r>
          </w:p>
        </w:tc>
      </w:tr>
    </w:tbl>
    <w:p w14:paraId="7B4C1799" w14:textId="72C15BFF" w:rsidR="004A4EE4" w:rsidRPr="000A1791" w:rsidRDefault="004A4EE4">
      <w:pPr>
        <w:spacing w:before="200"/>
        <w:rPr>
          <w:lang w:val="de-DE"/>
        </w:rPr>
      </w:pPr>
    </w:p>
    <w:sectPr w:rsidR="004A4EE4" w:rsidRPr="000A17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F5D"/>
    <w:multiLevelType w:val="hybridMultilevel"/>
    <w:tmpl w:val="58FAF306"/>
    <w:lvl w:ilvl="0" w:tplc="DF80E794">
      <w:start w:val="1"/>
      <w:numFmt w:val="bullet"/>
      <w:lvlText w:val="●"/>
      <w:lvlJc w:val="left"/>
      <w:pPr>
        <w:ind w:left="720" w:hanging="360"/>
      </w:pPr>
    </w:lvl>
    <w:lvl w:ilvl="1" w:tplc="A7C00D38">
      <w:start w:val="1"/>
      <w:numFmt w:val="bullet"/>
      <w:lvlText w:val="○"/>
      <w:lvlJc w:val="left"/>
      <w:pPr>
        <w:ind w:left="1440" w:hanging="360"/>
      </w:pPr>
    </w:lvl>
    <w:lvl w:ilvl="2" w:tplc="730404B8">
      <w:start w:val="1"/>
      <w:numFmt w:val="bullet"/>
      <w:lvlText w:val="■"/>
      <w:lvlJc w:val="left"/>
      <w:pPr>
        <w:ind w:left="2160" w:hanging="360"/>
      </w:pPr>
    </w:lvl>
    <w:lvl w:ilvl="3" w:tplc="5116341E">
      <w:start w:val="1"/>
      <w:numFmt w:val="bullet"/>
      <w:lvlText w:val="●"/>
      <w:lvlJc w:val="left"/>
      <w:pPr>
        <w:ind w:left="2880" w:hanging="360"/>
      </w:pPr>
    </w:lvl>
    <w:lvl w:ilvl="4" w:tplc="EB049CF4">
      <w:start w:val="1"/>
      <w:numFmt w:val="bullet"/>
      <w:lvlText w:val="○"/>
      <w:lvlJc w:val="left"/>
      <w:pPr>
        <w:ind w:left="3600" w:hanging="360"/>
      </w:pPr>
    </w:lvl>
    <w:lvl w:ilvl="5" w:tplc="A31CF46A">
      <w:start w:val="1"/>
      <w:numFmt w:val="bullet"/>
      <w:lvlText w:val="■"/>
      <w:lvlJc w:val="left"/>
      <w:pPr>
        <w:ind w:left="4320" w:hanging="360"/>
      </w:pPr>
    </w:lvl>
    <w:lvl w:ilvl="6" w:tplc="478079BE">
      <w:start w:val="1"/>
      <w:numFmt w:val="bullet"/>
      <w:lvlText w:val="●"/>
      <w:lvlJc w:val="left"/>
      <w:pPr>
        <w:ind w:left="5040" w:hanging="360"/>
      </w:pPr>
    </w:lvl>
    <w:lvl w:ilvl="7" w:tplc="D9DC8616">
      <w:start w:val="1"/>
      <w:numFmt w:val="bullet"/>
      <w:lvlText w:val="●"/>
      <w:lvlJc w:val="left"/>
      <w:pPr>
        <w:ind w:left="5760" w:hanging="360"/>
      </w:pPr>
    </w:lvl>
    <w:lvl w:ilvl="8" w:tplc="74A8AF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D556B9"/>
    <w:multiLevelType w:val="hybridMultilevel"/>
    <w:tmpl w:val="89EA6D84"/>
    <w:lvl w:ilvl="0" w:tplc="A0A08D6A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C2C0993"/>
    <w:multiLevelType w:val="hybridMultilevel"/>
    <w:tmpl w:val="B95EE3B4"/>
    <w:lvl w:ilvl="0" w:tplc="A0A08D6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9727EA"/>
    <w:multiLevelType w:val="hybridMultilevel"/>
    <w:tmpl w:val="0E22A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D51EC1"/>
    <w:multiLevelType w:val="hybridMultilevel"/>
    <w:tmpl w:val="FC666A4A"/>
    <w:lvl w:ilvl="0" w:tplc="A0A08D6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43B4B"/>
    <w:multiLevelType w:val="hybridMultilevel"/>
    <w:tmpl w:val="C988DDA8"/>
    <w:lvl w:ilvl="0" w:tplc="A0A08D6A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105395">
    <w:abstractNumId w:val="0"/>
    <w:lvlOverride w:ilvl="0">
      <w:startOverride w:val="1"/>
    </w:lvlOverride>
  </w:num>
  <w:num w:numId="2" w16cid:durableId="690374789">
    <w:abstractNumId w:val="3"/>
  </w:num>
  <w:num w:numId="3" w16cid:durableId="434986425">
    <w:abstractNumId w:val="2"/>
  </w:num>
  <w:num w:numId="4" w16cid:durableId="414985341">
    <w:abstractNumId w:val="4"/>
  </w:num>
  <w:num w:numId="5" w16cid:durableId="1208372402">
    <w:abstractNumId w:val="1"/>
  </w:num>
  <w:num w:numId="6" w16cid:durableId="236476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EE4"/>
    <w:rsid w:val="000A1791"/>
    <w:rsid w:val="004A4EE4"/>
    <w:rsid w:val="00527421"/>
    <w:rsid w:val="00A9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F202D"/>
  <w15:docId w15:val="{3C5F9AAC-CAA4-BB46-9CC2-AB5163D8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2C5F8D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color w:val="2C5F8D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Kestel, Leonhard</cp:lastModifiedBy>
  <cp:revision>2</cp:revision>
  <dcterms:created xsi:type="dcterms:W3CDTF">2026-02-03T13:49:00Z</dcterms:created>
  <dcterms:modified xsi:type="dcterms:W3CDTF">2026-02-18T10:55:00Z</dcterms:modified>
</cp:coreProperties>
</file>