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2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53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  <w:r>
        <w:t xml:space="preserve"> </w:t>
      </w:r>
      <w:r>
        <w:t xml:space="preserve">Языки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Святашова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терминал(рис. 1):</w:t>
      </w:r>
    </w:p>
    <w:p>
      <w:pPr>
        <w:pStyle w:val="CaptionedFigure"/>
      </w:pPr>
      <w:r>
        <w:drawing>
          <wp:inline>
            <wp:extent cx="4800600" cy="2198814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19-11-3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курса, сформированный при выполнении лабораторной работы № 2(рис. 2):</w:t>
      </w:r>
    </w:p>
    <w:p>
      <w:pPr>
        <w:pStyle w:val="CaptionedFigure"/>
      </w:pPr>
      <w:r>
        <w:drawing>
          <wp:inline>
            <wp:extent cx="4800600" cy="384887"/>
            <wp:effectExtent b="0" l="0" r="0" t="0"/>
            <wp:docPr descr="Рис. 2: Каталог курса" title="" id="2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18-01-2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курса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команды(рис. 3):</w:t>
      </w:r>
    </w:p>
    <w:p>
      <w:pPr>
        <w:pStyle w:val="CaptionedFigure"/>
      </w:pPr>
      <w:r>
        <w:drawing>
          <wp:inline>
            <wp:extent cx="4800600" cy="485609"/>
            <wp:effectExtent b="0" l="0" r="0" t="0"/>
            <wp:docPr descr="Рис. 3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18-02-0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№ 3(рис. 4):</w:t>
      </w:r>
    </w:p>
    <w:p>
      <w:pPr>
        <w:pStyle w:val="CaptionedFigure"/>
      </w:pPr>
      <w:r>
        <w:drawing>
          <wp:inline>
            <wp:extent cx="4800600" cy="370634"/>
            <wp:effectExtent b="0" l="0" r="0" t="0"/>
            <wp:docPr descr="Рис. 4: Каталог лаб. работы №3" title="" id="3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18-04-5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 лаб. работы №3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Для этого введем команду(рис. 5):</w:t>
      </w:r>
    </w:p>
    <w:p>
      <w:pPr>
        <w:pStyle w:val="CaptionedFigure"/>
      </w:pPr>
      <w:r>
        <w:drawing>
          <wp:inline>
            <wp:extent cx="5867400" cy="521946"/>
            <wp:effectExtent b="0" l="0" r="0" t="0"/>
            <wp:docPr descr="Рис. 5: Компиляция" title="" id="34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2-1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файлов(рис. 6):</w:t>
      </w:r>
    </w:p>
    <w:p>
      <w:pPr>
        <w:pStyle w:val="CaptionedFigure"/>
      </w:pPr>
      <w:r>
        <w:drawing>
          <wp:inline>
            <wp:extent cx="4800600" cy="2620445"/>
            <wp:effectExtent b="0" l="0" r="0" t="0"/>
            <wp:docPr descr="Рис. 6: Проверка корректности полученных файлов" title="" id="37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3-3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корректности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Makefile. Для этого введем команду(рис. 7):</w:t>
      </w:r>
    </w:p>
    <w:p>
      <w:pPr>
        <w:pStyle w:val="CaptionedFigure"/>
      </w:pPr>
      <w:r>
        <w:drawing>
          <wp:inline>
            <wp:extent cx="4800600" cy="561772"/>
            <wp:effectExtent b="0" l="0" r="0" t="0"/>
            <wp:docPr descr="Рис. 7: Удаление файлов" title="" id="40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5-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текстового редактора gedit(рис. 8):</w:t>
      </w:r>
    </w:p>
    <w:p>
      <w:pPr>
        <w:pStyle w:val="CaptionedFigure"/>
      </w:pPr>
      <w:r>
        <w:drawing>
          <wp:inline>
            <wp:extent cx="4800600" cy="561772"/>
            <wp:effectExtent b="0" l="0" r="0" t="0"/>
            <wp:docPr descr="Рис. 8: report.md" title="" id="4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5-1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report.md</w:t>
      </w:r>
    </w:p>
    <w:p>
      <w:pPr>
        <w:pStyle w:val="BodyText"/>
      </w:pPr>
      <w:r>
        <w:t xml:space="preserve">Внимательно изучаем структуру файла(рис. 9):</w:t>
      </w:r>
    </w:p>
    <w:p>
      <w:pPr>
        <w:pStyle w:val="CaptionedFigure"/>
      </w:pPr>
      <w:r>
        <w:drawing>
          <wp:inline>
            <wp:extent cx="4800600" cy="4048217"/>
            <wp:effectExtent b="0" l="0" r="0" t="0"/>
            <wp:docPr descr="Рис. 9: Структура файла" title="" id="4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1-35-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Структура файла</w:t>
      </w:r>
    </w:p>
    <w:p>
      <w:pPr>
        <w:numPr>
          <w:ilvl w:val="0"/>
          <w:numId w:val="1007"/>
        </w:numPr>
        <w:pStyle w:val="Compact"/>
      </w:pPr>
      <w:r>
        <w:t xml:space="preserve">Заполним отчет(рис. 10) и скомпилируем отчет с использованием Makefile(рис. 11):</w:t>
      </w:r>
    </w:p>
    <w:p>
      <w:pPr>
        <w:pStyle w:val="CaptionedFigure"/>
      </w:pPr>
      <w:r>
        <w:drawing>
          <wp:inline>
            <wp:extent cx="4800600" cy="4383156"/>
            <wp:effectExtent b="0" l="0" r="0" t="0"/>
            <wp:docPr descr="Рис. 10: Отчет" title="" id="48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1-35-5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</w:t>
      </w:r>
    </w:p>
    <w:p>
      <w:pPr>
        <w:pStyle w:val="CaptionedFigure"/>
      </w:pPr>
      <w:r>
        <w:drawing>
          <wp:inline>
            <wp:extent cx="6134100" cy="905879"/>
            <wp:effectExtent b="0" l="0" r="0" t="0"/>
            <wp:docPr descr="Рис. 11: Компиляция отчета" title="" id="5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1-36-1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отчета</w:t>
      </w:r>
    </w:p>
    <w:p>
      <w:pPr>
        <w:pStyle w:val="BodyText"/>
      </w:pPr>
      <w:r>
        <w:t xml:space="preserve">Проверим корректность полученных файлов.</w:t>
      </w:r>
    </w:p>
    <w:p>
      <w:pPr>
        <w:numPr>
          <w:ilvl w:val="0"/>
          <w:numId w:val="1008"/>
        </w:numPr>
        <w:pStyle w:val="Compact"/>
      </w:pPr>
      <w:r>
        <w:t xml:space="preserve">Загрузим файлы на Github(рис. 12 и рис. 13):</w:t>
      </w:r>
    </w:p>
    <w:p>
      <w:pPr>
        <w:pStyle w:val="CaptionedFigure"/>
      </w:pPr>
      <w:r>
        <w:drawing>
          <wp:inline>
            <wp:extent cx="4800600" cy="1201385"/>
            <wp:effectExtent b="0" l="0" r="0" t="0"/>
            <wp:docPr descr="Рис. 12: Github 0.1" title="" id="54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2-08-2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Github 0.1</w:t>
      </w:r>
    </w:p>
    <w:p>
      <w:pPr>
        <w:pStyle w:val="CaptionedFigure"/>
      </w:pPr>
      <w:r>
        <w:drawing>
          <wp:inline>
            <wp:extent cx="4800600" cy="1530322"/>
            <wp:effectExtent b="0" l="0" r="0" t="0"/>
            <wp:docPr descr="Рис. 13: Github 0.2" title="" id="57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2-07-5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Github 0.2</w:t>
      </w:r>
    </w:p>
    <w:bookmarkEnd w:id="59"/>
    <w:bookmarkStart w:id="63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сделаем отчет по лабораторной работе №2 в формате Markdown:</w:t>
      </w:r>
    </w:p>
    <w:p>
      <w:pPr>
        <w:pStyle w:val="CaptionedFigure"/>
      </w:pPr>
      <w:r>
        <w:drawing>
          <wp:inline>
            <wp:extent cx="4800600" cy="4075329"/>
            <wp:effectExtent b="0" l="0" r="0" t="0"/>
            <wp:docPr descr="Рис. 14: Отчет Лаб. №2" title="" id="6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1%2000-11-5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Лаб. №2</w:t>
      </w:r>
    </w:p>
    <w:p>
      <w:pPr>
        <w:numPr>
          <w:ilvl w:val="0"/>
          <w:numId w:val="1010"/>
        </w:numPr>
        <w:pStyle w:val="Compact"/>
      </w:pPr>
      <w:r>
        <w:t xml:space="preserve">Загрузим файлы на github</w:t>
      </w:r>
    </w:p>
    <w:bookmarkEnd w:id="63"/>
    <w:bookmarkStart w:id="6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освоила процедуру оформления отчетов с помощью легковесного языка разметка Markdown.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Студент: Святашова Ксения Евгеньевна</dc:creator>
  <dc:language>ru-RU</dc:language>
  <cp:keywords/>
  <dcterms:created xsi:type="dcterms:W3CDTF">2024-10-10T21:18:28Z</dcterms:created>
  <dcterms:modified xsi:type="dcterms:W3CDTF">2024-10-10T21:18:28Z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компьютера. Языки разметки 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