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56631" w14:textId="77777777" w:rsidR="005426A5" w:rsidRDefault="005426A5">
      <w:pPr>
        <w:spacing w:after="1400"/>
      </w:pPr>
    </w:p>
    <w:p w14:paraId="748E4ABA" w14:textId="6D0740D6" w:rsidR="005426A5" w:rsidRDefault="00E076A0">
      <w:pPr>
        <w:spacing w:after="120"/>
        <w:jc w:val="center"/>
        <w:rPr>
          <w:b/>
          <w:bCs/>
          <w:color w:val="1F4E79"/>
          <w:sz w:val="52"/>
          <w:szCs w:val="52"/>
        </w:rPr>
      </w:pPr>
      <w:r>
        <w:rPr>
          <w:b/>
          <w:bCs/>
          <w:color w:val="1F4E79"/>
          <w:sz w:val="52"/>
          <w:szCs w:val="52"/>
        </w:rPr>
        <w:t>MACHINE LEARNING</w:t>
      </w:r>
      <w:r w:rsidR="0066270B">
        <w:rPr>
          <w:b/>
          <w:bCs/>
          <w:color w:val="1F4E79"/>
          <w:sz w:val="52"/>
          <w:szCs w:val="52"/>
        </w:rPr>
        <w:t xml:space="preserve"> lab</w:t>
      </w:r>
      <w:proofErr w:type="gramStart"/>
      <w:r w:rsidR="0066270B">
        <w:rPr>
          <w:b/>
          <w:bCs/>
          <w:color w:val="1F4E79"/>
          <w:sz w:val="52"/>
          <w:szCs w:val="52"/>
        </w:rPr>
        <w:t xml:space="preserve">2 </w:t>
      </w:r>
      <w:r>
        <w:rPr>
          <w:b/>
          <w:bCs/>
          <w:color w:val="1F4E79"/>
          <w:sz w:val="52"/>
          <w:szCs w:val="52"/>
        </w:rPr>
        <w:t xml:space="preserve"> —</w:t>
      </w:r>
      <w:proofErr w:type="gramEnd"/>
      <w:r>
        <w:rPr>
          <w:b/>
          <w:bCs/>
          <w:color w:val="1F4E79"/>
          <w:sz w:val="52"/>
          <w:szCs w:val="52"/>
        </w:rPr>
        <w:t xml:space="preserve"> LAB MANUAL</w:t>
      </w:r>
    </w:p>
    <w:p w14:paraId="2E28F6C7" w14:textId="275FB893" w:rsidR="00E43B22" w:rsidRDefault="00E43B22">
      <w:pPr>
        <w:spacing w:after="120"/>
        <w:jc w:val="center"/>
        <w:rPr>
          <w:b/>
          <w:bCs/>
          <w:color w:val="1F4E79"/>
          <w:sz w:val="52"/>
          <w:szCs w:val="52"/>
        </w:rPr>
      </w:pPr>
      <w:proofErr w:type="gramStart"/>
      <w:r>
        <w:rPr>
          <w:b/>
          <w:bCs/>
          <w:color w:val="1F4E79"/>
          <w:sz w:val="52"/>
          <w:szCs w:val="52"/>
        </w:rPr>
        <w:t>Name :</w:t>
      </w:r>
      <w:proofErr w:type="gramEnd"/>
      <w:r>
        <w:rPr>
          <w:b/>
          <w:bCs/>
          <w:color w:val="1F4E79"/>
          <w:sz w:val="52"/>
          <w:szCs w:val="52"/>
        </w:rPr>
        <w:t xml:space="preserve"> Suhana </w:t>
      </w:r>
      <w:proofErr w:type="spellStart"/>
      <w:r>
        <w:rPr>
          <w:b/>
          <w:bCs/>
          <w:color w:val="1F4E79"/>
          <w:sz w:val="52"/>
          <w:szCs w:val="52"/>
        </w:rPr>
        <w:t>Keswani</w:t>
      </w:r>
      <w:proofErr w:type="spellEnd"/>
    </w:p>
    <w:p w14:paraId="1E38A28A" w14:textId="0BC98281" w:rsidR="00E43B22" w:rsidRDefault="00E43B22">
      <w:pPr>
        <w:spacing w:after="120"/>
        <w:jc w:val="center"/>
        <w:rPr>
          <w:b/>
          <w:bCs/>
          <w:color w:val="1F4E79"/>
          <w:sz w:val="52"/>
          <w:szCs w:val="52"/>
        </w:rPr>
      </w:pPr>
      <w:r>
        <w:rPr>
          <w:b/>
          <w:bCs/>
          <w:color w:val="1F4E79"/>
          <w:sz w:val="52"/>
          <w:szCs w:val="52"/>
        </w:rPr>
        <w:t>CMS:023-24-0080</w:t>
      </w:r>
    </w:p>
    <w:p w14:paraId="68D6CAA5" w14:textId="109685E3" w:rsidR="00E43B22" w:rsidRPr="00E43B22" w:rsidRDefault="00E43B22" w:rsidP="00E43B22">
      <w:pPr>
        <w:spacing w:after="120"/>
        <w:jc w:val="center"/>
        <w:rPr>
          <w:b/>
          <w:bCs/>
          <w:color w:val="1F4E79"/>
          <w:sz w:val="52"/>
          <w:szCs w:val="52"/>
        </w:rPr>
      </w:pPr>
      <w:r>
        <w:rPr>
          <w:b/>
          <w:bCs/>
          <w:color w:val="1F4E79"/>
          <w:sz w:val="52"/>
          <w:szCs w:val="52"/>
        </w:rPr>
        <w:t>Section D BS CS</w:t>
      </w:r>
    </w:p>
    <w:p w14:paraId="13365ECD" w14:textId="77777777" w:rsidR="005426A5" w:rsidRDefault="00E076A0">
      <w:pPr>
        <w:pBdr>
          <w:bottom w:val="single" w:sz="8" w:space="4" w:color="1F4E79"/>
        </w:pBdr>
        <w:spacing w:before="360" w:after="200"/>
      </w:pPr>
      <w:r>
        <w:rPr>
          <w:b/>
          <w:bCs/>
          <w:color w:val="1F4E79"/>
          <w:sz w:val="28"/>
          <w:szCs w:val="28"/>
        </w:rPr>
        <w:t>Part 1 — The Business Problem</w:t>
      </w:r>
    </w:p>
    <w:p w14:paraId="27DF916D" w14:textId="77777777" w:rsidR="005426A5" w:rsidRDefault="00E076A0">
      <w:pPr>
        <w:spacing w:after="120"/>
      </w:pPr>
      <w:r>
        <w:t>Every ML project starts with a business question, not a dataset. Before writing any code, think about what the company actually wants to know, and what a single row of this dataset represents.</w:t>
      </w:r>
    </w:p>
    <w:p w14:paraId="46DAC9DB" w14:textId="77777777" w:rsidR="005426A5" w:rsidRDefault="00E076A0">
      <w:pPr>
        <w:spacing w:before="280" w:after="120"/>
      </w:pPr>
      <w:r>
        <w:rPr>
          <w:b/>
          <w:bCs/>
          <w:color w:val="2E75B6"/>
          <w:sz w:val="25"/>
          <w:szCs w:val="25"/>
        </w:rPr>
        <w:t>Tasks</w:t>
      </w:r>
    </w:p>
    <w:p w14:paraId="527EA66E" w14:textId="00E4C440" w:rsidR="005426A5" w:rsidRPr="006F05B5" w:rsidRDefault="00E076A0">
      <w:pPr>
        <w:pStyle w:val="ListParagraph"/>
        <w:numPr>
          <w:ilvl w:val="0"/>
          <w:numId w:val="2"/>
        </w:numPr>
        <w:spacing w:after="90"/>
      </w:pPr>
      <w:r>
        <w:rPr>
          <w:sz w:val="21"/>
          <w:szCs w:val="21"/>
        </w:rPr>
        <w:t>In 2–3 sentences, state the business problem in your own words, and propose what the target variable likely is.</w:t>
      </w:r>
    </w:p>
    <w:p w14:paraId="634974E9" w14:textId="7F410724" w:rsidR="006F05B5" w:rsidRDefault="006F05B5" w:rsidP="006F05B5">
      <w:pPr>
        <w:pStyle w:val="ListParagraph"/>
        <w:spacing w:after="90"/>
        <w:ind w:left="460"/>
        <w:rPr>
          <w:sz w:val="21"/>
          <w:szCs w:val="21"/>
        </w:rPr>
      </w:pPr>
      <w:r>
        <w:rPr>
          <w:sz w:val="21"/>
          <w:szCs w:val="21"/>
        </w:rPr>
        <w:t>Answer:</w:t>
      </w:r>
    </w:p>
    <w:p w14:paraId="09E02D8E" w14:textId="77777777" w:rsidR="00EF181F" w:rsidRPr="00EF181F" w:rsidRDefault="00EF181F" w:rsidP="00EF181F">
      <w:pPr>
        <w:pStyle w:val="ListParagraph"/>
        <w:spacing w:after="90"/>
        <w:ind w:left="460"/>
      </w:pPr>
      <w:r>
        <w:t xml:space="preserve">The main business problem is customer churn — the telecom company is losing customers to competitors and wants to identify, in advance, which customers are likely to leave so it can take action (like offering discounts or better plans) to retain them. Based on the dataset, the target variable is likely the </w:t>
      </w:r>
      <w:r>
        <w:rPr>
          <w:rStyle w:val="HTMLCode"/>
          <w:rFonts w:eastAsia="Calibri"/>
        </w:rPr>
        <w:t>Churn</w:t>
      </w:r>
      <w:r>
        <w:t xml:space="preserve"> column, since it directly indicates whether a customer has left (Yes) or stayed (No)</w:t>
      </w:r>
    </w:p>
    <w:p w14:paraId="5FC3BBED" w14:textId="53E2E2D6" w:rsidR="005426A5" w:rsidRPr="00EF181F" w:rsidRDefault="00E076A0">
      <w:pPr>
        <w:pStyle w:val="ListParagraph"/>
        <w:numPr>
          <w:ilvl w:val="0"/>
          <w:numId w:val="2"/>
        </w:numPr>
        <w:spacing w:after="90"/>
      </w:pPr>
      <w:r>
        <w:rPr>
          <w:sz w:val="21"/>
          <w:szCs w:val="21"/>
        </w:rPr>
        <w:t>List 5 columns you expect to be useful predictors of churn, and 2 columns you expect to be useless as predictors — justify each choice in one line.</w:t>
      </w:r>
    </w:p>
    <w:p w14:paraId="42250AC0" w14:textId="77777777" w:rsidR="00EF181F" w:rsidRPr="00EF181F" w:rsidRDefault="00EF181F" w:rsidP="00EF181F">
      <w:pPr>
        <w:pStyle w:val="ListParagraph"/>
        <w:spacing w:after="90"/>
        <w:ind w:left="460"/>
      </w:pPr>
    </w:p>
    <w:p w14:paraId="11E429BB" w14:textId="77777777" w:rsidR="00EF181F" w:rsidRPr="00EF181F" w:rsidRDefault="00EF181F" w:rsidP="00EF181F">
      <w:p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Useless predictors:</w:t>
      </w:r>
    </w:p>
    <w:p w14:paraId="79219856" w14:textId="77777777" w:rsidR="00EF181F" w:rsidRPr="00EF181F" w:rsidRDefault="00EF181F" w:rsidP="00EF181F">
      <w:pPr>
        <w:numPr>
          <w:ilvl w:val="0"/>
          <w:numId w:val="3"/>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customerID</w:t>
      </w:r>
      <w:proofErr w:type="spellEnd"/>
      <w:r w:rsidRPr="00EF181F">
        <w:rPr>
          <w:rFonts w:eastAsia="Times New Roman"/>
          <w:color w:val="auto"/>
          <w:sz w:val="20"/>
          <w:szCs w:val="20"/>
          <w:lang w:eastAsia="en-US"/>
        </w:rPr>
        <w:t xml:space="preserve"> — It is just a random unique identifier assigned to each customer, so it has no logical relationship with whether a customer churns or not.</w:t>
      </w:r>
    </w:p>
    <w:p w14:paraId="18DE1E4B" w14:textId="77777777" w:rsidR="00EF181F" w:rsidRPr="00EF181F" w:rsidRDefault="00EF181F" w:rsidP="00EF181F">
      <w:pPr>
        <w:numPr>
          <w:ilvl w:val="0"/>
          <w:numId w:val="3"/>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gender</w:t>
      </w:r>
      <w:r w:rsidRPr="00EF181F">
        <w:rPr>
          <w:rFonts w:eastAsia="Times New Roman"/>
          <w:color w:val="auto"/>
          <w:sz w:val="20"/>
          <w:szCs w:val="20"/>
          <w:lang w:eastAsia="en-US"/>
        </w:rPr>
        <w:t xml:space="preserve"> — There's no strong logical reason to believe churn behavior differs based on a customer's gender.</w:t>
      </w:r>
    </w:p>
    <w:p w14:paraId="1C3CF140" w14:textId="77777777" w:rsidR="00EF181F" w:rsidRPr="00EF181F" w:rsidRDefault="00EF181F" w:rsidP="00EF181F">
      <w:p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Useful predictors:</w:t>
      </w:r>
    </w:p>
    <w:p w14:paraId="68FFDB18"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tenure</w:t>
      </w:r>
      <w:r w:rsidRPr="00EF181F">
        <w:rPr>
          <w:rFonts w:eastAsia="Times New Roman"/>
          <w:color w:val="auto"/>
          <w:sz w:val="20"/>
          <w:szCs w:val="20"/>
          <w:lang w:eastAsia="en-US"/>
        </w:rPr>
        <w:t xml:space="preserve"> — Newer customers (low tenure) are more likely to leave quickly, while long-time customers tend to be more loyal.</w:t>
      </w:r>
    </w:p>
    <w:p w14:paraId="3A85266C"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Contract</w:t>
      </w:r>
      <w:r w:rsidRPr="00EF181F">
        <w:rPr>
          <w:rFonts w:eastAsia="Times New Roman"/>
          <w:color w:val="auto"/>
          <w:sz w:val="20"/>
          <w:szCs w:val="20"/>
          <w:lang w:eastAsia="en-US"/>
        </w:rPr>
        <w:t xml:space="preserve"> — Customers on a month-to-month contract can leave anytime, whereas customers on a one- or two-year contract are locked in and less likely to churn soon.</w:t>
      </w:r>
    </w:p>
    <w:p w14:paraId="211FDCFF"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OnlineSecurity</w:t>
      </w:r>
      <w:proofErr w:type="spellEnd"/>
      <w:r w:rsidRPr="00EF181F">
        <w:rPr>
          <w:rFonts w:eastAsia="Times New Roman"/>
          <w:color w:val="auto"/>
          <w:sz w:val="20"/>
          <w:szCs w:val="20"/>
          <w:lang w:eastAsia="en-US"/>
        </w:rPr>
        <w:t xml:space="preserve"> — Customers with "No" online security service may have a less satisfying experience, making them more likely to churn.</w:t>
      </w:r>
    </w:p>
    <w:p w14:paraId="5E6DDB5B"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lastRenderedPageBreak/>
        <w:t>TechSupport</w:t>
      </w:r>
      <w:proofErr w:type="spellEnd"/>
      <w:r w:rsidRPr="00EF181F">
        <w:rPr>
          <w:rFonts w:eastAsia="Times New Roman"/>
          <w:color w:val="auto"/>
          <w:sz w:val="20"/>
          <w:szCs w:val="20"/>
          <w:lang w:eastAsia="en-US"/>
        </w:rPr>
        <w:t xml:space="preserve"> — Customers without tech support may face unresolved issues more often, which can increase frustration and the likelihood of churning.</w:t>
      </w:r>
    </w:p>
    <w:p w14:paraId="37851F28"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MonthlyCharges</w:t>
      </w:r>
      <w:proofErr w:type="spellEnd"/>
      <w:r w:rsidRPr="00EF181F">
        <w:rPr>
          <w:rFonts w:eastAsia="Times New Roman"/>
          <w:color w:val="auto"/>
          <w:sz w:val="20"/>
          <w:szCs w:val="20"/>
          <w:lang w:eastAsia="en-US"/>
        </w:rPr>
        <w:t xml:space="preserve"> — Customers paying higher monthly bills may feel they're not getting good value for money, which can increase their chance of churning.</w:t>
      </w:r>
    </w:p>
    <w:p w14:paraId="4449CBFC" w14:textId="69C73FE7" w:rsidR="00EF181F" w:rsidRPr="00EF181F" w:rsidRDefault="00EF181F" w:rsidP="00EF181F">
      <w:pPr>
        <w:spacing w:after="90"/>
      </w:pPr>
    </w:p>
    <w:p w14:paraId="6DFB3CC6" w14:textId="77777777" w:rsidR="00EF181F" w:rsidRDefault="00EF181F" w:rsidP="00EF181F">
      <w:pPr>
        <w:pStyle w:val="ListParagraph"/>
        <w:spacing w:after="90"/>
        <w:ind w:left="460"/>
      </w:pPr>
    </w:p>
    <w:p w14:paraId="730D5780" w14:textId="4662762A" w:rsidR="005426A5" w:rsidRPr="00AE30DE" w:rsidRDefault="00E076A0">
      <w:pPr>
        <w:pStyle w:val="ListParagraph"/>
        <w:numPr>
          <w:ilvl w:val="0"/>
          <w:numId w:val="2"/>
        </w:numPr>
        <w:spacing w:after="90"/>
      </w:pPr>
      <w:r>
        <w:rPr>
          <w:sz w:val="21"/>
          <w:szCs w:val="21"/>
        </w:rPr>
        <w:t>Write down 2 questions you personally want this data to answer about customers who churn.</w:t>
      </w:r>
    </w:p>
    <w:p w14:paraId="41791BD0" w14:textId="3522BD58" w:rsidR="00AE30DE" w:rsidRPr="00AE30DE" w:rsidRDefault="00AE30DE" w:rsidP="00AE30DE">
      <w:pPr>
        <w:pStyle w:val="ListParagraph"/>
        <w:numPr>
          <w:ilvl w:val="0"/>
          <w:numId w:val="6"/>
        </w:numPr>
        <w:rPr>
          <w:rFonts w:eastAsia="Times New Roman"/>
          <w:color w:val="auto"/>
          <w:sz w:val="24"/>
          <w:szCs w:val="24"/>
          <w:lang w:eastAsia="en-US"/>
        </w:rPr>
      </w:pPr>
      <w:r w:rsidRPr="00AE30DE">
        <w:rPr>
          <w:rFonts w:eastAsia="Times New Roman"/>
          <w:color w:val="auto"/>
          <w:sz w:val="24"/>
          <w:szCs w:val="24"/>
          <w:lang w:eastAsia="en-US"/>
        </w:rPr>
        <w:t xml:space="preserve">Which type of contract (month-to-month, one-year, or two-year) is most associated with customers who churn, and does a shorter contract increase the likelihood of leaving? </w:t>
      </w:r>
    </w:p>
    <w:p w14:paraId="61E2B29F" w14:textId="10C69A89" w:rsidR="005426A5" w:rsidRPr="00AE30DE" w:rsidRDefault="00AE30DE" w:rsidP="00AE30DE">
      <w:pPr>
        <w:pStyle w:val="ListParagraph"/>
        <w:numPr>
          <w:ilvl w:val="0"/>
          <w:numId w:val="6"/>
        </w:numPr>
        <w:spacing w:after="140"/>
      </w:pPr>
      <w:r w:rsidRPr="00AE30DE">
        <w:rPr>
          <w:rFonts w:eastAsia="Times New Roman"/>
          <w:color w:val="auto"/>
          <w:sz w:val="24"/>
          <w:szCs w:val="24"/>
          <w:lang w:eastAsia="en-US"/>
        </w:rPr>
        <w:t xml:space="preserve">Do customers with higher </w:t>
      </w:r>
      <w:proofErr w:type="spellStart"/>
      <w:r w:rsidRPr="00AE30DE">
        <w:rPr>
          <w:rFonts w:eastAsia="Times New Roman"/>
          <w:color w:val="auto"/>
          <w:sz w:val="20"/>
          <w:szCs w:val="20"/>
          <w:lang w:eastAsia="en-US"/>
        </w:rPr>
        <w:t>MonthlyCharges</w:t>
      </w:r>
      <w:proofErr w:type="spellEnd"/>
      <w:r w:rsidRPr="00AE30DE">
        <w:rPr>
          <w:rFonts w:eastAsia="Times New Roman"/>
          <w:color w:val="auto"/>
          <w:sz w:val="24"/>
          <w:szCs w:val="24"/>
          <w:lang w:eastAsia="en-US"/>
        </w:rPr>
        <w:t xml:space="preserve"> churn more often than customers with lower monthly charges, suggesting that price is a major factor in their decision to leave?</w:t>
      </w:r>
    </w:p>
    <w:p w14:paraId="50EB77F8" w14:textId="77777777" w:rsidR="005426A5" w:rsidRDefault="00E076A0">
      <w:pPr>
        <w:pBdr>
          <w:bottom w:val="single" w:sz="8" w:space="4" w:color="1F4E79"/>
        </w:pBdr>
        <w:spacing w:before="360" w:after="200"/>
      </w:pPr>
      <w:r>
        <w:rPr>
          <w:b/>
          <w:bCs/>
          <w:color w:val="1F4E79"/>
          <w:sz w:val="28"/>
          <w:szCs w:val="28"/>
        </w:rPr>
        <w:t>Part 2 — Exploring the Dataset Structure</w:t>
      </w:r>
    </w:p>
    <w:p w14:paraId="746648BF" w14:textId="77777777" w:rsidR="005426A5" w:rsidRDefault="00E076A0">
      <w:pPr>
        <w:spacing w:after="120"/>
      </w:pPr>
      <w:r>
        <w:t>Before cleaning or analyzing anything, get an accurate picture of the dataset's shape and contents. Running a command is not the same as understanding its output — you must interpret what you see.</w:t>
      </w:r>
    </w:p>
    <w:p w14:paraId="1301B78F"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5B14780C" w14:textId="77777777">
        <w:trPr>
          <w:tblHeader/>
        </w:trPr>
        <w:tc>
          <w:tcPr>
            <w:tcW w:w="3800" w:type="dxa"/>
            <w:shd w:val="clear" w:color="auto" w:fill="1F4E79"/>
            <w:tcMar>
              <w:top w:w="80" w:type="dxa"/>
              <w:left w:w="120" w:type="dxa"/>
              <w:bottom w:w="80" w:type="dxa"/>
              <w:right w:w="120" w:type="dxa"/>
            </w:tcMar>
          </w:tcPr>
          <w:p w14:paraId="43EB9947"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406418B4" w14:textId="77777777" w:rsidR="005426A5" w:rsidRDefault="00E076A0">
            <w:r>
              <w:rPr>
                <w:b/>
                <w:bCs/>
                <w:color w:val="FFFFFF"/>
                <w:sz w:val="20"/>
                <w:szCs w:val="20"/>
              </w:rPr>
              <w:t>Purpose</w:t>
            </w:r>
          </w:p>
        </w:tc>
      </w:tr>
      <w:tr w:rsidR="005426A5" w14:paraId="63AAD7D8" w14:textId="77777777">
        <w:tc>
          <w:tcPr>
            <w:tcW w:w="3800" w:type="dxa"/>
            <w:shd w:val="clear" w:color="auto" w:fill="FFFFFF"/>
            <w:tcMar>
              <w:top w:w="60" w:type="dxa"/>
              <w:left w:w="120" w:type="dxa"/>
              <w:bottom w:w="60" w:type="dxa"/>
              <w:right w:w="120" w:type="dxa"/>
            </w:tcMar>
          </w:tcPr>
          <w:p w14:paraId="3B4E4937" w14:textId="77777777" w:rsidR="005426A5" w:rsidRDefault="00E076A0">
            <w:proofErr w:type="spellStart"/>
            <w:r>
              <w:rPr>
                <w:sz w:val="19"/>
                <w:szCs w:val="19"/>
              </w:rPr>
              <w:t>df.shape</w:t>
            </w:r>
            <w:proofErr w:type="spellEnd"/>
            <w:r>
              <w:rPr>
                <w:sz w:val="19"/>
                <w:szCs w:val="19"/>
              </w:rPr>
              <w:t xml:space="preserve"> / </w:t>
            </w:r>
            <w:proofErr w:type="spellStart"/>
            <w:r>
              <w:rPr>
                <w:sz w:val="19"/>
                <w:szCs w:val="19"/>
              </w:rPr>
              <w:t>df.columns</w:t>
            </w:r>
            <w:proofErr w:type="spellEnd"/>
          </w:p>
        </w:tc>
        <w:tc>
          <w:tcPr>
            <w:tcW w:w="5550" w:type="dxa"/>
            <w:shd w:val="clear" w:color="auto" w:fill="FFFFFF"/>
            <w:tcMar>
              <w:top w:w="60" w:type="dxa"/>
              <w:left w:w="120" w:type="dxa"/>
              <w:bottom w:w="60" w:type="dxa"/>
              <w:right w:w="120" w:type="dxa"/>
            </w:tcMar>
          </w:tcPr>
          <w:p w14:paraId="455B8930" w14:textId="77777777" w:rsidR="005426A5" w:rsidRDefault="00E076A0">
            <w:r>
              <w:rPr>
                <w:sz w:val="19"/>
                <w:szCs w:val="19"/>
              </w:rPr>
              <w:t>Row &amp; column counts; column names</w:t>
            </w:r>
          </w:p>
        </w:tc>
      </w:tr>
      <w:tr w:rsidR="005426A5" w14:paraId="06DB6978" w14:textId="77777777">
        <w:tc>
          <w:tcPr>
            <w:tcW w:w="3800" w:type="dxa"/>
            <w:shd w:val="clear" w:color="auto" w:fill="F7F9FB"/>
            <w:tcMar>
              <w:top w:w="60" w:type="dxa"/>
              <w:left w:w="120" w:type="dxa"/>
              <w:bottom w:w="60" w:type="dxa"/>
              <w:right w:w="120" w:type="dxa"/>
            </w:tcMar>
          </w:tcPr>
          <w:p w14:paraId="2C275868" w14:textId="77777777" w:rsidR="005426A5" w:rsidRDefault="00E076A0">
            <w:proofErr w:type="spellStart"/>
            <w:r>
              <w:rPr>
                <w:sz w:val="19"/>
                <w:szCs w:val="19"/>
              </w:rPr>
              <w:t>df.dtypes</w:t>
            </w:r>
            <w:proofErr w:type="spellEnd"/>
            <w:r>
              <w:rPr>
                <w:sz w:val="19"/>
                <w:szCs w:val="19"/>
              </w:rPr>
              <w:t xml:space="preserve"> / df.info()</w:t>
            </w:r>
          </w:p>
        </w:tc>
        <w:tc>
          <w:tcPr>
            <w:tcW w:w="5550" w:type="dxa"/>
            <w:shd w:val="clear" w:color="auto" w:fill="F7F9FB"/>
            <w:tcMar>
              <w:top w:w="60" w:type="dxa"/>
              <w:left w:w="120" w:type="dxa"/>
              <w:bottom w:w="60" w:type="dxa"/>
              <w:right w:w="120" w:type="dxa"/>
            </w:tcMar>
          </w:tcPr>
          <w:p w14:paraId="7C774693" w14:textId="77777777" w:rsidR="005426A5" w:rsidRDefault="00E076A0">
            <w:r>
              <w:rPr>
                <w:sz w:val="19"/>
                <w:szCs w:val="19"/>
              </w:rPr>
              <w:t>Data type of each column</w:t>
            </w:r>
          </w:p>
        </w:tc>
      </w:tr>
      <w:tr w:rsidR="005426A5" w14:paraId="771448AB" w14:textId="77777777">
        <w:tc>
          <w:tcPr>
            <w:tcW w:w="3800" w:type="dxa"/>
            <w:shd w:val="clear" w:color="auto" w:fill="FFFFFF"/>
            <w:tcMar>
              <w:top w:w="60" w:type="dxa"/>
              <w:left w:w="120" w:type="dxa"/>
              <w:bottom w:w="60" w:type="dxa"/>
              <w:right w:w="120" w:type="dxa"/>
            </w:tcMar>
          </w:tcPr>
          <w:p w14:paraId="2A69E202" w14:textId="77777777" w:rsidR="005426A5" w:rsidRDefault="00E076A0">
            <w:proofErr w:type="spellStart"/>
            <w:r>
              <w:rPr>
                <w:sz w:val="19"/>
                <w:szCs w:val="19"/>
              </w:rPr>
              <w:t>df.head</w:t>
            </w:r>
            <w:proofErr w:type="spellEnd"/>
            <w:r>
              <w:rPr>
                <w:sz w:val="19"/>
                <w:szCs w:val="19"/>
              </w:rPr>
              <w:t xml:space="preserve">() / </w:t>
            </w:r>
            <w:proofErr w:type="spellStart"/>
            <w:r>
              <w:rPr>
                <w:sz w:val="19"/>
                <w:szCs w:val="19"/>
              </w:rPr>
              <w:t>df.sample</w:t>
            </w:r>
            <w:proofErr w:type="spellEnd"/>
            <w:r>
              <w:rPr>
                <w:sz w:val="19"/>
                <w:szCs w:val="19"/>
              </w:rPr>
              <w:t>(n)</w:t>
            </w:r>
          </w:p>
        </w:tc>
        <w:tc>
          <w:tcPr>
            <w:tcW w:w="5550" w:type="dxa"/>
            <w:shd w:val="clear" w:color="auto" w:fill="FFFFFF"/>
            <w:tcMar>
              <w:top w:w="60" w:type="dxa"/>
              <w:left w:w="120" w:type="dxa"/>
              <w:bottom w:w="60" w:type="dxa"/>
              <w:right w:w="120" w:type="dxa"/>
            </w:tcMar>
          </w:tcPr>
          <w:p w14:paraId="3B103028" w14:textId="77777777" w:rsidR="005426A5" w:rsidRDefault="00E076A0">
            <w:r>
              <w:rPr>
                <w:sz w:val="19"/>
                <w:szCs w:val="19"/>
              </w:rPr>
              <w:t>Inspect actual rows, including a random sample</w:t>
            </w:r>
          </w:p>
        </w:tc>
      </w:tr>
      <w:tr w:rsidR="005426A5" w14:paraId="29A0DE02" w14:textId="77777777">
        <w:tc>
          <w:tcPr>
            <w:tcW w:w="3800" w:type="dxa"/>
            <w:shd w:val="clear" w:color="auto" w:fill="F7F9FB"/>
            <w:tcMar>
              <w:top w:w="60" w:type="dxa"/>
              <w:left w:w="120" w:type="dxa"/>
              <w:bottom w:w="60" w:type="dxa"/>
              <w:right w:w="120" w:type="dxa"/>
            </w:tcMar>
          </w:tcPr>
          <w:p w14:paraId="6034B5AA" w14:textId="77777777" w:rsidR="005426A5" w:rsidRDefault="00E076A0">
            <w:proofErr w:type="spellStart"/>
            <w:r>
              <w:rPr>
                <w:sz w:val="19"/>
                <w:szCs w:val="19"/>
              </w:rPr>
              <w:t>df</w:t>
            </w:r>
            <w:proofErr w:type="spellEnd"/>
            <w:r>
              <w:rPr>
                <w:sz w:val="19"/>
                <w:szCs w:val="19"/>
              </w:rPr>
              <w:t>[col].unique() / .</w:t>
            </w:r>
            <w:proofErr w:type="spellStart"/>
            <w:r>
              <w:rPr>
                <w:sz w:val="19"/>
                <w:szCs w:val="19"/>
              </w:rPr>
              <w:t>nunique</w:t>
            </w:r>
            <w:proofErr w:type="spellEnd"/>
            <w:r>
              <w:rPr>
                <w:sz w:val="19"/>
                <w:szCs w:val="19"/>
              </w:rPr>
              <w:t>()</w:t>
            </w:r>
          </w:p>
        </w:tc>
        <w:tc>
          <w:tcPr>
            <w:tcW w:w="5550" w:type="dxa"/>
            <w:shd w:val="clear" w:color="auto" w:fill="F7F9FB"/>
            <w:tcMar>
              <w:top w:w="60" w:type="dxa"/>
              <w:left w:w="120" w:type="dxa"/>
              <w:bottom w:w="60" w:type="dxa"/>
              <w:right w:w="120" w:type="dxa"/>
            </w:tcMar>
          </w:tcPr>
          <w:p w14:paraId="612A2A2D" w14:textId="77777777" w:rsidR="005426A5" w:rsidRDefault="00E076A0">
            <w:r>
              <w:rPr>
                <w:sz w:val="19"/>
                <w:szCs w:val="19"/>
              </w:rPr>
              <w:t>Distinct values in a column</w:t>
            </w:r>
          </w:p>
        </w:tc>
      </w:tr>
      <w:tr w:rsidR="005426A5" w14:paraId="0E8AF8E2" w14:textId="77777777">
        <w:tc>
          <w:tcPr>
            <w:tcW w:w="3800" w:type="dxa"/>
            <w:shd w:val="clear" w:color="auto" w:fill="FFFFFF"/>
            <w:tcMar>
              <w:top w:w="60" w:type="dxa"/>
              <w:left w:w="120" w:type="dxa"/>
              <w:bottom w:w="60" w:type="dxa"/>
              <w:right w:w="120" w:type="dxa"/>
            </w:tcMar>
          </w:tcPr>
          <w:p w14:paraId="1B71CE84" w14:textId="77777777" w:rsidR="005426A5" w:rsidRDefault="00E076A0">
            <w:proofErr w:type="spellStart"/>
            <w:r>
              <w:rPr>
                <w:sz w:val="19"/>
                <w:szCs w:val="19"/>
              </w:rPr>
              <w:t>df.describe</w:t>
            </w:r>
            <w:proofErr w:type="spellEnd"/>
            <w:r>
              <w:rPr>
                <w:sz w:val="19"/>
                <w:szCs w:val="19"/>
              </w:rPr>
              <w:t>(include='all')</w:t>
            </w:r>
          </w:p>
        </w:tc>
        <w:tc>
          <w:tcPr>
            <w:tcW w:w="5550" w:type="dxa"/>
            <w:shd w:val="clear" w:color="auto" w:fill="FFFFFF"/>
            <w:tcMar>
              <w:top w:w="60" w:type="dxa"/>
              <w:left w:w="120" w:type="dxa"/>
              <w:bottom w:w="60" w:type="dxa"/>
              <w:right w:w="120" w:type="dxa"/>
            </w:tcMar>
          </w:tcPr>
          <w:p w14:paraId="780C64FB" w14:textId="77777777" w:rsidR="005426A5" w:rsidRDefault="00E076A0">
            <w:r>
              <w:rPr>
                <w:sz w:val="19"/>
                <w:szCs w:val="19"/>
              </w:rPr>
              <w:t>Summary statistics for numeric &amp; categorical columns</w:t>
            </w:r>
          </w:p>
        </w:tc>
      </w:tr>
    </w:tbl>
    <w:p w14:paraId="047AA7C8" w14:textId="77777777" w:rsidR="005426A5" w:rsidRDefault="00E076A0">
      <w:pPr>
        <w:spacing w:before="200" w:after="100"/>
      </w:pPr>
      <w:r>
        <w:rPr>
          <w:b/>
          <w:bCs/>
          <w:i/>
          <w:iCs/>
          <w:color w:val="333333"/>
        </w:rPr>
        <w:t>Illustrative Example (generic — not the answer)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371A8E16" w14:textId="77777777">
        <w:tc>
          <w:tcPr>
            <w:tcW w:w="9350" w:type="dxa"/>
            <w:shd w:val="clear" w:color="auto" w:fill="F2F2F2"/>
            <w:tcMar>
              <w:top w:w="120" w:type="dxa"/>
              <w:left w:w="180" w:type="dxa"/>
              <w:bottom w:w="120" w:type="dxa"/>
              <w:right w:w="180" w:type="dxa"/>
            </w:tcMar>
          </w:tcPr>
          <w:p w14:paraId="7083678A" w14:textId="77777777" w:rsidR="005426A5" w:rsidRDefault="00E076A0">
            <w:pPr>
              <w:spacing w:after="20"/>
            </w:pPr>
            <w:r>
              <w:rPr>
                <w:rFonts w:ascii="Consolas" w:eastAsia="Consolas" w:hAnsi="Consolas" w:cs="Consolas"/>
                <w:sz w:val="20"/>
                <w:szCs w:val="20"/>
              </w:rPr>
              <w:t># Generic illustration only — apply the equivalent</w:t>
            </w:r>
          </w:p>
          <w:p w14:paraId="7C2808B3" w14:textId="77777777" w:rsidR="005426A5" w:rsidRDefault="00E076A0">
            <w:pPr>
              <w:spacing w:after="20"/>
            </w:pPr>
            <w:r>
              <w:rPr>
                <w:rFonts w:ascii="Consolas" w:eastAsia="Consolas" w:hAnsi="Consolas" w:cs="Consolas"/>
                <w:sz w:val="20"/>
                <w:szCs w:val="20"/>
              </w:rPr>
              <w:t># investigation to the churn dataset yourself.</w:t>
            </w:r>
          </w:p>
          <w:p w14:paraId="26E2A6B3" w14:textId="77777777" w:rsidR="005426A5" w:rsidRDefault="00E076A0">
            <w:pPr>
              <w:spacing w:after="20"/>
            </w:pPr>
            <w:proofErr w:type="spellStart"/>
            <w:proofErr w:type="gramStart"/>
            <w:r>
              <w:rPr>
                <w:rFonts w:ascii="Consolas" w:eastAsia="Consolas" w:hAnsi="Consolas" w:cs="Consolas"/>
                <w:sz w:val="20"/>
                <w:szCs w:val="20"/>
              </w:rPr>
              <w:t>df.shape</w:t>
            </w:r>
            <w:proofErr w:type="spellEnd"/>
            <w:proofErr w:type="gramEnd"/>
          </w:p>
          <w:p w14:paraId="6021FB9D" w14:textId="77777777" w:rsidR="005426A5" w:rsidRDefault="00E076A0">
            <w:pPr>
              <w:spacing w:after="20"/>
            </w:pPr>
            <w:proofErr w:type="spellStart"/>
            <w:proofErr w:type="gramStart"/>
            <w:r>
              <w:rPr>
                <w:rFonts w:ascii="Consolas" w:eastAsia="Consolas" w:hAnsi="Consolas" w:cs="Consolas"/>
                <w:sz w:val="20"/>
                <w:szCs w:val="20"/>
              </w:rPr>
              <w:t>df.dtypes</w:t>
            </w:r>
            <w:proofErr w:type="spellEnd"/>
            <w:proofErr w:type="gramEnd"/>
          </w:p>
          <w:p w14:paraId="12BEA708" w14:textId="77777777" w:rsidR="005426A5" w:rsidRDefault="00E076A0">
            <w:pPr>
              <w:spacing w:after="20"/>
            </w:pPr>
            <w:proofErr w:type="spellStart"/>
            <w:r>
              <w:rPr>
                <w:rFonts w:ascii="Consolas" w:eastAsia="Consolas" w:hAnsi="Consolas" w:cs="Consolas"/>
                <w:sz w:val="20"/>
                <w:szCs w:val="20"/>
              </w:rPr>
              <w:t>df</w:t>
            </w:r>
            <w:proofErr w:type="spellEnd"/>
            <w:r>
              <w:rPr>
                <w:rFonts w:ascii="Consolas" w:eastAsia="Consolas" w:hAnsi="Consolas" w:cs="Consolas"/>
                <w:sz w:val="20"/>
                <w:szCs w:val="20"/>
              </w:rPr>
              <w:t>['</w:t>
            </w:r>
            <w:proofErr w:type="spellStart"/>
            <w:r>
              <w:rPr>
                <w:rFonts w:ascii="Consolas" w:eastAsia="Consolas" w:hAnsi="Consolas" w:cs="Consolas"/>
                <w:sz w:val="20"/>
                <w:szCs w:val="20"/>
              </w:rPr>
              <w:t>some_column</w:t>
            </w:r>
            <w:proofErr w:type="spellEnd"/>
            <w:r>
              <w:rPr>
                <w:rFonts w:ascii="Consolas" w:eastAsia="Consolas" w:hAnsi="Consolas" w:cs="Consolas"/>
                <w:sz w:val="20"/>
                <w:szCs w:val="20"/>
              </w:rPr>
              <w:t>'].unique()</w:t>
            </w:r>
          </w:p>
        </w:tc>
      </w:tr>
    </w:tbl>
    <w:p w14:paraId="10C9B3F8" w14:textId="77777777" w:rsidR="005426A5" w:rsidRDefault="00E076A0">
      <w:pPr>
        <w:spacing w:before="280" w:after="120"/>
      </w:pPr>
      <w:r>
        <w:rPr>
          <w:b/>
          <w:bCs/>
          <w:color w:val="2E75B6"/>
          <w:sz w:val="25"/>
          <w:szCs w:val="25"/>
        </w:rPr>
        <w:t>Tasks</w:t>
      </w:r>
    </w:p>
    <w:p w14:paraId="2509D9A2" w14:textId="6E575ADF" w:rsidR="005426A5" w:rsidRPr="00840197" w:rsidRDefault="00E076A0">
      <w:pPr>
        <w:pStyle w:val="ListParagraph"/>
        <w:numPr>
          <w:ilvl w:val="0"/>
          <w:numId w:val="2"/>
        </w:numPr>
        <w:spacing w:after="90"/>
      </w:pPr>
      <w:r>
        <w:rPr>
          <w:sz w:val="21"/>
          <w:szCs w:val="21"/>
        </w:rPr>
        <w:t>How many customers and how many features are in this dataset? List the numerical features and the categorical features separately.</w:t>
      </w:r>
    </w:p>
    <w:p w14:paraId="2845FF8B" w14:textId="065B220C" w:rsidR="00840197" w:rsidRDefault="00840197" w:rsidP="00840197">
      <w:pPr>
        <w:pStyle w:val="ListParagraph"/>
        <w:spacing w:after="90"/>
        <w:ind w:left="460"/>
        <w:rPr>
          <w:b/>
        </w:rPr>
      </w:pPr>
      <w:r>
        <w:t>"</w:t>
      </w:r>
      <w:r w:rsidRPr="00840197">
        <w:rPr>
          <w:b/>
        </w:rPr>
        <w:t xml:space="preserve">Although </w:t>
      </w:r>
      <w:proofErr w:type="spellStart"/>
      <w:r w:rsidRPr="00840197">
        <w:rPr>
          <w:rStyle w:val="HTMLCode"/>
          <w:rFonts w:eastAsia="Calibri"/>
          <w:b/>
        </w:rPr>
        <w:t>SeniorCitizen</w:t>
      </w:r>
      <w:proofErr w:type="spellEnd"/>
      <w:r w:rsidRPr="00840197">
        <w:rPr>
          <w:b/>
        </w:rPr>
        <w:t xml:space="preserve"> has a numerical </w:t>
      </w:r>
      <w:proofErr w:type="spellStart"/>
      <w:r w:rsidRPr="00840197">
        <w:rPr>
          <w:b/>
        </w:rPr>
        <w:t>dtype</w:t>
      </w:r>
      <w:proofErr w:type="spellEnd"/>
      <w:r w:rsidRPr="00840197">
        <w:rPr>
          <w:b/>
        </w:rPr>
        <w:t xml:space="preserve"> (int64), it is conceptually a categorical/binary variable (0 = No, 1 = Yes), not a true numerical quantity."</w:t>
      </w:r>
    </w:p>
    <w:p w14:paraId="7135E406" w14:textId="4D96C9F8" w:rsidR="00840197" w:rsidRDefault="00840197" w:rsidP="00840197">
      <w:pPr>
        <w:pStyle w:val="ListParagraph"/>
        <w:spacing w:after="90"/>
        <w:ind w:left="460"/>
      </w:pPr>
      <w:r w:rsidRPr="00840197">
        <w:rPr>
          <w:noProof/>
          <w:lang w:eastAsia="en-US"/>
        </w:rPr>
        <w:lastRenderedPageBreak/>
        <w:drawing>
          <wp:inline distT="0" distB="0" distL="0" distR="0" wp14:anchorId="2CCF13CD" wp14:editId="406CBF53">
            <wp:extent cx="6375400" cy="392239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75400" cy="3922395"/>
                    </a:xfrm>
                    <a:prstGeom prst="rect">
                      <a:avLst/>
                    </a:prstGeom>
                  </pic:spPr>
                </pic:pic>
              </a:graphicData>
            </a:graphic>
          </wp:inline>
        </w:drawing>
      </w:r>
    </w:p>
    <w:p w14:paraId="05EED999" w14:textId="70E7A508" w:rsidR="005426A5" w:rsidRPr="002D2FE8" w:rsidRDefault="00E076A0">
      <w:pPr>
        <w:pStyle w:val="ListParagraph"/>
        <w:numPr>
          <w:ilvl w:val="0"/>
          <w:numId w:val="2"/>
        </w:numPr>
        <w:spacing w:after="90"/>
      </w:pPr>
      <w:r>
        <w:rPr>
          <w:sz w:val="21"/>
          <w:szCs w:val="21"/>
        </w:rPr>
        <w:t>Identify any column(s) that are simply identifiers rather than predictive features, and any column(s) whose data type looks wrong for what it represents.</w:t>
      </w:r>
    </w:p>
    <w:p w14:paraId="7EDF7FED" w14:textId="77777777" w:rsidR="002D2FE8" w:rsidRDefault="002D2FE8" w:rsidP="002D2FE8">
      <w:pPr>
        <w:pStyle w:val="NormalWeb"/>
        <w:rPr>
          <w:b/>
          <w:bCs/>
        </w:rPr>
      </w:pPr>
      <w:r>
        <w:rPr>
          <w:sz w:val="21"/>
          <w:szCs w:val="21"/>
        </w:rPr>
        <w:t>Answer:</w:t>
      </w:r>
      <w:r w:rsidRPr="002D2FE8">
        <w:rPr>
          <w:b/>
          <w:bCs/>
        </w:rPr>
        <w:t xml:space="preserve"> </w:t>
      </w:r>
    </w:p>
    <w:p w14:paraId="41B2EECE" w14:textId="12025765" w:rsidR="002D2FE8" w:rsidRPr="002D2FE8" w:rsidRDefault="002D2FE8" w:rsidP="002D2FE8">
      <w:pPr>
        <w:pStyle w:val="NormalWeb"/>
        <w:rPr>
          <w:rFonts w:ascii="Calibri" w:hAnsi="Calibri" w:cs="Calibri"/>
          <w:sz w:val="22"/>
          <w:szCs w:val="22"/>
        </w:rPr>
      </w:pPr>
      <w:r w:rsidRPr="002D2FE8">
        <w:rPr>
          <w:rFonts w:ascii="Calibri" w:hAnsi="Calibri" w:cs="Calibri"/>
          <w:b/>
          <w:bCs/>
          <w:sz w:val="22"/>
          <w:szCs w:val="22"/>
        </w:rPr>
        <w:t>Identifiers:</w:t>
      </w:r>
      <w:r w:rsidRPr="002D2FE8">
        <w:rPr>
          <w:rFonts w:ascii="Calibri" w:hAnsi="Calibri" w:cs="Calibri"/>
          <w:sz w:val="22"/>
          <w:szCs w:val="22"/>
        </w:rPr>
        <w:t xml:space="preserve"> </w:t>
      </w:r>
      <w:proofErr w:type="spellStart"/>
      <w:r w:rsidRPr="002D2FE8">
        <w:rPr>
          <w:rFonts w:ascii="Calibri" w:hAnsi="Calibri" w:cs="Calibri"/>
          <w:sz w:val="22"/>
          <w:szCs w:val="22"/>
        </w:rPr>
        <w:t>customerID</w:t>
      </w:r>
      <w:proofErr w:type="spellEnd"/>
      <w:r w:rsidRPr="002D2FE8">
        <w:rPr>
          <w:rFonts w:ascii="Calibri" w:hAnsi="Calibri" w:cs="Calibri"/>
          <w:sz w:val="22"/>
          <w:szCs w:val="22"/>
        </w:rPr>
        <w:t xml:space="preserve"> is purely a primary key identifier with no predictive power for churn. </w:t>
      </w:r>
    </w:p>
    <w:p w14:paraId="08802F94" w14:textId="77777777" w:rsidR="002D2FE8" w:rsidRPr="002D2FE8" w:rsidRDefault="002D2FE8" w:rsidP="002D2FE8">
      <w:pPr>
        <w:spacing w:before="100" w:beforeAutospacing="1" w:after="100" w:afterAutospacing="1"/>
        <w:rPr>
          <w:rFonts w:eastAsia="Times New Roman"/>
          <w:color w:val="auto"/>
          <w:lang w:eastAsia="en-US"/>
        </w:rPr>
      </w:pPr>
      <w:r w:rsidRPr="002D2FE8">
        <w:rPr>
          <w:rFonts w:eastAsia="Times New Roman"/>
          <w:b/>
          <w:bCs/>
          <w:color w:val="auto"/>
          <w:lang w:eastAsia="en-US"/>
        </w:rPr>
        <w:t>Incorrect Data Type:</w:t>
      </w:r>
      <w:r w:rsidRPr="002D2FE8">
        <w:rPr>
          <w:rFonts w:eastAsia="Times New Roman"/>
          <w:color w:val="auto"/>
          <w:lang w:eastAsia="en-US"/>
        </w:rPr>
        <w:t xml:space="preserve"> </w:t>
      </w:r>
      <w:proofErr w:type="spellStart"/>
      <w:r w:rsidRPr="002D2FE8">
        <w:rPr>
          <w:rFonts w:eastAsia="Times New Roman"/>
          <w:color w:val="auto"/>
          <w:lang w:eastAsia="en-US"/>
        </w:rPr>
        <w:t>TotalCharges</w:t>
      </w:r>
      <w:proofErr w:type="spellEnd"/>
      <w:r w:rsidRPr="002D2FE8">
        <w:rPr>
          <w:rFonts w:eastAsia="Times New Roman"/>
          <w:color w:val="auto"/>
          <w:lang w:eastAsia="en-US"/>
        </w:rPr>
        <w:t xml:space="preserve"> is stored as an object (string) </w:t>
      </w:r>
      <w:proofErr w:type="spellStart"/>
      <w:r w:rsidRPr="002D2FE8">
        <w:rPr>
          <w:rFonts w:eastAsia="Times New Roman"/>
          <w:color w:val="auto"/>
          <w:lang w:eastAsia="en-US"/>
        </w:rPr>
        <w:t>dtype</w:t>
      </w:r>
      <w:proofErr w:type="spellEnd"/>
      <w:r w:rsidRPr="002D2FE8">
        <w:rPr>
          <w:rFonts w:eastAsia="Times New Roman"/>
          <w:color w:val="auto"/>
          <w:lang w:eastAsia="en-US"/>
        </w:rPr>
        <w:t xml:space="preserve"> instead of float64 due to empty space strings in new customer entries (tenure = 0)</w:t>
      </w:r>
    </w:p>
    <w:p w14:paraId="01B308C4" w14:textId="42C80F3A" w:rsidR="002D2FE8" w:rsidRPr="002D2FE8" w:rsidRDefault="002D2FE8" w:rsidP="002D2FE8">
      <w:pPr>
        <w:pStyle w:val="ListParagraph"/>
        <w:spacing w:after="90"/>
        <w:ind w:left="460"/>
      </w:pPr>
    </w:p>
    <w:p w14:paraId="47F7DC30" w14:textId="18C06BBD" w:rsidR="002D2FE8" w:rsidRDefault="002D2FE8" w:rsidP="002D2FE8">
      <w:pPr>
        <w:spacing w:after="90"/>
      </w:pPr>
    </w:p>
    <w:p w14:paraId="28F1EF41" w14:textId="5A4AEE08" w:rsidR="002D2FE8" w:rsidRDefault="002D2FE8" w:rsidP="002D2FE8">
      <w:pPr>
        <w:spacing w:after="90"/>
      </w:pPr>
    </w:p>
    <w:p w14:paraId="079A9A80" w14:textId="77777777" w:rsidR="002D2FE8" w:rsidRPr="00840197" w:rsidRDefault="002D2FE8" w:rsidP="002D2FE8">
      <w:pPr>
        <w:spacing w:after="90"/>
      </w:pPr>
    </w:p>
    <w:p w14:paraId="32C87235" w14:textId="43F2E1A6" w:rsidR="00840197" w:rsidRDefault="00840197" w:rsidP="00840197">
      <w:pPr>
        <w:pStyle w:val="ListParagraph"/>
        <w:spacing w:after="90"/>
        <w:ind w:left="460"/>
      </w:pPr>
    </w:p>
    <w:p w14:paraId="371E6978" w14:textId="27A84CF2" w:rsidR="005426A5" w:rsidRPr="00352267" w:rsidRDefault="00E076A0">
      <w:pPr>
        <w:pStyle w:val="ListParagraph"/>
        <w:numPr>
          <w:ilvl w:val="0"/>
          <w:numId w:val="2"/>
        </w:numPr>
        <w:spacing w:after="90"/>
      </w:pPr>
      <w:r>
        <w:rPr>
          <w:sz w:val="21"/>
          <w:szCs w:val="21"/>
        </w:rPr>
        <w:t>Pick 3 categorical columns and report their unique values — do any contain unexpected or inconsistent categories?</w:t>
      </w:r>
    </w:p>
    <w:p w14:paraId="521B4E0B" w14:textId="77777777" w:rsidR="00352267" w:rsidRDefault="00352267" w:rsidP="00352267">
      <w:pPr>
        <w:pStyle w:val="ListParagraph"/>
      </w:pPr>
    </w:p>
    <w:p w14:paraId="7E9CA332" w14:textId="1D4B4433" w:rsidR="00352267" w:rsidRPr="00352267" w:rsidRDefault="00352267" w:rsidP="00352267">
      <w:pPr>
        <w:pStyle w:val="ListParagraph"/>
        <w:spacing w:after="90"/>
        <w:ind w:left="460"/>
      </w:pPr>
    </w:p>
    <w:p w14:paraId="67D65544" w14:textId="0C9F9A03" w:rsidR="00352267" w:rsidRDefault="00ED1D1B" w:rsidP="002D2FE8">
      <w:pPr>
        <w:pStyle w:val="ListParagraph"/>
        <w:ind w:left="460"/>
      </w:pPr>
      <w:r>
        <w:t xml:space="preserve">No inconsistent (i.e., no misspelled, duplicate, or mismatched) categories were found in </w:t>
      </w:r>
      <w:proofErr w:type="spellStart"/>
      <w:r>
        <w:rPr>
          <w:rStyle w:val="HTMLCode"/>
          <w:rFonts w:eastAsia="Calibri"/>
        </w:rPr>
        <w:t>OnlineSecurity</w:t>
      </w:r>
      <w:proofErr w:type="spellEnd"/>
      <w:r>
        <w:t xml:space="preserve">, </w:t>
      </w:r>
      <w:proofErr w:type="spellStart"/>
      <w:r>
        <w:rPr>
          <w:rStyle w:val="HTMLCode"/>
          <w:rFonts w:eastAsia="Calibri"/>
        </w:rPr>
        <w:t>TechSupport</w:t>
      </w:r>
      <w:proofErr w:type="spellEnd"/>
      <w:r>
        <w:t xml:space="preserve">, or </w:t>
      </w:r>
      <w:proofErr w:type="spellStart"/>
      <w:r>
        <w:rPr>
          <w:rStyle w:val="HTMLCode"/>
          <w:rFonts w:eastAsia="Calibri"/>
        </w:rPr>
        <w:t>PaymentMethod</w:t>
      </w:r>
      <w:proofErr w:type="spellEnd"/>
      <w:r>
        <w:t xml:space="preserve">. However, </w:t>
      </w:r>
      <w:proofErr w:type="spellStart"/>
      <w:r>
        <w:rPr>
          <w:rStyle w:val="HTMLCode"/>
          <w:rFonts w:eastAsia="Calibri"/>
        </w:rPr>
        <w:t>OnlineSecurity</w:t>
      </w:r>
      <w:proofErr w:type="spellEnd"/>
      <w:r>
        <w:t xml:space="preserve"> and </w:t>
      </w:r>
      <w:proofErr w:type="spellStart"/>
      <w:r>
        <w:rPr>
          <w:rStyle w:val="HTMLCode"/>
          <w:rFonts w:eastAsia="Calibri"/>
        </w:rPr>
        <w:t>TechSupport</w:t>
      </w:r>
      <w:proofErr w:type="spellEnd"/>
      <w:r>
        <w:t xml:space="preserve"> each contain an extra category beyond the expected Yes/No — </w:t>
      </w:r>
      <w:r>
        <w:rPr>
          <w:rStyle w:val="HTMLCode"/>
          <w:rFonts w:eastAsia="Calibri"/>
        </w:rPr>
        <w:t>"No internet service"</w:t>
      </w:r>
      <w:r>
        <w:t xml:space="preserve"> — which isn't an error but reflects customers who don't have internet service at all. </w:t>
      </w:r>
      <w:proofErr w:type="spellStart"/>
      <w:r>
        <w:rPr>
          <w:rStyle w:val="HTMLCode"/>
          <w:rFonts w:eastAsia="Calibri"/>
        </w:rPr>
        <w:t>PaymentMethod</w:t>
      </w:r>
      <w:proofErr w:type="spellEnd"/>
      <w:r>
        <w:t xml:space="preserve"> has 4 clean, distinct categories with no issues.</w:t>
      </w:r>
    </w:p>
    <w:p w14:paraId="61E41591" w14:textId="77777777" w:rsidR="002D2FE8" w:rsidRDefault="002D2FE8" w:rsidP="002D2FE8">
      <w:pPr>
        <w:pStyle w:val="ListParagraph"/>
        <w:ind w:left="460"/>
      </w:pPr>
    </w:p>
    <w:p w14:paraId="695F9F1E" w14:textId="2A3A8732" w:rsidR="00352267" w:rsidRDefault="00352267" w:rsidP="00352267">
      <w:pPr>
        <w:pStyle w:val="ListParagraph"/>
        <w:spacing w:after="90"/>
        <w:ind w:left="460"/>
      </w:pPr>
      <w:r w:rsidRPr="00352267">
        <w:rPr>
          <w:noProof/>
          <w:lang w:eastAsia="en-US"/>
        </w:rPr>
        <w:lastRenderedPageBreak/>
        <w:drawing>
          <wp:inline distT="0" distB="0" distL="0" distR="0" wp14:anchorId="22614B2E" wp14:editId="1D80022D">
            <wp:extent cx="6375400" cy="32734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75400" cy="3273425"/>
                    </a:xfrm>
                    <a:prstGeom prst="rect">
                      <a:avLst/>
                    </a:prstGeom>
                  </pic:spPr>
                </pic:pic>
              </a:graphicData>
            </a:graphic>
          </wp:inline>
        </w:drawing>
      </w:r>
    </w:p>
    <w:p w14:paraId="24C104DA" w14:textId="77777777" w:rsidR="005426A5" w:rsidRDefault="005426A5">
      <w:pPr>
        <w:spacing w:after="140"/>
      </w:pPr>
    </w:p>
    <w:p w14:paraId="1BE3D406" w14:textId="77777777" w:rsidR="005426A5" w:rsidRDefault="00E076A0">
      <w:pPr>
        <w:pBdr>
          <w:bottom w:val="single" w:sz="8" w:space="4" w:color="1F4E79"/>
        </w:pBdr>
        <w:spacing w:before="360" w:after="200"/>
      </w:pPr>
      <w:r>
        <w:rPr>
          <w:b/>
          <w:bCs/>
          <w:color w:val="1F4E79"/>
          <w:sz w:val="28"/>
          <w:szCs w:val="28"/>
        </w:rPr>
        <w:t>Part 3 — Investigating Data Quality</w:t>
      </w:r>
    </w:p>
    <w:p w14:paraId="0E499FD5" w14:textId="77777777" w:rsidR="005426A5" w:rsidRDefault="00E076A0">
      <w:pPr>
        <w:spacing w:after="120"/>
      </w:pPr>
      <w:r>
        <w:t>A dataset can look clean at a glance and still hide serious problems. You must actively search for missing values, duplicates, and suspicious values rather than assume there are none.</w:t>
      </w:r>
    </w:p>
    <w:p w14:paraId="398563F4"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215028D" w14:textId="77777777">
        <w:trPr>
          <w:tblHeader/>
        </w:trPr>
        <w:tc>
          <w:tcPr>
            <w:tcW w:w="3800" w:type="dxa"/>
            <w:shd w:val="clear" w:color="auto" w:fill="1F4E79"/>
            <w:tcMar>
              <w:top w:w="80" w:type="dxa"/>
              <w:left w:w="120" w:type="dxa"/>
              <w:bottom w:w="80" w:type="dxa"/>
              <w:right w:w="120" w:type="dxa"/>
            </w:tcMar>
          </w:tcPr>
          <w:p w14:paraId="4D585C9C"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51E5A5C3" w14:textId="77777777" w:rsidR="005426A5" w:rsidRDefault="00E076A0">
            <w:r>
              <w:rPr>
                <w:b/>
                <w:bCs/>
                <w:color w:val="FFFFFF"/>
                <w:sz w:val="20"/>
                <w:szCs w:val="20"/>
              </w:rPr>
              <w:t>Purpose</w:t>
            </w:r>
          </w:p>
        </w:tc>
      </w:tr>
      <w:tr w:rsidR="005426A5" w14:paraId="7A6A6AD3" w14:textId="77777777">
        <w:tc>
          <w:tcPr>
            <w:tcW w:w="3800" w:type="dxa"/>
            <w:shd w:val="clear" w:color="auto" w:fill="FFFFFF"/>
            <w:tcMar>
              <w:top w:w="60" w:type="dxa"/>
              <w:left w:w="120" w:type="dxa"/>
              <w:bottom w:w="60" w:type="dxa"/>
              <w:right w:w="120" w:type="dxa"/>
            </w:tcMar>
          </w:tcPr>
          <w:p w14:paraId="2B0FDDD3" w14:textId="77777777" w:rsidR="005426A5" w:rsidRDefault="00E076A0">
            <w:proofErr w:type="spellStart"/>
            <w:r>
              <w:rPr>
                <w:sz w:val="19"/>
                <w:szCs w:val="19"/>
              </w:rPr>
              <w:t>df.isnull</w:t>
            </w:r>
            <w:proofErr w:type="spellEnd"/>
            <w:r>
              <w:rPr>
                <w:sz w:val="19"/>
                <w:szCs w:val="19"/>
              </w:rPr>
              <w:t>().sum()</w:t>
            </w:r>
          </w:p>
        </w:tc>
        <w:tc>
          <w:tcPr>
            <w:tcW w:w="5550" w:type="dxa"/>
            <w:shd w:val="clear" w:color="auto" w:fill="FFFFFF"/>
            <w:tcMar>
              <w:top w:w="60" w:type="dxa"/>
              <w:left w:w="120" w:type="dxa"/>
              <w:bottom w:w="60" w:type="dxa"/>
              <w:right w:w="120" w:type="dxa"/>
            </w:tcMar>
          </w:tcPr>
          <w:p w14:paraId="1ABDB235" w14:textId="77777777" w:rsidR="005426A5" w:rsidRDefault="00E076A0">
            <w:r>
              <w:rPr>
                <w:sz w:val="19"/>
                <w:szCs w:val="19"/>
              </w:rPr>
              <w:t>Count missing values per column</w:t>
            </w:r>
          </w:p>
        </w:tc>
      </w:tr>
      <w:tr w:rsidR="005426A5" w14:paraId="44B03929" w14:textId="77777777">
        <w:tc>
          <w:tcPr>
            <w:tcW w:w="3800" w:type="dxa"/>
            <w:shd w:val="clear" w:color="auto" w:fill="F7F9FB"/>
            <w:tcMar>
              <w:top w:w="60" w:type="dxa"/>
              <w:left w:w="120" w:type="dxa"/>
              <w:bottom w:w="60" w:type="dxa"/>
              <w:right w:w="120" w:type="dxa"/>
            </w:tcMar>
          </w:tcPr>
          <w:p w14:paraId="5F911D1B" w14:textId="77777777" w:rsidR="005426A5" w:rsidRDefault="00E076A0">
            <w:r>
              <w:rPr>
                <w:sz w:val="19"/>
                <w:szCs w:val="19"/>
              </w:rPr>
              <w:t>(</w:t>
            </w:r>
            <w:proofErr w:type="spellStart"/>
            <w:r>
              <w:rPr>
                <w:sz w:val="19"/>
                <w:szCs w:val="19"/>
              </w:rPr>
              <w:t>df.isnull</w:t>
            </w:r>
            <w:proofErr w:type="spellEnd"/>
            <w:r>
              <w:rPr>
                <w:sz w:val="19"/>
                <w:szCs w:val="19"/>
              </w:rPr>
              <w:t>().mean()*100)</w:t>
            </w:r>
          </w:p>
        </w:tc>
        <w:tc>
          <w:tcPr>
            <w:tcW w:w="5550" w:type="dxa"/>
            <w:shd w:val="clear" w:color="auto" w:fill="F7F9FB"/>
            <w:tcMar>
              <w:top w:w="60" w:type="dxa"/>
              <w:left w:w="120" w:type="dxa"/>
              <w:bottom w:w="60" w:type="dxa"/>
              <w:right w:w="120" w:type="dxa"/>
            </w:tcMar>
          </w:tcPr>
          <w:p w14:paraId="5D1689C5" w14:textId="77777777" w:rsidR="005426A5" w:rsidRDefault="00E076A0">
            <w:r>
              <w:rPr>
                <w:sz w:val="19"/>
                <w:szCs w:val="19"/>
              </w:rPr>
              <w:t>Percentage missing per column</w:t>
            </w:r>
          </w:p>
        </w:tc>
      </w:tr>
      <w:tr w:rsidR="005426A5" w14:paraId="3D59F9CC" w14:textId="77777777">
        <w:tc>
          <w:tcPr>
            <w:tcW w:w="3800" w:type="dxa"/>
            <w:shd w:val="clear" w:color="auto" w:fill="FFFFFF"/>
            <w:tcMar>
              <w:top w:w="60" w:type="dxa"/>
              <w:left w:w="120" w:type="dxa"/>
              <w:bottom w:w="60" w:type="dxa"/>
              <w:right w:w="120" w:type="dxa"/>
            </w:tcMar>
          </w:tcPr>
          <w:p w14:paraId="378DB7A1" w14:textId="77777777" w:rsidR="005426A5" w:rsidRDefault="00E076A0">
            <w:proofErr w:type="spellStart"/>
            <w:r>
              <w:rPr>
                <w:sz w:val="19"/>
                <w:szCs w:val="19"/>
              </w:rPr>
              <w:t>df.duplicated</w:t>
            </w:r>
            <w:proofErr w:type="spellEnd"/>
            <w:r>
              <w:rPr>
                <w:sz w:val="19"/>
                <w:szCs w:val="19"/>
              </w:rPr>
              <w:t>().sum()</w:t>
            </w:r>
          </w:p>
        </w:tc>
        <w:tc>
          <w:tcPr>
            <w:tcW w:w="5550" w:type="dxa"/>
            <w:shd w:val="clear" w:color="auto" w:fill="FFFFFF"/>
            <w:tcMar>
              <w:top w:w="60" w:type="dxa"/>
              <w:left w:w="120" w:type="dxa"/>
              <w:bottom w:w="60" w:type="dxa"/>
              <w:right w:w="120" w:type="dxa"/>
            </w:tcMar>
          </w:tcPr>
          <w:p w14:paraId="52CA7E3E" w14:textId="77777777" w:rsidR="005426A5" w:rsidRDefault="00E076A0">
            <w:r>
              <w:rPr>
                <w:sz w:val="19"/>
                <w:szCs w:val="19"/>
              </w:rPr>
              <w:t>Count fully duplicated rows</w:t>
            </w:r>
          </w:p>
        </w:tc>
      </w:tr>
      <w:tr w:rsidR="005426A5" w14:paraId="7617012F" w14:textId="77777777">
        <w:tc>
          <w:tcPr>
            <w:tcW w:w="3800" w:type="dxa"/>
            <w:shd w:val="clear" w:color="auto" w:fill="F7F9FB"/>
            <w:tcMar>
              <w:top w:w="60" w:type="dxa"/>
              <w:left w:w="120" w:type="dxa"/>
              <w:bottom w:w="60" w:type="dxa"/>
              <w:right w:w="120" w:type="dxa"/>
            </w:tcMar>
          </w:tcPr>
          <w:p w14:paraId="3FD0E8D1" w14:textId="77777777" w:rsidR="005426A5" w:rsidRDefault="00E076A0">
            <w:proofErr w:type="spellStart"/>
            <w:r>
              <w:rPr>
                <w:sz w:val="19"/>
                <w:szCs w:val="19"/>
              </w:rPr>
              <w:t>df</w:t>
            </w:r>
            <w:proofErr w:type="spellEnd"/>
            <w:r>
              <w:rPr>
                <w:sz w:val="19"/>
                <w:szCs w:val="19"/>
              </w:rPr>
              <w:t>['</w:t>
            </w:r>
            <w:proofErr w:type="spellStart"/>
            <w:r>
              <w:rPr>
                <w:sz w:val="19"/>
                <w:szCs w:val="19"/>
              </w:rPr>
              <w:t>id_col</w:t>
            </w:r>
            <w:proofErr w:type="spellEnd"/>
            <w:r>
              <w:rPr>
                <w:sz w:val="19"/>
                <w:szCs w:val="19"/>
              </w:rPr>
              <w:t>'].duplicated().sum()</w:t>
            </w:r>
          </w:p>
        </w:tc>
        <w:tc>
          <w:tcPr>
            <w:tcW w:w="5550" w:type="dxa"/>
            <w:shd w:val="clear" w:color="auto" w:fill="F7F9FB"/>
            <w:tcMar>
              <w:top w:w="60" w:type="dxa"/>
              <w:left w:w="120" w:type="dxa"/>
              <w:bottom w:w="60" w:type="dxa"/>
              <w:right w:w="120" w:type="dxa"/>
            </w:tcMar>
          </w:tcPr>
          <w:p w14:paraId="4C806E5F" w14:textId="77777777" w:rsidR="005426A5" w:rsidRDefault="00E076A0">
            <w:r>
              <w:rPr>
                <w:sz w:val="19"/>
                <w:szCs w:val="19"/>
              </w:rPr>
              <w:t>Count duplicate IDs specifically</w:t>
            </w:r>
          </w:p>
        </w:tc>
      </w:tr>
      <w:tr w:rsidR="005426A5" w14:paraId="210CFB18" w14:textId="77777777">
        <w:tc>
          <w:tcPr>
            <w:tcW w:w="3800" w:type="dxa"/>
            <w:shd w:val="clear" w:color="auto" w:fill="FFFFFF"/>
            <w:tcMar>
              <w:top w:w="60" w:type="dxa"/>
              <w:left w:w="120" w:type="dxa"/>
              <w:bottom w:w="60" w:type="dxa"/>
              <w:right w:w="120" w:type="dxa"/>
            </w:tcMar>
          </w:tcPr>
          <w:p w14:paraId="6B955DA2" w14:textId="77777777" w:rsidR="005426A5" w:rsidRDefault="00E076A0">
            <w:proofErr w:type="spellStart"/>
            <w:r>
              <w:rPr>
                <w:sz w:val="19"/>
                <w:szCs w:val="19"/>
              </w:rPr>
              <w:t>df</w:t>
            </w:r>
            <w:proofErr w:type="spellEnd"/>
            <w:r>
              <w:rPr>
                <w:sz w:val="19"/>
                <w:szCs w:val="19"/>
              </w:rPr>
              <w:t>[col].</w:t>
            </w:r>
            <w:proofErr w:type="spellStart"/>
            <w:r>
              <w:rPr>
                <w:sz w:val="19"/>
                <w:szCs w:val="19"/>
              </w:rPr>
              <w:t>value_counts</w:t>
            </w:r>
            <w:proofErr w:type="spellEnd"/>
            <w:r>
              <w:rPr>
                <w:sz w:val="19"/>
                <w:szCs w:val="19"/>
              </w:rPr>
              <w:t>()</w:t>
            </w:r>
          </w:p>
        </w:tc>
        <w:tc>
          <w:tcPr>
            <w:tcW w:w="5550" w:type="dxa"/>
            <w:shd w:val="clear" w:color="auto" w:fill="FFFFFF"/>
            <w:tcMar>
              <w:top w:w="60" w:type="dxa"/>
              <w:left w:w="120" w:type="dxa"/>
              <w:bottom w:w="60" w:type="dxa"/>
              <w:right w:w="120" w:type="dxa"/>
            </w:tcMar>
          </w:tcPr>
          <w:p w14:paraId="5C360FE7" w14:textId="77777777" w:rsidR="005426A5" w:rsidRDefault="00E076A0">
            <w:r>
              <w:rPr>
                <w:sz w:val="19"/>
                <w:szCs w:val="19"/>
              </w:rPr>
              <w:t>Frequency of each category / possible inconsistencies</w:t>
            </w:r>
          </w:p>
        </w:tc>
      </w:tr>
    </w:tbl>
    <w:p w14:paraId="0A0989F5" w14:textId="77777777" w:rsidR="005426A5" w:rsidRDefault="00E076A0">
      <w:pPr>
        <w:spacing w:before="200" w:after="100"/>
      </w:pPr>
      <w:r>
        <w:rPr>
          <w:b/>
          <w:bCs/>
          <w:i/>
          <w:iCs/>
          <w:color w:val="333333"/>
        </w:rPr>
        <w:t>Illustrative Example (generic — not the answer)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6BA8BC48" w14:textId="77777777">
        <w:tc>
          <w:tcPr>
            <w:tcW w:w="9350" w:type="dxa"/>
            <w:shd w:val="clear" w:color="auto" w:fill="F2F2F2"/>
            <w:tcMar>
              <w:top w:w="120" w:type="dxa"/>
              <w:left w:w="180" w:type="dxa"/>
              <w:bottom w:w="120" w:type="dxa"/>
              <w:right w:w="180" w:type="dxa"/>
            </w:tcMar>
          </w:tcPr>
          <w:p w14:paraId="2AFE455C" w14:textId="77777777" w:rsidR="005426A5" w:rsidRDefault="00E076A0">
            <w:pPr>
              <w:spacing w:after="20"/>
            </w:pPr>
            <w:r>
              <w:rPr>
                <w:rFonts w:ascii="Consolas" w:eastAsia="Consolas" w:hAnsi="Consolas" w:cs="Consolas"/>
                <w:sz w:val="20"/>
                <w:szCs w:val="20"/>
              </w:rPr>
              <w:t># Generic illustration only.</w:t>
            </w:r>
          </w:p>
          <w:p w14:paraId="77B7AD97" w14:textId="77777777" w:rsidR="005426A5" w:rsidRDefault="00E076A0">
            <w:pPr>
              <w:spacing w:after="20"/>
            </w:pPr>
            <w:proofErr w:type="spellStart"/>
            <w:proofErr w:type="gramStart"/>
            <w:r>
              <w:rPr>
                <w:rFonts w:ascii="Consolas" w:eastAsia="Consolas" w:hAnsi="Consolas" w:cs="Consolas"/>
                <w:sz w:val="20"/>
                <w:szCs w:val="20"/>
              </w:rPr>
              <w:t>df.isnull</w:t>
            </w:r>
            <w:proofErr w:type="spellEnd"/>
            <w:proofErr w:type="gramEnd"/>
            <w:r>
              <w:rPr>
                <w:rFonts w:ascii="Consolas" w:eastAsia="Consolas" w:hAnsi="Consolas" w:cs="Consolas"/>
                <w:sz w:val="20"/>
                <w:szCs w:val="20"/>
              </w:rPr>
              <w:t>().sum()</w:t>
            </w:r>
          </w:p>
          <w:p w14:paraId="5C8B6B85" w14:textId="77777777" w:rsidR="005426A5" w:rsidRDefault="00E076A0">
            <w:pPr>
              <w:spacing w:after="20"/>
            </w:pPr>
            <w:proofErr w:type="spellStart"/>
            <w:r>
              <w:rPr>
                <w:rFonts w:ascii="Consolas" w:eastAsia="Consolas" w:hAnsi="Consolas" w:cs="Consolas"/>
                <w:sz w:val="20"/>
                <w:szCs w:val="20"/>
              </w:rPr>
              <w:t>df.duplicated</w:t>
            </w:r>
            <w:proofErr w:type="spellEnd"/>
            <w:r>
              <w:rPr>
                <w:rFonts w:ascii="Consolas" w:eastAsia="Consolas" w:hAnsi="Consolas" w:cs="Consolas"/>
                <w:sz w:val="20"/>
                <w:szCs w:val="20"/>
              </w:rPr>
              <w:t>().sum()</w:t>
            </w:r>
          </w:p>
        </w:tc>
      </w:tr>
    </w:tbl>
    <w:p w14:paraId="434C16BC" w14:textId="77777777" w:rsidR="005426A5" w:rsidRDefault="00E076A0">
      <w:pPr>
        <w:spacing w:before="280" w:after="120"/>
      </w:pPr>
      <w:r>
        <w:rPr>
          <w:b/>
          <w:bCs/>
          <w:color w:val="2E75B6"/>
          <w:sz w:val="25"/>
          <w:szCs w:val="25"/>
        </w:rPr>
        <w:t>Tasks</w:t>
      </w:r>
    </w:p>
    <w:p w14:paraId="5910F872" w14:textId="01ECABAB" w:rsidR="005426A5" w:rsidRPr="00A63AFA" w:rsidRDefault="00E076A0">
      <w:pPr>
        <w:pStyle w:val="ListParagraph"/>
        <w:numPr>
          <w:ilvl w:val="0"/>
          <w:numId w:val="2"/>
        </w:numPr>
        <w:spacing w:after="90"/>
      </w:pPr>
      <w:r>
        <w:rPr>
          <w:sz w:val="21"/>
          <w:szCs w:val="21"/>
        </w:rPr>
        <w:t>Report missing values as both a count and a percentage per column. Which missing-value problems do you think require action, and which don't? Justify your reasoning.</w:t>
      </w:r>
    </w:p>
    <w:p w14:paraId="646DD576"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#task 7</w:t>
      </w:r>
    </w:p>
    <w:p w14:paraId="64A30773"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 xml:space="preserve"># 1. Standard </w:t>
      </w:r>
      <w:proofErr w:type="spellStart"/>
      <w:r w:rsidRPr="00D53E00">
        <w:rPr>
          <w:rFonts w:ascii="Consolas" w:eastAsia="Times New Roman" w:hAnsi="Consolas" w:cs="Times New Roman"/>
          <w:color w:val="6A9955"/>
          <w:sz w:val="21"/>
          <w:szCs w:val="21"/>
          <w:lang w:eastAsia="en-US"/>
        </w:rPr>
        <w:t>NaN</w:t>
      </w:r>
      <w:proofErr w:type="spellEnd"/>
      <w:r w:rsidRPr="00D53E00">
        <w:rPr>
          <w:rFonts w:ascii="Consolas" w:eastAsia="Times New Roman" w:hAnsi="Consolas" w:cs="Times New Roman"/>
          <w:color w:val="6A9955"/>
          <w:sz w:val="21"/>
          <w:szCs w:val="21"/>
          <w:lang w:eastAsia="en-US"/>
        </w:rPr>
        <w:t xml:space="preserve"> values count </w:t>
      </w:r>
      <w:proofErr w:type="gramStart"/>
      <w:r w:rsidRPr="00D53E00">
        <w:rPr>
          <w:rFonts w:ascii="Consolas" w:eastAsia="Times New Roman" w:hAnsi="Consolas" w:cs="Times New Roman"/>
          <w:color w:val="6A9955"/>
          <w:sz w:val="21"/>
          <w:szCs w:val="21"/>
          <w:lang w:eastAsia="en-US"/>
        </w:rPr>
        <w:t>and  percentage</w:t>
      </w:r>
      <w:proofErr w:type="gramEnd"/>
    </w:p>
    <w:p w14:paraId="5D61C31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null_counts</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df.isnull</w:t>
      </w:r>
      <w:proofErr w:type="spellEnd"/>
      <w:proofErr w:type="gramEnd"/>
      <w:r w:rsidRPr="00D53E00">
        <w:rPr>
          <w:rFonts w:ascii="Consolas" w:eastAsia="Times New Roman" w:hAnsi="Consolas" w:cs="Times New Roman"/>
          <w:color w:val="D4D4D4"/>
          <w:sz w:val="21"/>
          <w:szCs w:val="21"/>
          <w:lang w:eastAsia="en-US"/>
        </w:rPr>
        <w:t>().sum()</w:t>
      </w:r>
    </w:p>
    <w:p w14:paraId="0A85E39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lastRenderedPageBreak/>
        <w:t>null_percents</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df.isnull</w:t>
      </w:r>
      <w:proofErr w:type="spellEnd"/>
      <w:proofErr w:type="gramEnd"/>
      <w:r w:rsidRPr="00D53E00">
        <w:rPr>
          <w:rFonts w:ascii="Consolas" w:eastAsia="Times New Roman" w:hAnsi="Consolas" w:cs="Times New Roman"/>
          <w:color w:val="D4D4D4"/>
          <w:sz w:val="21"/>
          <w:szCs w:val="21"/>
          <w:lang w:eastAsia="en-US"/>
        </w:rPr>
        <w:t xml:space="preserve">().mean()) * </w:t>
      </w:r>
      <w:r w:rsidRPr="00D53E00">
        <w:rPr>
          <w:rFonts w:ascii="Consolas" w:eastAsia="Times New Roman" w:hAnsi="Consolas" w:cs="Times New Roman"/>
          <w:color w:val="B5CEA8"/>
          <w:sz w:val="21"/>
          <w:szCs w:val="21"/>
          <w:lang w:eastAsia="en-US"/>
        </w:rPr>
        <w:t>100</w:t>
      </w:r>
    </w:p>
    <w:p w14:paraId="4D7894A2"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25EAEBF6"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 xml:space="preserve"># summary table </w:t>
      </w:r>
    </w:p>
    <w:p w14:paraId="406AFF6E"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63D5E83D" w14:textId="188CEE2F"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missing_summary</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pd.DataFrame</w:t>
      </w:r>
      <w:proofErr w:type="spellEnd"/>
      <w:proofErr w:type="gram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'Missing Count'</w:t>
      </w:r>
      <w:r w:rsidRPr="00D53E00">
        <w:rPr>
          <w:rFonts w:ascii="Consolas" w:eastAsia="Times New Roman" w:hAnsi="Consolas" w:cs="Times New Roman"/>
          <w:color w:val="D4D4D4"/>
          <w:sz w:val="21"/>
          <w:szCs w:val="21"/>
          <w:lang w:eastAsia="en-US"/>
        </w:rPr>
        <w:t xml:space="preserve">: </w:t>
      </w:r>
      <w:proofErr w:type="spellStart"/>
      <w:r w:rsidRPr="00D53E00">
        <w:rPr>
          <w:rFonts w:ascii="Consolas" w:eastAsia="Times New Roman" w:hAnsi="Consolas" w:cs="Times New Roman"/>
          <w:color w:val="D4D4D4"/>
          <w:sz w:val="21"/>
          <w:szCs w:val="21"/>
          <w:lang w:eastAsia="en-US"/>
        </w:rPr>
        <w:t>null_counts</w:t>
      </w:r>
      <w:proofErr w:type="spellEnd"/>
      <w:r w:rsidRPr="00D53E00">
        <w:rPr>
          <w:rFonts w:ascii="Consolas" w:eastAsia="Times New Roman" w:hAnsi="Consolas" w:cs="Times New Roman"/>
          <w:color w:val="D4D4D4"/>
          <w:sz w:val="21"/>
          <w:szCs w:val="21"/>
          <w:lang w:eastAsia="en-US"/>
        </w:rPr>
        <w:t xml:space="preserve">, </w:t>
      </w:r>
      <w:r w:rsidRPr="00D53E00">
        <w:rPr>
          <w:rFonts w:ascii="Consolas" w:eastAsia="Times New Roman" w:hAnsi="Consolas" w:cs="Times New Roman"/>
          <w:color w:val="CE9178"/>
          <w:sz w:val="21"/>
          <w:szCs w:val="21"/>
          <w:lang w:eastAsia="en-US"/>
        </w:rPr>
        <w:t>'Percentage (%)'</w:t>
      </w:r>
      <w:r>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null_percents</w:t>
      </w:r>
      <w:proofErr w:type="spellEnd"/>
      <w:r w:rsidRPr="00D53E00">
        <w:rPr>
          <w:rFonts w:ascii="Consolas" w:eastAsia="Times New Roman" w:hAnsi="Consolas" w:cs="Times New Roman"/>
          <w:color w:val="D4D4D4"/>
          <w:sz w:val="21"/>
          <w:szCs w:val="21"/>
          <w:lang w:eastAsia="en-US"/>
        </w:rPr>
        <w:t>})</w:t>
      </w:r>
    </w:p>
    <w:p w14:paraId="203B5EBA"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gramEnd"/>
      <w:r w:rsidRPr="00D53E00">
        <w:rPr>
          <w:rFonts w:ascii="Consolas" w:eastAsia="Times New Roman" w:hAnsi="Consolas" w:cs="Times New Roman"/>
          <w:color w:val="CE9178"/>
          <w:sz w:val="21"/>
          <w:szCs w:val="21"/>
          <w:lang w:eastAsia="en-US"/>
        </w:rPr>
        <w:t>"=== Standard Missing Values (</w:t>
      </w:r>
      <w:proofErr w:type="spellStart"/>
      <w:r w:rsidRPr="00D53E00">
        <w:rPr>
          <w:rFonts w:ascii="Consolas" w:eastAsia="Times New Roman" w:hAnsi="Consolas" w:cs="Times New Roman"/>
          <w:color w:val="CE9178"/>
          <w:sz w:val="21"/>
          <w:szCs w:val="21"/>
          <w:lang w:eastAsia="en-US"/>
        </w:rPr>
        <w:t>NaN</w:t>
      </w:r>
      <w:proofErr w:type="spellEnd"/>
      <w:r w:rsidRPr="00D53E00">
        <w:rPr>
          <w:rFonts w:ascii="Consolas" w:eastAsia="Times New Roman" w:hAnsi="Consolas" w:cs="Times New Roman"/>
          <w:color w:val="CE9178"/>
          <w:sz w:val="21"/>
          <w:szCs w:val="21"/>
          <w:lang w:eastAsia="en-US"/>
        </w:rPr>
        <w:t>) ==="</w:t>
      </w:r>
      <w:r w:rsidRPr="00D53E00">
        <w:rPr>
          <w:rFonts w:ascii="Consolas" w:eastAsia="Times New Roman" w:hAnsi="Consolas" w:cs="Times New Roman"/>
          <w:color w:val="D4D4D4"/>
          <w:sz w:val="21"/>
          <w:szCs w:val="21"/>
          <w:lang w:eastAsia="en-US"/>
        </w:rPr>
        <w:t>)</w:t>
      </w:r>
    </w:p>
    <w:p w14:paraId="20ADD4FF"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D4D4D4"/>
          <w:sz w:val="21"/>
          <w:szCs w:val="21"/>
          <w:lang w:eastAsia="en-US"/>
        </w:rPr>
        <w:t>print(</w:t>
      </w:r>
      <w:proofErr w:type="spellStart"/>
      <w:r w:rsidRPr="00D53E00">
        <w:rPr>
          <w:rFonts w:ascii="Consolas" w:eastAsia="Times New Roman" w:hAnsi="Consolas" w:cs="Times New Roman"/>
          <w:color w:val="D4D4D4"/>
          <w:sz w:val="21"/>
          <w:szCs w:val="21"/>
          <w:lang w:eastAsia="en-US"/>
        </w:rPr>
        <w:t>missing_summary</w:t>
      </w:r>
      <w:proofErr w:type="spellEnd"/>
      <w:r w:rsidRPr="00D53E00">
        <w:rPr>
          <w:rFonts w:ascii="Consolas" w:eastAsia="Times New Roman" w:hAnsi="Consolas" w:cs="Times New Roman"/>
          <w:color w:val="D4D4D4"/>
          <w:sz w:val="21"/>
          <w:szCs w:val="21"/>
          <w:lang w:eastAsia="en-US"/>
        </w:rPr>
        <w:t>)</w:t>
      </w:r>
    </w:p>
    <w:p w14:paraId="47D102CB" w14:textId="77777777" w:rsidR="00D53E00" w:rsidRPr="00D53E00" w:rsidRDefault="00D53E00" w:rsidP="00D53E00">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3864FC84"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total_charges_numeric</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pd.to_numeric</w:t>
      </w:r>
      <w:proofErr w:type="spellEnd"/>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df</w:t>
      </w:r>
      <w:proofErr w:type="spell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proofErr w:type="spellStart"/>
      <w:r w:rsidRPr="00D53E00">
        <w:rPr>
          <w:rFonts w:ascii="Consolas" w:eastAsia="Times New Roman" w:hAnsi="Consolas" w:cs="Times New Roman"/>
          <w:color w:val="CE9178"/>
          <w:sz w:val="21"/>
          <w:szCs w:val="21"/>
          <w:lang w:eastAsia="en-US"/>
        </w:rPr>
        <w:t>TotalCharges</w:t>
      </w:r>
      <w:proofErr w:type="spellEnd"/>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 errors=</w:t>
      </w:r>
      <w:r w:rsidRPr="00D53E00">
        <w:rPr>
          <w:rFonts w:ascii="Consolas" w:eastAsia="Times New Roman" w:hAnsi="Consolas" w:cs="Times New Roman"/>
          <w:color w:val="CE9178"/>
          <w:sz w:val="21"/>
          <w:szCs w:val="21"/>
          <w:lang w:eastAsia="en-US"/>
        </w:rPr>
        <w:t>'coerce'</w:t>
      </w:r>
      <w:r w:rsidRPr="00D53E00">
        <w:rPr>
          <w:rFonts w:ascii="Consolas" w:eastAsia="Times New Roman" w:hAnsi="Consolas" w:cs="Times New Roman"/>
          <w:color w:val="D4D4D4"/>
          <w:sz w:val="21"/>
          <w:szCs w:val="21"/>
          <w:lang w:eastAsia="en-US"/>
        </w:rPr>
        <w:t>)</w:t>
      </w:r>
    </w:p>
    <w:p w14:paraId="15381478"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total_charges_</w:t>
      </w:r>
      <w:proofErr w:type="gramStart"/>
      <w:r w:rsidRPr="00D53E00">
        <w:rPr>
          <w:rFonts w:ascii="Consolas" w:eastAsia="Times New Roman" w:hAnsi="Consolas" w:cs="Times New Roman"/>
          <w:color w:val="D4D4D4"/>
          <w:sz w:val="21"/>
          <w:szCs w:val="21"/>
          <w:lang w:eastAsia="en-US"/>
        </w:rPr>
        <w:t>numeric.isnull</w:t>
      </w:r>
      <w:proofErr w:type="spellEnd"/>
      <w:proofErr w:type="gramEnd"/>
      <w:r w:rsidRPr="00D53E00">
        <w:rPr>
          <w:rFonts w:ascii="Consolas" w:eastAsia="Times New Roman" w:hAnsi="Consolas" w:cs="Times New Roman"/>
          <w:color w:val="D4D4D4"/>
          <w:sz w:val="21"/>
          <w:szCs w:val="21"/>
          <w:lang w:eastAsia="en-US"/>
        </w:rPr>
        <w:t>().sum()</w:t>
      </w:r>
    </w:p>
    <w:p w14:paraId="23760222"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hidden_missing_percent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len</w:t>
      </w:r>
      <w:proofErr w:type="spellEnd"/>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df</w:t>
      </w:r>
      <w:proofErr w:type="spellEnd"/>
      <w:r w:rsidRPr="00D53E00">
        <w:rPr>
          <w:rFonts w:ascii="Consolas" w:eastAsia="Times New Roman" w:hAnsi="Consolas" w:cs="Times New Roman"/>
          <w:color w:val="D4D4D4"/>
          <w:sz w:val="21"/>
          <w:szCs w:val="21"/>
          <w:lang w:eastAsia="en-US"/>
        </w:rPr>
        <w:t xml:space="preserve">)) * </w:t>
      </w:r>
      <w:r w:rsidRPr="00D53E00">
        <w:rPr>
          <w:rFonts w:ascii="Consolas" w:eastAsia="Times New Roman" w:hAnsi="Consolas" w:cs="Times New Roman"/>
          <w:color w:val="B5CEA8"/>
          <w:sz w:val="21"/>
          <w:szCs w:val="21"/>
          <w:lang w:eastAsia="en-US"/>
        </w:rPr>
        <w:t>100</w:t>
      </w:r>
    </w:p>
    <w:p w14:paraId="013C9138"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0B9BD409"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gramEnd"/>
      <w:r w:rsidRPr="00D53E00">
        <w:rPr>
          <w:rFonts w:ascii="Consolas" w:eastAsia="Times New Roman" w:hAnsi="Consolas" w:cs="Times New Roman"/>
          <w:color w:val="CE9178"/>
          <w:sz w:val="21"/>
          <w:szCs w:val="21"/>
          <w:lang w:eastAsia="en-US"/>
        </w:rPr>
        <w:t xml:space="preserve">"\n=== Hidden Missing Values in </w:t>
      </w:r>
      <w:proofErr w:type="spellStart"/>
      <w:r w:rsidRPr="00D53E00">
        <w:rPr>
          <w:rFonts w:ascii="Consolas" w:eastAsia="Times New Roman" w:hAnsi="Consolas" w:cs="Times New Roman"/>
          <w:color w:val="CE9178"/>
          <w:sz w:val="21"/>
          <w:szCs w:val="21"/>
          <w:lang w:eastAsia="en-US"/>
        </w:rPr>
        <w:t>TotalCharges</w:t>
      </w:r>
      <w:proofErr w:type="spellEnd"/>
      <w:r w:rsidRPr="00D53E00">
        <w:rPr>
          <w:rFonts w:ascii="Consolas" w:eastAsia="Times New Roman" w:hAnsi="Consolas" w:cs="Times New Roman"/>
          <w:color w:val="CE9178"/>
          <w:sz w:val="21"/>
          <w:szCs w:val="21"/>
          <w:lang w:eastAsia="en-US"/>
        </w:rPr>
        <w:t xml:space="preserve"> ==="</w:t>
      </w:r>
      <w:r w:rsidRPr="00D53E00">
        <w:rPr>
          <w:rFonts w:ascii="Consolas" w:eastAsia="Times New Roman" w:hAnsi="Consolas" w:cs="Times New Roman"/>
          <w:color w:val="D4D4D4"/>
          <w:sz w:val="21"/>
          <w:szCs w:val="21"/>
          <w:lang w:eastAsia="en-US"/>
        </w:rPr>
        <w:t>)</w:t>
      </w:r>
    </w:p>
    <w:p w14:paraId="742203B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spellStart"/>
      <w:proofErr w:type="gramEnd"/>
      <w:r w:rsidRPr="00D53E00">
        <w:rPr>
          <w:rFonts w:ascii="Consolas" w:eastAsia="Times New Roman" w:hAnsi="Consolas" w:cs="Times New Roman"/>
          <w:color w:val="569CD6"/>
          <w:sz w:val="21"/>
          <w:szCs w:val="21"/>
          <w:lang w:eastAsia="en-US"/>
        </w:rPr>
        <w:t>f</w:t>
      </w:r>
      <w:r w:rsidRPr="00D53E00">
        <w:rPr>
          <w:rFonts w:ascii="Consolas" w:eastAsia="Times New Roman" w:hAnsi="Consolas" w:cs="Times New Roman"/>
          <w:color w:val="CE9178"/>
          <w:sz w:val="21"/>
          <w:szCs w:val="21"/>
          <w:lang w:eastAsia="en-US"/>
        </w:rPr>
        <w:t>"Count</w:t>
      </w:r>
      <w:proofErr w:type="spellEnd"/>
      <w:r w:rsidRPr="00D53E00">
        <w:rPr>
          <w:rFonts w:ascii="Consolas" w:eastAsia="Times New Roman" w:hAnsi="Consolas" w:cs="Times New Roman"/>
          <w:color w:val="CE9178"/>
          <w:sz w:val="21"/>
          <w:szCs w:val="21"/>
          <w:lang w:eastAsia="en-US"/>
        </w:rPr>
        <w:t xml:space="preserve"> of blank spaces: </w:t>
      </w:r>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w:t>
      </w:r>
    </w:p>
    <w:p w14:paraId="57F52310"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spellStart"/>
      <w:proofErr w:type="gramEnd"/>
      <w:r w:rsidRPr="00D53E00">
        <w:rPr>
          <w:rFonts w:ascii="Consolas" w:eastAsia="Times New Roman" w:hAnsi="Consolas" w:cs="Times New Roman"/>
          <w:color w:val="569CD6"/>
          <w:sz w:val="21"/>
          <w:szCs w:val="21"/>
          <w:lang w:eastAsia="en-US"/>
        </w:rPr>
        <w:t>f</w:t>
      </w:r>
      <w:r w:rsidRPr="00D53E00">
        <w:rPr>
          <w:rFonts w:ascii="Consolas" w:eastAsia="Times New Roman" w:hAnsi="Consolas" w:cs="Times New Roman"/>
          <w:color w:val="CE9178"/>
          <w:sz w:val="21"/>
          <w:szCs w:val="21"/>
          <w:lang w:eastAsia="en-US"/>
        </w:rPr>
        <w:t>"Percentage</w:t>
      </w:r>
      <w:proofErr w:type="spellEnd"/>
      <w:r w:rsidRPr="00D53E00">
        <w:rPr>
          <w:rFonts w:ascii="Consolas" w:eastAsia="Times New Roman" w:hAnsi="Consolas" w:cs="Times New Roman"/>
          <w:color w:val="CE9178"/>
          <w:sz w:val="21"/>
          <w:szCs w:val="21"/>
          <w:lang w:eastAsia="en-US"/>
        </w:rPr>
        <w:t xml:space="preserve">: </w:t>
      </w:r>
      <w:r w:rsidRPr="00D53E00">
        <w:rPr>
          <w:rFonts w:ascii="Consolas" w:eastAsia="Times New Roman" w:hAnsi="Consolas" w:cs="Times New Roman"/>
          <w:color w:val="D4D4D4"/>
          <w:sz w:val="21"/>
          <w:szCs w:val="21"/>
          <w:lang w:eastAsia="en-US"/>
        </w:rPr>
        <w:t>{hidden_missing_percent</w:t>
      </w:r>
      <w:r w:rsidRPr="00D53E00">
        <w:rPr>
          <w:rFonts w:ascii="Consolas" w:eastAsia="Times New Roman" w:hAnsi="Consolas" w:cs="Times New Roman"/>
          <w:color w:val="569CD6"/>
          <w:sz w:val="21"/>
          <w:szCs w:val="21"/>
          <w:lang w:eastAsia="en-US"/>
        </w:rPr>
        <w:t>:.3f</w:t>
      </w:r>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w:t>
      </w:r>
    </w:p>
    <w:p w14:paraId="21E919CF" w14:textId="77777777" w:rsidR="00A63AFA" w:rsidRPr="00A63AFA" w:rsidRDefault="00A63AFA" w:rsidP="00A63AFA">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6F827D9C" w14:textId="6FC39C80" w:rsidR="00A63AFA" w:rsidRDefault="00A63AFA" w:rsidP="00A63AFA">
      <w:pPr>
        <w:pStyle w:val="ListParagraph"/>
        <w:spacing w:after="90"/>
        <w:ind w:left="460"/>
      </w:pPr>
    </w:p>
    <w:p w14:paraId="3E57D8E8" w14:textId="746AD918" w:rsidR="00A63AFA" w:rsidRDefault="00A63AFA" w:rsidP="00A63AFA">
      <w:pPr>
        <w:pStyle w:val="ListParagraph"/>
        <w:spacing w:after="90"/>
        <w:ind w:left="460"/>
        <w:rPr>
          <w:noProof/>
          <w:lang w:eastAsia="en-US"/>
        </w:rPr>
      </w:pPr>
    </w:p>
    <w:p w14:paraId="42177052" w14:textId="09F64EEF" w:rsidR="00D53E00" w:rsidRDefault="00D53E00" w:rsidP="00A63AFA">
      <w:pPr>
        <w:pStyle w:val="ListParagraph"/>
        <w:spacing w:after="90"/>
        <w:ind w:left="460"/>
      </w:pPr>
      <w:r w:rsidRPr="00D53E00">
        <w:rPr>
          <w:noProof/>
          <w:lang w:eastAsia="en-US"/>
        </w:rPr>
        <w:drawing>
          <wp:inline distT="0" distB="0" distL="0" distR="0" wp14:anchorId="493EEC5C" wp14:editId="1C044291">
            <wp:extent cx="6375400" cy="240157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5400" cy="2401570"/>
                    </a:xfrm>
                    <a:prstGeom prst="rect">
                      <a:avLst/>
                    </a:prstGeom>
                  </pic:spPr>
                </pic:pic>
              </a:graphicData>
            </a:graphic>
          </wp:inline>
        </w:drawing>
      </w:r>
    </w:p>
    <w:p w14:paraId="7B18188F" w14:textId="6506CF2C" w:rsidR="005426A5" w:rsidRPr="00F31286" w:rsidRDefault="00E076A0">
      <w:pPr>
        <w:pStyle w:val="ListParagraph"/>
        <w:numPr>
          <w:ilvl w:val="0"/>
          <w:numId w:val="2"/>
        </w:numPr>
        <w:spacing w:after="90"/>
      </w:pPr>
      <w:r>
        <w:rPr>
          <w:sz w:val="21"/>
          <w:szCs w:val="21"/>
        </w:rPr>
        <w:t>Check for duplicate rows and duplicate customer IDs separately — are they the same issue or different issues?</w:t>
      </w:r>
    </w:p>
    <w:p w14:paraId="5146B947" w14:textId="2FCF844E" w:rsidR="00F31286" w:rsidRDefault="00F31286" w:rsidP="00F31286">
      <w:pPr>
        <w:pStyle w:val="ListParagraph"/>
        <w:spacing w:after="90"/>
        <w:ind w:left="460"/>
      </w:pPr>
      <w:r w:rsidRPr="00F31286">
        <w:rPr>
          <w:noProof/>
          <w:lang w:eastAsia="en-US"/>
        </w:rPr>
        <w:lastRenderedPageBreak/>
        <w:drawing>
          <wp:inline distT="0" distB="0" distL="0" distR="0" wp14:anchorId="082BC4B2" wp14:editId="2824DD77">
            <wp:extent cx="6375400" cy="390461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5400" cy="3904615"/>
                    </a:xfrm>
                    <a:prstGeom prst="rect">
                      <a:avLst/>
                    </a:prstGeom>
                  </pic:spPr>
                </pic:pic>
              </a:graphicData>
            </a:graphic>
          </wp:inline>
        </w:drawing>
      </w:r>
    </w:p>
    <w:p w14:paraId="0BDD965C" w14:textId="7504C9AD" w:rsidR="00F31286" w:rsidRPr="00F31286" w:rsidRDefault="00F31286" w:rsidP="00F31286">
      <w:pPr>
        <w:pStyle w:val="NormalWeb"/>
        <w:rPr>
          <w:rFonts w:ascii="Calibri" w:hAnsi="Calibri" w:cs="Calibri"/>
        </w:rPr>
      </w:pPr>
      <w:r w:rsidRPr="00F31286">
        <w:rPr>
          <w:rFonts w:ascii="Calibri" w:hAnsi="Calibri" w:cs="Calibri"/>
        </w:rPr>
        <w:t xml:space="preserve">they represent </w:t>
      </w:r>
      <w:r w:rsidRPr="00F31286">
        <w:rPr>
          <w:rFonts w:ascii="Calibri" w:hAnsi="Calibri" w:cs="Calibri"/>
          <w:b/>
          <w:bCs/>
        </w:rPr>
        <w:t>two fundamentally different issues</w:t>
      </w:r>
      <w:r w:rsidRPr="00F31286">
        <w:rPr>
          <w:rFonts w:ascii="Calibri" w:hAnsi="Calibri" w:cs="Calibri"/>
        </w:rPr>
        <w:t xml:space="preserve">: </w:t>
      </w:r>
    </w:p>
    <w:p w14:paraId="4EDE0709" w14:textId="77777777" w:rsidR="00F31286" w:rsidRPr="00F31286" w:rsidRDefault="00F31286" w:rsidP="00F31286">
      <w:pPr>
        <w:pStyle w:val="NormalWeb"/>
        <w:numPr>
          <w:ilvl w:val="0"/>
          <w:numId w:val="7"/>
        </w:numPr>
        <w:rPr>
          <w:rFonts w:ascii="Calibri" w:hAnsi="Calibri" w:cs="Calibri"/>
        </w:rPr>
      </w:pPr>
      <w:r w:rsidRPr="00F31286">
        <w:rPr>
          <w:rFonts w:ascii="Calibri" w:hAnsi="Calibri" w:cs="Calibri"/>
          <w:b/>
          <w:bCs/>
        </w:rPr>
        <w:t>Full-Row Duplicates</w:t>
      </w:r>
      <w:r w:rsidRPr="00F31286">
        <w:rPr>
          <w:rFonts w:ascii="Calibri" w:hAnsi="Calibri" w:cs="Calibri"/>
        </w:rPr>
        <w:t xml:space="preserve"> indicate that an entire data record was cloned during insertion/extraction. </w:t>
      </w:r>
    </w:p>
    <w:p w14:paraId="36C0C647" w14:textId="77777777" w:rsidR="00F31286" w:rsidRPr="00F31286" w:rsidRDefault="00F31286" w:rsidP="00F31286">
      <w:pPr>
        <w:pStyle w:val="NormalWeb"/>
        <w:numPr>
          <w:ilvl w:val="0"/>
          <w:numId w:val="7"/>
        </w:numPr>
        <w:rPr>
          <w:rFonts w:ascii="Calibri" w:hAnsi="Calibri" w:cs="Calibri"/>
        </w:rPr>
      </w:pPr>
      <w:r w:rsidRPr="00F31286">
        <w:rPr>
          <w:rFonts w:ascii="Calibri" w:hAnsi="Calibri" w:cs="Calibri"/>
          <w:b/>
          <w:bCs/>
        </w:rPr>
        <w:t>Duplicate Primary Keys (</w:t>
      </w:r>
      <w:proofErr w:type="spellStart"/>
      <w:r w:rsidRPr="00F31286">
        <w:rPr>
          <w:rStyle w:val="HTMLCode"/>
          <w:rFonts w:ascii="Calibri" w:hAnsi="Calibri" w:cs="Calibri"/>
          <w:b/>
          <w:bCs/>
        </w:rPr>
        <w:t>customerID</w:t>
      </w:r>
      <w:proofErr w:type="spellEnd"/>
      <w:r w:rsidRPr="00F31286">
        <w:rPr>
          <w:rFonts w:ascii="Calibri" w:hAnsi="Calibri" w:cs="Calibri"/>
          <w:b/>
          <w:bCs/>
        </w:rPr>
        <w:t>)</w:t>
      </w:r>
      <w:r w:rsidRPr="00F31286">
        <w:rPr>
          <w:rFonts w:ascii="Calibri" w:hAnsi="Calibri" w:cs="Calibri"/>
        </w:rPr>
        <w:t xml:space="preserve"> indicate structural data integrity failure where multiple conflicting profile logs exist for a single customer identity. </w:t>
      </w:r>
    </w:p>
    <w:p w14:paraId="1C835BC0" w14:textId="0FAB3245" w:rsidR="00F31286" w:rsidRPr="00F31286" w:rsidRDefault="00F31286" w:rsidP="00F31286">
      <w:pPr>
        <w:pStyle w:val="NormalWeb"/>
        <w:rPr>
          <w:rFonts w:ascii="Calibri" w:hAnsi="Calibri" w:cs="Calibri"/>
        </w:rPr>
      </w:pPr>
      <w:r w:rsidRPr="00F31286">
        <w:rPr>
          <w:rFonts w:ascii="Calibri" w:hAnsi="Calibri" w:cs="Calibri"/>
        </w:rPr>
        <w:t xml:space="preserve"> Neither problem is present in this dataset; every row represents a unique customer record</w:t>
      </w:r>
    </w:p>
    <w:p w14:paraId="47136560" w14:textId="77777777" w:rsidR="00F31286" w:rsidRPr="00A63AFA" w:rsidRDefault="00F31286" w:rsidP="00F31286">
      <w:pPr>
        <w:pStyle w:val="ListParagraph"/>
        <w:spacing w:after="90"/>
        <w:ind w:left="460"/>
      </w:pPr>
    </w:p>
    <w:p w14:paraId="427E9F61" w14:textId="77777777" w:rsidR="00A63AFA" w:rsidRDefault="00A63AFA" w:rsidP="00A63AFA">
      <w:pPr>
        <w:pStyle w:val="ListParagraph"/>
        <w:spacing w:after="90"/>
        <w:ind w:left="460"/>
      </w:pPr>
    </w:p>
    <w:p w14:paraId="66731C69" w14:textId="750AA45C" w:rsidR="005426A5" w:rsidRPr="00F31286" w:rsidRDefault="00E076A0">
      <w:pPr>
        <w:pStyle w:val="ListParagraph"/>
        <w:numPr>
          <w:ilvl w:val="0"/>
          <w:numId w:val="2"/>
        </w:numPr>
        <w:spacing w:after="90"/>
      </w:pPr>
      <w:r>
        <w:rPr>
          <w:sz w:val="21"/>
          <w:szCs w:val="21"/>
        </w:rPr>
        <w:t>Find at least one column with a suspicious, invalid, or inconsistently formatted value, and describe how you found it.</w:t>
      </w:r>
    </w:p>
    <w:p w14:paraId="4BEF7214" w14:textId="77777777" w:rsidR="00F31286" w:rsidRPr="00F31286" w:rsidRDefault="00F31286" w:rsidP="00F31286">
      <w:pPr>
        <w:pStyle w:val="ListParagraph"/>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Suspicious value found:</w:t>
      </w:r>
      <w:r w:rsidRPr="00F31286">
        <w:rPr>
          <w:rFonts w:eastAsia="Times New Roman"/>
          <w:color w:val="auto"/>
          <w:sz w:val="24"/>
          <w:szCs w:val="24"/>
          <w:lang w:eastAsia="en-US"/>
        </w:rPr>
        <w:t xml:space="preserve"> </w:t>
      </w:r>
      <w:proofErr w:type="spellStart"/>
      <w:r w:rsidRPr="00F31286">
        <w:rPr>
          <w:rFonts w:eastAsia="Times New Roman"/>
          <w:color w:val="auto"/>
          <w:sz w:val="20"/>
          <w:szCs w:val="20"/>
          <w:lang w:eastAsia="en-US"/>
        </w:rPr>
        <w:t>TotalCharges</w:t>
      </w:r>
      <w:proofErr w:type="spellEnd"/>
    </w:p>
    <w:p w14:paraId="3BF85144" w14:textId="77777777" w:rsidR="00F31286" w:rsidRPr="00F31286" w:rsidRDefault="00F31286" w:rsidP="00F31286">
      <w:pPr>
        <w:pStyle w:val="ListParagraph"/>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How I found it:</w:t>
      </w:r>
      <w:r w:rsidRPr="00F31286">
        <w:rPr>
          <w:rFonts w:eastAsia="Times New Roman"/>
          <w:color w:val="auto"/>
          <w:sz w:val="24"/>
          <w:szCs w:val="24"/>
          <w:lang w:eastAsia="en-US"/>
        </w:rPr>
        <w:br/>
        <w:t xml:space="preserve">I checked the data types of the columns and noticed that </w:t>
      </w:r>
      <w:proofErr w:type="spellStart"/>
      <w:r w:rsidRPr="00F31286">
        <w:rPr>
          <w:rFonts w:eastAsia="Times New Roman"/>
          <w:color w:val="auto"/>
          <w:sz w:val="20"/>
          <w:szCs w:val="20"/>
          <w:lang w:eastAsia="en-US"/>
        </w:rPr>
        <w:t>TotalCharges</w:t>
      </w:r>
      <w:proofErr w:type="spellEnd"/>
      <w:r w:rsidRPr="00F31286">
        <w:rPr>
          <w:rFonts w:eastAsia="Times New Roman"/>
          <w:color w:val="auto"/>
          <w:sz w:val="24"/>
          <w:szCs w:val="24"/>
          <w:lang w:eastAsia="en-US"/>
        </w:rPr>
        <w:t xml:space="preserve"> was stored as </w:t>
      </w:r>
      <w:r w:rsidRPr="00F31286">
        <w:rPr>
          <w:rFonts w:eastAsia="Times New Roman"/>
          <w:color w:val="auto"/>
          <w:sz w:val="20"/>
          <w:szCs w:val="20"/>
          <w:lang w:eastAsia="en-US"/>
        </w:rPr>
        <w:t>object</w:t>
      </w:r>
      <w:r w:rsidRPr="00F31286">
        <w:rPr>
          <w:rFonts w:eastAsia="Times New Roman"/>
          <w:color w:val="auto"/>
          <w:sz w:val="24"/>
          <w:szCs w:val="24"/>
          <w:lang w:eastAsia="en-US"/>
        </w:rPr>
        <w:t xml:space="preserve"> even though it represents a numerical billing amount. I then inspected its values and found blank/whitespace entries, which are not valid numerical values.</w:t>
      </w:r>
    </w:p>
    <w:p w14:paraId="40527C0A" w14:textId="33F0CB12" w:rsidR="00F31286" w:rsidRDefault="00F31286" w:rsidP="00F31286">
      <w:pPr>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Why it is a problem:</w:t>
      </w:r>
      <w:r w:rsidRPr="00F31286">
        <w:rPr>
          <w:rFonts w:eastAsia="Times New Roman"/>
          <w:color w:val="auto"/>
          <w:sz w:val="24"/>
          <w:szCs w:val="24"/>
          <w:lang w:eastAsia="en-US"/>
        </w:rPr>
        <w:br/>
        <w:t xml:space="preserve">These blank values can cause problems during numerical analysis and machine-learning preprocessing because </w:t>
      </w:r>
      <w:proofErr w:type="spellStart"/>
      <w:r w:rsidRPr="00F31286">
        <w:rPr>
          <w:rFonts w:eastAsia="Times New Roman"/>
          <w:color w:val="auto"/>
          <w:sz w:val="20"/>
          <w:szCs w:val="20"/>
          <w:lang w:eastAsia="en-US"/>
        </w:rPr>
        <w:t>TotalCharges</w:t>
      </w:r>
      <w:proofErr w:type="spellEnd"/>
      <w:r w:rsidRPr="00F31286">
        <w:rPr>
          <w:rFonts w:eastAsia="Times New Roman"/>
          <w:color w:val="auto"/>
          <w:sz w:val="24"/>
          <w:szCs w:val="24"/>
          <w:lang w:eastAsia="en-US"/>
        </w:rPr>
        <w:t xml:space="preserve"> should contain numeric valu</w:t>
      </w:r>
      <w:r>
        <w:rPr>
          <w:rFonts w:eastAsia="Times New Roman"/>
          <w:color w:val="auto"/>
          <w:sz w:val="24"/>
          <w:szCs w:val="24"/>
          <w:lang w:eastAsia="en-US"/>
        </w:rPr>
        <w:t>e</w:t>
      </w:r>
    </w:p>
    <w:p w14:paraId="37AB4CCD" w14:textId="0C39404A" w:rsidR="00F31286" w:rsidRPr="00F31286" w:rsidRDefault="00F31286" w:rsidP="00F31286">
      <w:pPr>
        <w:spacing w:before="100" w:beforeAutospacing="1" w:after="100" w:afterAutospacing="1"/>
        <w:ind w:left="460"/>
        <w:rPr>
          <w:rFonts w:eastAsia="Times New Roman"/>
          <w:color w:val="auto"/>
          <w:sz w:val="24"/>
          <w:szCs w:val="24"/>
          <w:lang w:eastAsia="en-US"/>
        </w:rPr>
      </w:pPr>
      <w:r>
        <w:lastRenderedPageBreak/>
        <w:t xml:space="preserve">The invalid entries were exposed by coercing the string column into a numeric type using </w:t>
      </w:r>
      <w:proofErr w:type="spellStart"/>
      <w:r>
        <w:rPr>
          <w:rStyle w:val="HTMLCode"/>
          <w:rFonts w:eastAsia="Calibri"/>
        </w:rPr>
        <w:t>pd.to_numeric</w:t>
      </w:r>
      <w:proofErr w:type="spellEnd"/>
      <w:r>
        <w:rPr>
          <w:rStyle w:val="HTMLCode"/>
          <w:rFonts w:eastAsia="Calibri"/>
        </w:rPr>
        <w:t>(</w:t>
      </w:r>
      <w:proofErr w:type="spellStart"/>
      <w:r>
        <w:rPr>
          <w:rStyle w:val="HTMLCode"/>
          <w:rFonts w:eastAsia="Calibri"/>
        </w:rPr>
        <w:t>df</w:t>
      </w:r>
      <w:proofErr w:type="spellEnd"/>
      <w:r>
        <w:rPr>
          <w:rStyle w:val="HTMLCode"/>
          <w:rFonts w:eastAsia="Calibri"/>
        </w:rPr>
        <w:t>['</w:t>
      </w:r>
      <w:proofErr w:type="spellStart"/>
      <w:r>
        <w:rPr>
          <w:rStyle w:val="HTMLCode"/>
          <w:rFonts w:eastAsia="Calibri"/>
        </w:rPr>
        <w:t>TotalCharges</w:t>
      </w:r>
      <w:proofErr w:type="spellEnd"/>
      <w:r>
        <w:rPr>
          <w:rStyle w:val="HTMLCode"/>
          <w:rFonts w:eastAsia="Calibri"/>
        </w:rPr>
        <w:t>'], errors='coerce')</w:t>
      </w:r>
    </w:p>
    <w:p w14:paraId="34504DBE" w14:textId="77777777" w:rsidR="00F31286" w:rsidRDefault="00F31286" w:rsidP="00F31286">
      <w:pPr>
        <w:pStyle w:val="ListParagraph"/>
        <w:spacing w:after="90"/>
        <w:ind w:left="460"/>
      </w:pPr>
    </w:p>
    <w:p w14:paraId="6915C8BA" w14:textId="77777777" w:rsidR="005426A5" w:rsidRDefault="005426A5">
      <w:pPr>
        <w:spacing w:after="140"/>
      </w:pPr>
    </w:p>
    <w:p w14:paraId="03C26695" w14:textId="77777777" w:rsidR="005426A5" w:rsidRDefault="00E076A0">
      <w:pPr>
        <w:pBdr>
          <w:bottom w:val="single" w:sz="8" w:space="4" w:color="1F4E79"/>
        </w:pBdr>
        <w:spacing w:before="360" w:after="200"/>
      </w:pPr>
      <w:r>
        <w:rPr>
          <w:b/>
          <w:bCs/>
          <w:color w:val="1F4E79"/>
          <w:sz w:val="28"/>
          <w:szCs w:val="28"/>
        </w:rPr>
        <w:t>Part 4 — Data Cleaning Decisions</w:t>
      </w:r>
    </w:p>
    <w:p w14:paraId="53E621E4" w14:textId="77777777" w:rsidR="005426A5" w:rsidRDefault="00E076A0">
      <w:pPr>
        <w:spacing w:after="120"/>
      </w:pPr>
      <w:r>
        <w:t>Cleaning is a series of justified decisions, not a fixed recipe. For every issue you fix, you must be able to explain why you chose that method over an alternative.</w:t>
      </w:r>
    </w:p>
    <w:p w14:paraId="3EAF17C5"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9C747C1" w14:textId="77777777">
        <w:trPr>
          <w:tblHeader/>
        </w:trPr>
        <w:tc>
          <w:tcPr>
            <w:tcW w:w="3800" w:type="dxa"/>
            <w:shd w:val="clear" w:color="auto" w:fill="1F4E79"/>
            <w:tcMar>
              <w:top w:w="80" w:type="dxa"/>
              <w:left w:w="120" w:type="dxa"/>
              <w:bottom w:w="80" w:type="dxa"/>
              <w:right w:w="120" w:type="dxa"/>
            </w:tcMar>
          </w:tcPr>
          <w:p w14:paraId="5E2FC8A4"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6A3120E1" w14:textId="77777777" w:rsidR="005426A5" w:rsidRDefault="00E076A0">
            <w:r>
              <w:rPr>
                <w:b/>
                <w:bCs/>
                <w:color w:val="FFFFFF"/>
                <w:sz w:val="20"/>
                <w:szCs w:val="20"/>
              </w:rPr>
              <w:t>Purpose</w:t>
            </w:r>
          </w:p>
        </w:tc>
      </w:tr>
      <w:tr w:rsidR="005426A5" w14:paraId="730B4F53" w14:textId="77777777">
        <w:tc>
          <w:tcPr>
            <w:tcW w:w="3800" w:type="dxa"/>
            <w:shd w:val="clear" w:color="auto" w:fill="FFFFFF"/>
            <w:tcMar>
              <w:top w:w="60" w:type="dxa"/>
              <w:left w:w="120" w:type="dxa"/>
              <w:bottom w:w="60" w:type="dxa"/>
              <w:right w:w="120" w:type="dxa"/>
            </w:tcMar>
          </w:tcPr>
          <w:p w14:paraId="6D18A628" w14:textId="77777777" w:rsidR="005426A5" w:rsidRDefault="00E076A0">
            <w:proofErr w:type="spellStart"/>
            <w:r>
              <w:rPr>
                <w:sz w:val="19"/>
                <w:szCs w:val="19"/>
              </w:rPr>
              <w:t>pd.to_numeric</w:t>
            </w:r>
            <w:proofErr w:type="spellEnd"/>
            <w:r>
              <w:rPr>
                <w:sz w:val="19"/>
                <w:szCs w:val="19"/>
              </w:rPr>
              <w:t>(s, errors='coerce')</w:t>
            </w:r>
          </w:p>
        </w:tc>
        <w:tc>
          <w:tcPr>
            <w:tcW w:w="5550" w:type="dxa"/>
            <w:shd w:val="clear" w:color="auto" w:fill="FFFFFF"/>
            <w:tcMar>
              <w:top w:w="60" w:type="dxa"/>
              <w:left w:w="120" w:type="dxa"/>
              <w:bottom w:w="60" w:type="dxa"/>
              <w:right w:w="120" w:type="dxa"/>
            </w:tcMar>
          </w:tcPr>
          <w:p w14:paraId="65AB2DDC" w14:textId="77777777" w:rsidR="005426A5" w:rsidRDefault="00E076A0">
            <w:r>
              <w:rPr>
                <w:sz w:val="19"/>
                <w:szCs w:val="19"/>
              </w:rPr>
              <w:t xml:space="preserve">Force a column to numeric, turning bad values into </w:t>
            </w:r>
            <w:proofErr w:type="spellStart"/>
            <w:r>
              <w:rPr>
                <w:sz w:val="19"/>
                <w:szCs w:val="19"/>
              </w:rPr>
              <w:t>NaN</w:t>
            </w:r>
            <w:proofErr w:type="spellEnd"/>
          </w:p>
        </w:tc>
      </w:tr>
      <w:tr w:rsidR="005426A5" w14:paraId="7B050C19" w14:textId="77777777">
        <w:tc>
          <w:tcPr>
            <w:tcW w:w="3800" w:type="dxa"/>
            <w:shd w:val="clear" w:color="auto" w:fill="F7F9FB"/>
            <w:tcMar>
              <w:top w:w="60" w:type="dxa"/>
              <w:left w:w="120" w:type="dxa"/>
              <w:bottom w:w="60" w:type="dxa"/>
              <w:right w:w="120" w:type="dxa"/>
            </w:tcMar>
          </w:tcPr>
          <w:p w14:paraId="13EF0D67" w14:textId="77777777" w:rsidR="005426A5" w:rsidRDefault="00E076A0">
            <w:proofErr w:type="spellStart"/>
            <w:r>
              <w:rPr>
                <w:sz w:val="19"/>
                <w:szCs w:val="19"/>
              </w:rPr>
              <w:t>df.fillna</w:t>
            </w:r>
            <w:proofErr w:type="spellEnd"/>
            <w:r>
              <w:rPr>
                <w:sz w:val="19"/>
                <w:szCs w:val="19"/>
              </w:rPr>
              <w:t xml:space="preserve">(value) / </w:t>
            </w:r>
            <w:proofErr w:type="spellStart"/>
            <w:r>
              <w:rPr>
                <w:sz w:val="19"/>
                <w:szCs w:val="19"/>
              </w:rPr>
              <w:t>df.dropna</w:t>
            </w:r>
            <w:proofErr w:type="spellEnd"/>
            <w:r>
              <w:rPr>
                <w:sz w:val="19"/>
                <w:szCs w:val="19"/>
              </w:rPr>
              <w:t>()</w:t>
            </w:r>
          </w:p>
        </w:tc>
        <w:tc>
          <w:tcPr>
            <w:tcW w:w="5550" w:type="dxa"/>
            <w:shd w:val="clear" w:color="auto" w:fill="F7F9FB"/>
            <w:tcMar>
              <w:top w:w="60" w:type="dxa"/>
              <w:left w:w="120" w:type="dxa"/>
              <w:bottom w:w="60" w:type="dxa"/>
              <w:right w:w="120" w:type="dxa"/>
            </w:tcMar>
          </w:tcPr>
          <w:p w14:paraId="54E1F1C6" w14:textId="77777777" w:rsidR="005426A5" w:rsidRDefault="00E076A0">
            <w:r>
              <w:rPr>
                <w:sz w:val="19"/>
                <w:szCs w:val="19"/>
              </w:rPr>
              <w:t>Fill or remove missing values</w:t>
            </w:r>
          </w:p>
        </w:tc>
      </w:tr>
      <w:tr w:rsidR="005426A5" w14:paraId="42CA7F46" w14:textId="77777777">
        <w:tc>
          <w:tcPr>
            <w:tcW w:w="3800" w:type="dxa"/>
            <w:shd w:val="clear" w:color="auto" w:fill="FFFFFF"/>
            <w:tcMar>
              <w:top w:w="60" w:type="dxa"/>
              <w:left w:w="120" w:type="dxa"/>
              <w:bottom w:w="60" w:type="dxa"/>
              <w:right w:w="120" w:type="dxa"/>
            </w:tcMar>
          </w:tcPr>
          <w:p w14:paraId="0BAE0CC0" w14:textId="77777777" w:rsidR="005426A5" w:rsidRDefault="00E076A0">
            <w:proofErr w:type="spellStart"/>
            <w:r>
              <w:rPr>
                <w:sz w:val="19"/>
                <w:szCs w:val="19"/>
              </w:rPr>
              <w:t>df.drop_duplicates</w:t>
            </w:r>
            <w:proofErr w:type="spellEnd"/>
            <w:r>
              <w:rPr>
                <w:sz w:val="19"/>
                <w:szCs w:val="19"/>
              </w:rPr>
              <w:t>()</w:t>
            </w:r>
          </w:p>
        </w:tc>
        <w:tc>
          <w:tcPr>
            <w:tcW w:w="5550" w:type="dxa"/>
            <w:shd w:val="clear" w:color="auto" w:fill="FFFFFF"/>
            <w:tcMar>
              <w:top w:w="60" w:type="dxa"/>
              <w:left w:w="120" w:type="dxa"/>
              <w:bottom w:w="60" w:type="dxa"/>
              <w:right w:w="120" w:type="dxa"/>
            </w:tcMar>
          </w:tcPr>
          <w:p w14:paraId="2F2BEA5B" w14:textId="77777777" w:rsidR="005426A5" w:rsidRDefault="00E076A0">
            <w:r>
              <w:rPr>
                <w:sz w:val="19"/>
                <w:szCs w:val="19"/>
              </w:rPr>
              <w:t>Remove duplicate rows</w:t>
            </w:r>
          </w:p>
        </w:tc>
      </w:tr>
      <w:tr w:rsidR="005426A5" w14:paraId="4754F742" w14:textId="77777777">
        <w:tc>
          <w:tcPr>
            <w:tcW w:w="3800" w:type="dxa"/>
            <w:shd w:val="clear" w:color="auto" w:fill="F7F9FB"/>
            <w:tcMar>
              <w:top w:w="60" w:type="dxa"/>
              <w:left w:w="120" w:type="dxa"/>
              <w:bottom w:w="60" w:type="dxa"/>
              <w:right w:w="120" w:type="dxa"/>
            </w:tcMar>
          </w:tcPr>
          <w:p w14:paraId="6D816E94" w14:textId="77777777" w:rsidR="005426A5" w:rsidRDefault="00E076A0">
            <w:proofErr w:type="spellStart"/>
            <w:r>
              <w:rPr>
                <w:sz w:val="19"/>
                <w:szCs w:val="19"/>
              </w:rPr>
              <w:t>df</w:t>
            </w:r>
            <w:proofErr w:type="spellEnd"/>
            <w:r>
              <w:rPr>
                <w:sz w:val="19"/>
                <w:szCs w:val="19"/>
              </w:rPr>
              <w:t>[col].</w:t>
            </w:r>
            <w:proofErr w:type="spellStart"/>
            <w:r>
              <w:rPr>
                <w:sz w:val="19"/>
                <w:szCs w:val="19"/>
              </w:rPr>
              <w:t>str.strip</w:t>
            </w:r>
            <w:proofErr w:type="spellEnd"/>
            <w:r>
              <w:rPr>
                <w:sz w:val="19"/>
                <w:szCs w:val="19"/>
              </w:rPr>
              <w:t>()</w:t>
            </w:r>
          </w:p>
        </w:tc>
        <w:tc>
          <w:tcPr>
            <w:tcW w:w="5550" w:type="dxa"/>
            <w:shd w:val="clear" w:color="auto" w:fill="F7F9FB"/>
            <w:tcMar>
              <w:top w:w="60" w:type="dxa"/>
              <w:left w:w="120" w:type="dxa"/>
              <w:bottom w:w="60" w:type="dxa"/>
              <w:right w:w="120" w:type="dxa"/>
            </w:tcMar>
          </w:tcPr>
          <w:p w14:paraId="197C0EEA" w14:textId="77777777" w:rsidR="005426A5" w:rsidRDefault="00E076A0">
            <w:r>
              <w:rPr>
                <w:sz w:val="19"/>
                <w:szCs w:val="19"/>
              </w:rPr>
              <w:t>Remove stray whitespace from text values</w:t>
            </w:r>
          </w:p>
        </w:tc>
      </w:tr>
      <w:tr w:rsidR="005426A5" w14:paraId="5C32ADE2" w14:textId="77777777">
        <w:tc>
          <w:tcPr>
            <w:tcW w:w="3800" w:type="dxa"/>
            <w:shd w:val="clear" w:color="auto" w:fill="FFFFFF"/>
            <w:tcMar>
              <w:top w:w="60" w:type="dxa"/>
              <w:left w:w="120" w:type="dxa"/>
              <w:bottom w:w="60" w:type="dxa"/>
              <w:right w:w="120" w:type="dxa"/>
            </w:tcMar>
          </w:tcPr>
          <w:p w14:paraId="219E670F" w14:textId="77777777" w:rsidR="005426A5" w:rsidRDefault="00E076A0">
            <w:proofErr w:type="spellStart"/>
            <w:r>
              <w:rPr>
                <w:sz w:val="19"/>
                <w:szCs w:val="19"/>
              </w:rPr>
              <w:t>df.astype</w:t>
            </w:r>
            <w:proofErr w:type="spellEnd"/>
            <w:r>
              <w:rPr>
                <w:sz w:val="19"/>
                <w:szCs w:val="19"/>
              </w:rPr>
              <w:t>(</w:t>
            </w:r>
            <w:proofErr w:type="spellStart"/>
            <w:r>
              <w:rPr>
                <w:sz w:val="19"/>
                <w:szCs w:val="19"/>
              </w:rPr>
              <w:t>dtype</w:t>
            </w:r>
            <w:proofErr w:type="spellEnd"/>
            <w:r>
              <w:rPr>
                <w:sz w:val="19"/>
                <w:szCs w:val="19"/>
              </w:rPr>
              <w:t>)</w:t>
            </w:r>
          </w:p>
        </w:tc>
        <w:tc>
          <w:tcPr>
            <w:tcW w:w="5550" w:type="dxa"/>
            <w:shd w:val="clear" w:color="auto" w:fill="FFFFFF"/>
            <w:tcMar>
              <w:top w:w="60" w:type="dxa"/>
              <w:left w:w="120" w:type="dxa"/>
              <w:bottom w:w="60" w:type="dxa"/>
              <w:right w:w="120" w:type="dxa"/>
            </w:tcMar>
          </w:tcPr>
          <w:p w14:paraId="54E47A3F" w14:textId="77777777" w:rsidR="005426A5" w:rsidRDefault="00E076A0">
            <w:r>
              <w:rPr>
                <w:sz w:val="19"/>
                <w:szCs w:val="19"/>
              </w:rPr>
              <w:t>Convert a column to the correct data type</w:t>
            </w:r>
          </w:p>
        </w:tc>
      </w:tr>
    </w:tbl>
    <w:p w14:paraId="1F459FA1" w14:textId="77777777" w:rsidR="005426A5" w:rsidRDefault="00E076A0">
      <w:pPr>
        <w:spacing w:before="280" w:after="120"/>
      </w:pPr>
      <w:r>
        <w:rPr>
          <w:b/>
          <w:bCs/>
          <w:color w:val="2E75B6"/>
          <w:sz w:val="25"/>
          <w:szCs w:val="25"/>
        </w:rPr>
        <w:t>Tasks</w:t>
      </w:r>
    </w:p>
    <w:p w14:paraId="4D09A5E0" w14:textId="3B64F85F" w:rsidR="005426A5" w:rsidRPr="00D94C67" w:rsidRDefault="00E076A0">
      <w:pPr>
        <w:pStyle w:val="ListParagraph"/>
        <w:numPr>
          <w:ilvl w:val="0"/>
          <w:numId w:val="2"/>
        </w:numPr>
        <w:spacing w:after="90"/>
      </w:pPr>
      <w:r>
        <w:rPr>
          <w:sz w:val="21"/>
          <w:szCs w:val="21"/>
        </w:rPr>
        <w:t>For every data-quality issue you found in Part 3, record: Problem → Decision → Method Used → Reason, in a small table in your notebook. Do not clean anything you cannot justify in 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142"/>
        <w:gridCol w:w="3206"/>
        <w:gridCol w:w="2574"/>
      </w:tblGrid>
      <w:tr w:rsidR="00D94C67" w:rsidRPr="00D94C67" w14:paraId="77D43E1F" w14:textId="77777777" w:rsidTr="00D94C67">
        <w:trPr>
          <w:tblHeader/>
          <w:tblCellSpacing w:w="15" w:type="dxa"/>
        </w:trPr>
        <w:tc>
          <w:tcPr>
            <w:tcW w:w="0" w:type="auto"/>
            <w:vAlign w:val="center"/>
            <w:hideMark/>
          </w:tcPr>
          <w:p w14:paraId="36E25E6C" w14:textId="77777777" w:rsidR="00D94C67" w:rsidRPr="00D94C67" w:rsidRDefault="00D94C67" w:rsidP="00D94C67">
            <w:pPr>
              <w:jc w:val="center"/>
              <w:rPr>
                <w:rFonts w:eastAsia="Times New Roman"/>
                <w:b/>
                <w:bCs/>
                <w:color w:val="auto"/>
                <w:sz w:val="20"/>
                <w:szCs w:val="20"/>
                <w:lang w:eastAsia="en-US"/>
              </w:rPr>
            </w:pPr>
            <w:r w:rsidRPr="00D94C67">
              <w:rPr>
                <w:rFonts w:eastAsia="Times New Roman"/>
                <w:b/>
                <w:bCs/>
                <w:color w:val="auto"/>
                <w:sz w:val="20"/>
                <w:szCs w:val="20"/>
                <w:lang w:eastAsia="en-US"/>
              </w:rPr>
              <w:t>Problem</w:t>
            </w:r>
          </w:p>
        </w:tc>
        <w:tc>
          <w:tcPr>
            <w:tcW w:w="0" w:type="auto"/>
            <w:vAlign w:val="center"/>
            <w:hideMark/>
          </w:tcPr>
          <w:p w14:paraId="254D22F0" w14:textId="77777777" w:rsidR="00D94C67" w:rsidRPr="00D94C67" w:rsidRDefault="00D94C67" w:rsidP="00D94C67">
            <w:pPr>
              <w:jc w:val="center"/>
              <w:rPr>
                <w:rFonts w:eastAsia="Times New Roman"/>
                <w:b/>
                <w:bCs/>
                <w:color w:val="auto"/>
                <w:sz w:val="20"/>
                <w:szCs w:val="20"/>
                <w:lang w:eastAsia="en-US"/>
              </w:rPr>
            </w:pPr>
            <w:r w:rsidRPr="00D94C67">
              <w:rPr>
                <w:rFonts w:eastAsia="Times New Roman"/>
                <w:b/>
                <w:bCs/>
                <w:color w:val="auto"/>
                <w:sz w:val="20"/>
                <w:szCs w:val="20"/>
                <w:lang w:eastAsia="en-US"/>
              </w:rPr>
              <w:t>Decision</w:t>
            </w:r>
          </w:p>
        </w:tc>
        <w:tc>
          <w:tcPr>
            <w:tcW w:w="0" w:type="auto"/>
            <w:vAlign w:val="center"/>
            <w:hideMark/>
          </w:tcPr>
          <w:p w14:paraId="1B421287" w14:textId="77777777" w:rsidR="00D94C67" w:rsidRPr="00D94C67" w:rsidRDefault="00D94C67" w:rsidP="00D94C67">
            <w:pPr>
              <w:jc w:val="center"/>
              <w:rPr>
                <w:rFonts w:eastAsia="Times New Roman"/>
                <w:b/>
                <w:bCs/>
                <w:color w:val="auto"/>
                <w:sz w:val="20"/>
                <w:szCs w:val="20"/>
                <w:lang w:eastAsia="en-US"/>
              </w:rPr>
            </w:pPr>
            <w:r w:rsidRPr="00D94C67">
              <w:rPr>
                <w:rFonts w:eastAsia="Times New Roman"/>
                <w:b/>
                <w:bCs/>
                <w:color w:val="auto"/>
                <w:sz w:val="20"/>
                <w:szCs w:val="20"/>
                <w:lang w:eastAsia="en-US"/>
              </w:rPr>
              <w:t>Method Used</w:t>
            </w:r>
          </w:p>
        </w:tc>
        <w:tc>
          <w:tcPr>
            <w:tcW w:w="0" w:type="auto"/>
            <w:vAlign w:val="center"/>
            <w:hideMark/>
          </w:tcPr>
          <w:p w14:paraId="50CD8781" w14:textId="77777777" w:rsidR="00D94C67" w:rsidRPr="00D94C67" w:rsidRDefault="00D94C67" w:rsidP="00D94C67">
            <w:pPr>
              <w:jc w:val="center"/>
              <w:rPr>
                <w:rFonts w:eastAsia="Times New Roman"/>
                <w:b/>
                <w:bCs/>
                <w:color w:val="auto"/>
                <w:sz w:val="20"/>
                <w:szCs w:val="20"/>
                <w:lang w:eastAsia="en-US"/>
              </w:rPr>
            </w:pPr>
            <w:r w:rsidRPr="00D94C67">
              <w:rPr>
                <w:rFonts w:eastAsia="Times New Roman"/>
                <w:b/>
                <w:bCs/>
                <w:color w:val="auto"/>
                <w:sz w:val="20"/>
                <w:szCs w:val="20"/>
                <w:lang w:eastAsia="en-US"/>
              </w:rPr>
              <w:t>Reason</w:t>
            </w:r>
          </w:p>
        </w:tc>
      </w:tr>
      <w:tr w:rsidR="00D94C67" w:rsidRPr="00D94C67" w14:paraId="466B4C54" w14:textId="77777777" w:rsidTr="00D94C67">
        <w:trPr>
          <w:tblCellSpacing w:w="15" w:type="dxa"/>
        </w:trPr>
        <w:tc>
          <w:tcPr>
            <w:tcW w:w="0" w:type="auto"/>
            <w:vAlign w:val="center"/>
            <w:hideMark/>
          </w:tcPr>
          <w:p w14:paraId="2460186F" w14:textId="77777777" w:rsidR="00D94C67" w:rsidRPr="00D94C67" w:rsidRDefault="00D94C67" w:rsidP="00D94C67">
            <w:pPr>
              <w:rPr>
                <w:rFonts w:eastAsia="Times New Roman"/>
                <w:color w:val="auto"/>
                <w:sz w:val="20"/>
                <w:szCs w:val="20"/>
                <w:lang w:eastAsia="en-US"/>
              </w:rPr>
            </w:pPr>
            <w:proofErr w:type="spellStart"/>
            <w:r w:rsidRPr="00D94C67">
              <w:rPr>
                <w:rFonts w:eastAsia="Times New Roman"/>
                <w:color w:val="auto"/>
                <w:sz w:val="20"/>
                <w:szCs w:val="20"/>
                <w:lang w:eastAsia="en-US"/>
              </w:rPr>
              <w:t>TotalCharges</w:t>
            </w:r>
            <w:proofErr w:type="spellEnd"/>
            <w:r w:rsidRPr="00D94C67">
              <w:rPr>
                <w:rFonts w:eastAsia="Times New Roman"/>
                <w:color w:val="auto"/>
                <w:sz w:val="20"/>
                <w:szCs w:val="20"/>
                <w:lang w:eastAsia="en-US"/>
              </w:rPr>
              <w:t xml:space="preserve"> is stored as object and contains blank/invalid values</w:t>
            </w:r>
          </w:p>
        </w:tc>
        <w:tc>
          <w:tcPr>
            <w:tcW w:w="0" w:type="auto"/>
            <w:vAlign w:val="center"/>
            <w:hideMark/>
          </w:tcPr>
          <w:p w14:paraId="159626D4"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 xml:space="preserve">Convert </w:t>
            </w:r>
            <w:proofErr w:type="spellStart"/>
            <w:r w:rsidRPr="00D94C67">
              <w:rPr>
                <w:rFonts w:eastAsia="Times New Roman"/>
                <w:color w:val="auto"/>
                <w:sz w:val="20"/>
                <w:szCs w:val="20"/>
                <w:lang w:eastAsia="en-US"/>
              </w:rPr>
              <w:t>TotalCharges</w:t>
            </w:r>
            <w:proofErr w:type="spellEnd"/>
            <w:r w:rsidRPr="00D94C67">
              <w:rPr>
                <w:rFonts w:eastAsia="Times New Roman"/>
                <w:color w:val="auto"/>
                <w:sz w:val="20"/>
                <w:szCs w:val="20"/>
                <w:lang w:eastAsia="en-US"/>
              </w:rPr>
              <w:t xml:space="preserve"> to numeric and treat invalid values as missing</w:t>
            </w:r>
          </w:p>
        </w:tc>
        <w:tc>
          <w:tcPr>
            <w:tcW w:w="0" w:type="auto"/>
            <w:vAlign w:val="center"/>
            <w:hideMark/>
          </w:tcPr>
          <w:p w14:paraId="3C5C57F3" w14:textId="77777777" w:rsidR="00D94C67" w:rsidRPr="00D94C67" w:rsidRDefault="00D94C67" w:rsidP="00D94C67">
            <w:pPr>
              <w:rPr>
                <w:rFonts w:eastAsia="Times New Roman"/>
                <w:color w:val="auto"/>
                <w:sz w:val="20"/>
                <w:szCs w:val="20"/>
                <w:lang w:eastAsia="en-US"/>
              </w:rPr>
            </w:pPr>
            <w:proofErr w:type="spellStart"/>
            <w:r w:rsidRPr="00D94C67">
              <w:rPr>
                <w:rFonts w:eastAsia="Times New Roman"/>
                <w:color w:val="auto"/>
                <w:sz w:val="20"/>
                <w:szCs w:val="20"/>
                <w:lang w:eastAsia="en-US"/>
              </w:rPr>
              <w:t>pd.to_numeric</w:t>
            </w:r>
            <w:proofErr w:type="spellEnd"/>
            <w:r w:rsidRPr="00D94C67">
              <w:rPr>
                <w:rFonts w:eastAsia="Times New Roman"/>
                <w:color w:val="auto"/>
                <w:sz w:val="20"/>
                <w:szCs w:val="20"/>
                <w:lang w:eastAsia="en-US"/>
              </w:rPr>
              <w:t>(</w:t>
            </w:r>
            <w:proofErr w:type="spellStart"/>
            <w:r w:rsidRPr="00D94C67">
              <w:rPr>
                <w:rFonts w:eastAsia="Times New Roman"/>
                <w:color w:val="auto"/>
                <w:sz w:val="20"/>
                <w:szCs w:val="20"/>
                <w:lang w:eastAsia="en-US"/>
              </w:rPr>
              <w:t>df</w:t>
            </w:r>
            <w:proofErr w:type="spellEnd"/>
            <w:r w:rsidRPr="00D94C67">
              <w:rPr>
                <w:rFonts w:eastAsia="Times New Roman"/>
                <w:color w:val="auto"/>
                <w:sz w:val="20"/>
                <w:szCs w:val="20"/>
                <w:lang w:eastAsia="en-US"/>
              </w:rPr>
              <w:t>['</w:t>
            </w:r>
            <w:proofErr w:type="spellStart"/>
            <w:r w:rsidRPr="00D94C67">
              <w:rPr>
                <w:rFonts w:eastAsia="Times New Roman"/>
                <w:color w:val="auto"/>
                <w:sz w:val="20"/>
                <w:szCs w:val="20"/>
                <w:lang w:eastAsia="en-US"/>
              </w:rPr>
              <w:t>TotalCharges</w:t>
            </w:r>
            <w:proofErr w:type="spellEnd"/>
            <w:r w:rsidRPr="00D94C67">
              <w:rPr>
                <w:rFonts w:eastAsia="Times New Roman"/>
                <w:color w:val="auto"/>
                <w:sz w:val="20"/>
                <w:szCs w:val="20"/>
                <w:lang w:eastAsia="en-US"/>
              </w:rPr>
              <w:t>'], errors='coerce')</w:t>
            </w:r>
          </w:p>
        </w:tc>
        <w:tc>
          <w:tcPr>
            <w:tcW w:w="0" w:type="auto"/>
            <w:vAlign w:val="center"/>
            <w:hideMark/>
          </w:tcPr>
          <w:p w14:paraId="3DA6E350" w14:textId="77777777" w:rsidR="00D94C67" w:rsidRPr="00D94C67" w:rsidRDefault="00D94C67" w:rsidP="00D94C67">
            <w:pPr>
              <w:rPr>
                <w:rFonts w:eastAsia="Times New Roman"/>
                <w:color w:val="auto"/>
                <w:sz w:val="20"/>
                <w:szCs w:val="20"/>
                <w:lang w:eastAsia="en-US"/>
              </w:rPr>
            </w:pPr>
            <w:proofErr w:type="spellStart"/>
            <w:r w:rsidRPr="00D94C67">
              <w:rPr>
                <w:rFonts w:eastAsia="Times New Roman"/>
                <w:color w:val="auto"/>
                <w:sz w:val="20"/>
                <w:szCs w:val="20"/>
                <w:lang w:eastAsia="en-US"/>
              </w:rPr>
              <w:t>TotalCharges</w:t>
            </w:r>
            <w:proofErr w:type="spellEnd"/>
            <w:r w:rsidRPr="00D94C67">
              <w:rPr>
                <w:rFonts w:eastAsia="Times New Roman"/>
                <w:color w:val="auto"/>
                <w:sz w:val="20"/>
                <w:szCs w:val="20"/>
                <w:lang w:eastAsia="en-US"/>
              </w:rPr>
              <w:t xml:space="preserve"> represents a monetary amount, so it should be numeric for analysis and ML.</w:t>
            </w:r>
          </w:p>
        </w:tc>
      </w:tr>
      <w:tr w:rsidR="00D94C67" w:rsidRPr="00D94C67" w14:paraId="058A1AB3" w14:textId="77777777" w:rsidTr="00D94C67">
        <w:trPr>
          <w:tblCellSpacing w:w="15" w:type="dxa"/>
        </w:trPr>
        <w:tc>
          <w:tcPr>
            <w:tcW w:w="0" w:type="auto"/>
            <w:vAlign w:val="center"/>
            <w:hideMark/>
          </w:tcPr>
          <w:p w14:paraId="1D5C0B4F"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Duplicate rows</w:t>
            </w:r>
          </w:p>
        </w:tc>
        <w:tc>
          <w:tcPr>
            <w:tcW w:w="0" w:type="auto"/>
            <w:vAlign w:val="center"/>
            <w:hideMark/>
          </w:tcPr>
          <w:p w14:paraId="6F2A928A"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No action required</w:t>
            </w:r>
          </w:p>
        </w:tc>
        <w:tc>
          <w:tcPr>
            <w:tcW w:w="0" w:type="auto"/>
            <w:vAlign w:val="center"/>
            <w:hideMark/>
          </w:tcPr>
          <w:p w14:paraId="4F44A4DA" w14:textId="77777777" w:rsidR="00D94C67" w:rsidRPr="00D94C67" w:rsidRDefault="00D94C67" w:rsidP="00D94C67">
            <w:pPr>
              <w:rPr>
                <w:rFonts w:eastAsia="Times New Roman"/>
                <w:color w:val="auto"/>
                <w:sz w:val="20"/>
                <w:szCs w:val="20"/>
                <w:lang w:eastAsia="en-US"/>
              </w:rPr>
            </w:pPr>
            <w:proofErr w:type="spellStart"/>
            <w:r w:rsidRPr="00D94C67">
              <w:rPr>
                <w:rFonts w:eastAsia="Times New Roman"/>
                <w:color w:val="auto"/>
                <w:sz w:val="20"/>
                <w:szCs w:val="20"/>
                <w:lang w:eastAsia="en-US"/>
              </w:rPr>
              <w:t>df.duplicated</w:t>
            </w:r>
            <w:proofErr w:type="spellEnd"/>
            <w:r w:rsidRPr="00D94C67">
              <w:rPr>
                <w:rFonts w:eastAsia="Times New Roman"/>
                <w:color w:val="auto"/>
                <w:sz w:val="20"/>
                <w:szCs w:val="20"/>
                <w:lang w:eastAsia="en-US"/>
              </w:rPr>
              <w:t>().sum()</w:t>
            </w:r>
          </w:p>
        </w:tc>
        <w:tc>
          <w:tcPr>
            <w:tcW w:w="0" w:type="auto"/>
            <w:vAlign w:val="center"/>
            <w:hideMark/>
          </w:tcPr>
          <w:p w14:paraId="17752E9E"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No duplicate rows were found.</w:t>
            </w:r>
          </w:p>
        </w:tc>
      </w:tr>
      <w:tr w:rsidR="00D94C67" w:rsidRPr="00D94C67" w14:paraId="3F9EF69C" w14:textId="77777777" w:rsidTr="00D94C67">
        <w:trPr>
          <w:tblCellSpacing w:w="15" w:type="dxa"/>
        </w:trPr>
        <w:tc>
          <w:tcPr>
            <w:tcW w:w="0" w:type="auto"/>
            <w:vAlign w:val="center"/>
            <w:hideMark/>
          </w:tcPr>
          <w:p w14:paraId="1E2EFA74"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 xml:space="preserve">Duplicate </w:t>
            </w:r>
            <w:proofErr w:type="spellStart"/>
            <w:r w:rsidRPr="00D94C67">
              <w:rPr>
                <w:rFonts w:eastAsia="Times New Roman"/>
                <w:color w:val="auto"/>
                <w:sz w:val="20"/>
                <w:szCs w:val="20"/>
                <w:lang w:eastAsia="en-US"/>
              </w:rPr>
              <w:t>customerID</w:t>
            </w:r>
            <w:proofErr w:type="spellEnd"/>
            <w:r w:rsidRPr="00D94C67">
              <w:rPr>
                <w:rFonts w:eastAsia="Times New Roman"/>
                <w:color w:val="auto"/>
                <w:sz w:val="20"/>
                <w:szCs w:val="20"/>
                <w:lang w:eastAsia="en-US"/>
              </w:rPr>
              <w:t xml:space="preserve"> values</w:t>
            </w:r>
          </w:p>
        </w:tc>
        <w:tc>
          <w:tcPr>
            <w:tcW w:w="0" w:type="auto"/>
            <w:vAlign w:val="center"/>
            <w:hideMark/>
          </w:tcPr>
          <w:p w14:paraId="0B4AFB2D"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No action required</w:t>
            </w:r>
          </w:p>
        </w:tc>
        <w:tc>
          <w:tcPr>
            <w:tcW w:w="0" w:type="auto"/>
            <w:vAlign w:val="center"/>
            <w:hideMark/>
          </w:tcPr>
          <w:p w14:paraId="5692A851" w14:textId="77777777" w:rsidR="00D94C67" w:rsidRPr="00D94C67" w:rsidRDefault="00D94C67" w:rsidP="00D94C67">
            <w:pPr>
              <w:rPr>
                <w:rFonts w:eastAsia="Times New Roman"/>
                <w:color w:val="auto"/>
                <w:sz w:val="20"/>
                <w:szCs w:val="20"/>
                <w:lang w:eastAsia="en-US"/>
              </w:rPr>
            </w:pPr>
            <w:proofErr w:type="spellStart"/>
            <w:r w:rsidRPr="00D94C67">
              <w:rPr>
                <w:rFonts w:eastAsia="Times New Roman"/>
                <w:color w:val="auto"/>
                <w:sz w:val="20"/>
                <w:szCs w:val="20"/>
                <w:lang w:eastAsia="en-US"/>
              </w:rPr>
              <w:t>df</w:t>
            </w:r>
            <w:proofErr w:type="spellEnd"/>
            <w:r w:rsidRPr="00D94C67">
              <w:rPr>
                <w:rFonts w:eastAsia="Times New Roman"/>
                <w:color w:val="auto"/>
                <w:sz w:val="20"/>
                <w:szCs w:val="20"/>
                <w:lang w:eastAsia="en-US"/>
              </w:rPr>
              <w:t>['</w:t>
            </w:r>
            <w:proofErr w:type="spellStart"/>
            <w:r w:rsidRPr="00D94C67">
              <w:rPr>
                <w:rFonts w:eastAsia="Times New Roman"/>
                <w:color w:val="auto"/>
                <w:sz w:val="20"/>
                <w:szCs w:val="20"/>
                <w:lang w:eastAsia="en-US"/>
              </w:rPr>
              <w:t>customerID</w:t>
            </w:r>
            <w:proofErr w:type="spellEnd"/>
            <w:r w:rsidRPr="00D94C67">
              <w:rPr>
                <w:rFonts w:eastAsia="Times New Roman"/>
                <w:color w:val="auto"/>
                <w:sz w:val="20"/>
                <w:szCs w:val="20"/>
                <w:lang w:eastAsia="en-US"/>
              </w:rPr>
              <w:t>'].duplicated().sum()</w:t>
            </w:r>
          </w:p>
        </w:tc>
        <w:tc>
          <w:tcPr>
            <w:tcW w:w="0" w:type="auto"/>
            <w:vAlign w:val="center"/>
            <w:hideMark/>
          </w:tcPr>
          <w:p w14:paraId="53500364" w14:textId="77777777" w:rsidR="00D94C67" w:rsidRPr="00D94C67" w:rsidRDefault="00D94C67" w:rsidP="00D94C67">
            <w:pPr>
              <w:rPr>
                <w:rFonts w:eastAsia="Times New Roman"/>
                <w:color w:val="auto"/>
                <w:sz w:val="20"/>
                <w:szCs w:val="20"/>
                <w:lang w:eastAsia="en-US"/>
              </w:rPr>
            </w:pPr>
            <w:r w:rsidRPr="00D94C67">
              <w:rPr>
                <w:rFonts w:eastAsia="Times New Roman"/>
                <w:color w:val="auto"/>
                <w:sz w:val="20"/>
                <w:szCs w:val="20"/>
                <w:lang w:eastAsia="en-US"/>
              </w:rPr>
              <w:t>All customer IDs are unique, so no duplicate customer records need to be removed.</w:t>
            </w:r>
          </w:p>
        </w:tc>
      </w:tr>
    </w:tbl>
    <w:p w14:paraId="2B9924B0" w14:textId="77777777" w:rsidR="00D94C67" w:rsidRDefault="00D94C67" w:rsidP="00D94C67">
      <w:pPr>
        <w:pStyle w:val="ListParagraph"/>
        <w:spacing w:after="90"/>
        <w:ind w:left="460"/>
      </w:pPr>
    </w:p>
    <w:p w14:paraId="062D59AC" w14:textId="7E3A552E" w:rsidR="005426A5" w:rsidRPr="00D94C67" w:rsidRDefault="00E076A0">
      <w:pPr>
        <w:pStyle w:val="ListParagraph"/>
        <w:numPr>
          <w:ilvl w:val="0"/>
          <w:numId w:val="2"/>
        </w:numPr>
        <w:spacing w:after="90"/>
      </w:pPr>
      <w:r>
        <w:rPr>
          <w:sz w:val="21"/>
          <w:szCs w:val="21"/>
        </w:rPr>
        <w:t xml:space="preserve">Apply your cleaning decisions to produce an intermediate cleaned </w:t>
      </w:r>
      <w:proofErr w:type="spellStart"/>
      <w:r>
        <w:rPr>
          <w:sz w:val="21"/>
          <w:szCs w:val="21"/>
        </w:rPr>
        <w:t>dataframe</w:t>
      </w:r>
      <w:proofErr w:type="spellEnd"/>
      <w:r>
        <w:rPr>
          <w:sz w:val="21"/>
          <w:szCs w:val="21"/>
        </w:rPr>
        <w:t>, and confirm (with code output) that each issue is actually resolved.</w:t>
      </w:r>
    </w:p>
    <w:p w14:paraId="619584FF"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6A9955"/>
          <w:sz w:val="21"/>
          <w:szCs w:val="21"/>
          <w:lang w:eastAsia="en-US"/>
        </w:rPr>
        <w:t>#task 11</w:t>
      </w:r>
    </w:p>
    <w:p w14:paraId="401C0E11"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94C67">
        <w:rPr>
          <w:rFonts w:ascii="Consolas" w:eastAsia="Times New Roman" w:hAnsi="Consolas" w:cs="Times New Roman"/>
          <w:color w:val="D4D4D4"/>
          <w:sz w:val="21"/>
          <w:szCs w:val="21"/>
          <w:lang w:eastAsia="en-US"/>
        </w:rPr>
        <w:t>clean_df</w:t>
      </w:r>
      <w:proofErr w:type="spellEnd"/>
      <w:r w:rsidRPr="00D94C67">
        <w:rPr>
          <w:rFonts w:ascii="Consolas" w:eastAsia="Times New Roman" w:hAnsi="Consolas" w:cs="Times New Roman"/>
          <w:color w:val="D4D4D4"/>
          <w:sz w:val="21"/>
          <w:szCs w:val="21"/>
          <w:lang w:eastAsia="en-US"/>
        </w:rPr>
        <w:t>=</w:t>
      </w:r>
      <w:proofErr w:type="spellStart"/>
      <w:proofErr w:type="gramStart"/>
      <w:r w:rsidRPr="00D94C67">
        <w:rPr>
          <w:rFonts w:ascii="Consolas" w:eastAsia="Times New Roman" w:hAnsi="Consolas" w:cs="Times New Roman"/>
          <w:color w:val="D4D4D4"/>
          <w:sz w:val="21"/>
          <w:szCs w:val="21"/>
          <w:lang w:eastAsia="en-US"/>
        </w:rPr>
        <w:t>df.copy</w:t>
      </w:r>
      <w:proofErr w:type="spellEnd"/>
      <w:proofErr w:type="gramEnd"/>
      <w:r w:rsidRPr="00D94C67">
        <w:rPr>
          <w:rFonts w:ascii="Consolas" w:eastAsia="Times New Roman" w:hAnsi="Consolas" w:cs="Times New Roman"/>
          <w:color w:val="D4D4D4"/>
          <w:sz w:val="21"/>
          <w:szCs w:val="21"/>
          <w:lang w:eastAsia="en-US"/>
        </w:rPr>
        <w:t>()</w:t>
      </w:r>
    </w:p>
    <w:p w14:paraId="0F547D71"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94C67">
        <w:rPr>
          <w:rFonts w:ascii="Consolas" w:eastAsia="Times New Roman" w:hAnsi="Consolas" w:cs="Times New Roman"/>
          <w:color w:val="D4D4D4"/>
          <w:sz w:val="21"/>
          <w:szCs w:val="21"/>
          <w:lang w:eastAsia="en-US"/>
        </w:rPr>
        <w:t>clean_df</w:t>
      </w:r>
      <w:proofErr w:type="spellEnd"/>
      <w:r w:rsidRPr="00D94C67">
        <w:rPr>
          <w:rFonts w:ascii="Consolas" w:eastAsia="Times New Roman" w:hAnsi="Consolas" w:cs="Times New Roman"/>
          <w:color w:val="D4D4D4"/>
          <w:sz w:val="21"/>
          <w:szCs w:val="21"/>
          <w:lang w:eastAsia="en-US"/>
        </w:rPr>
        <w:t>[</w:t>
      </w:r>
      <w:r w:rsidRPr="00D94C67">
        <w:rPr>
          <w:rFonts w:ascii="Consolas" w:eastAsia="Times New Roman" w:hAnsi="Consolas" w:cs="Times New Roman"/>
          <w:color w:val="CE9178"/>
          <w:sz w:val="21"/>
          <w:szCs w:val="21"/>
          <w:lang w:eastAsia="en-US"/>
        </w:rPr>
        <w:t>'</w:t>
      </w:r>
      <w:proofErr w:type="spellStart"/>
      <w:r w:rsidRPr="00D94C67">
        <w:rPr>
          <w:rFonts w:ascii="Consolas" w:eastAsia="Times New Roman" w:hAnsi="Consolas" w:cs="Times New Roman"/>
          <w:color w:val="CE9178"/>
          <w:sz w:val="21"/>
          <w:szCs w:val="21"/>
          <w:lang w:eastAsia="en-US"/>
        </w:rPr>
        <w:t>TotalCharges</w:t>
      </w:r>
      <w:proofErr w:type="spellEnd"/>
      <w:r w:rsidRPr="00D94C67">
        <w:rPr>
          <w:rFonts w:ascii="Consolas" w:eastAsia="Times New Roman" w:hAnsi="Consolas" w:cs="Times New Roman"/>
          <w:color w:val="CE9178"/>
          <w:sz w:val="21"/>
          <w:szCs w:val="21"/>
          <w:lang w:eastAsia="en-US"/>
        </w:rPr>
        <w:t>'</w:t>
      </w:r>
      <w:r w:rsidRPr="00D94C67">
        <w:rPr>
          <w:rFonts w:ascii="Consolas" w:eastAsia="Times New Roman" w:hAnsi="Consolas" w:cs="Times New Roman"/>
          <w:color w:val="D4D4D4"/>
          <w:sz w:val="21"/>
          <w:szCs w:val="21"/>
          <w:lang w:eastAsia="en-US"/>
        </w:rPr>
        <w:t xml:space="preserve">] = </w:t>
      </w:r>
      <w:proofErr w:type="spellStart"/>
      <w:r w:rsidRPr="00D94C67">
        <w:rPr>
          <w:rFonts w:ascii="Consolas" w:eastAsia="Times New Roman" w:hAnsi="Consolas" w:cs="Times New Roman"/>
          <w:color w:val="D4D4D4"/>
          <w:sz w:val="21"/>
          <w:szCs w:val="21"/>
          <w:lang w:eastAsia="en-US"/>
        </w:rPr>
        <w:t>pd.to_</w:t>
      </w:r>
      <w:proofErr w:type="gramStart"/>
      <w:r w:rsidRPr="00D94C67">
        <w:rPr>
          <w:rFonts w:ascii="Consolas" w:eastAsia="Times New Roman" w:hAnsi="Consolas" w:cs="Times New Roman"/>
          <w:color w:val="D4D4D4"/>
          <w:sz w:val="21"/>
          <w:szCs w:val="21"/>
          <w:lang w:eastAsia="en-US"/>
        </w:rPr>
        <w:t>numeric</w:t>
      </w:r>
      <w:proofErr w:type="spellEnd"/>
      <w:r w:rsidRPr="00D94C67">
        <w:rPr>
          <w:rFonts w:ascii="Consolas" w:eastAsia="Times New Roman" w:hAnsi="Consolas" w:cs="Times New Roman"/>
          <w:color w:val="D4D4D4"/>
          <w:sz w:val="21"/>
          <w:szCs w:val="21"/>
          <w:lang w:eastAsia="en-US"/>
        </w:rPr>
        <w:t>(</w:t>
      </w:r>
      <w:proofErr w:type="gramEnd"/>
    </w:p>
    <w:p w14:paraId="375D14AB"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 xml:space="preserve">    </w:t>
      </w:r>
      <w:proofErr w:type="spellStart"/>
      <w:r w:rsidRPr="00D94C67">
        <w:rPr>
          <w:rFonts w:ascii="Consolas" w:eastAsia="Times New Roman" w:hAnsi="Consolas" w:cs="Times New Roman"/>
          <w:color w:val="D4D4D4"/>
          <w:sz w:val="21"/>
          <w:szCs w:val="21"/>
          <w:lang w:eastAsia="en-US"/>
        </w:rPr>
        <w:t>clean_df</w:t>
      </w:r>
      <w:proofErr w:type="spellEnd"/>
      <w:r w:rsidRPr="00D94C67">
        <w:rPr>
          <w:rFonts w:ascii="Consolas" w:eastAsia="Times New Roman" w:hAnsi="Consolas" w:cs="Times New Roman"/>
          <w:color w:val="D4D4D4"/>
          <w:sz w:val="21"/>
          <w:szCs w:val="21"/>
          <w:lang w:eastAsia="en-US"/>
        </w:rPr>
        <w:t>[</w:t>
      </w:r>
      <w:r w:rsidRPr="00D94C67">
        <w:rPr>
          <w:rFonts w:ascii="Consolas" w:eastAsia="Times New Roman" w:hAnsi="Consolas" w:cs="Times New Roman"/>
          <w:color w:val="CE9178"/>
          <w:sz w:val="21"/>
          <w:szCs w:val="21"/>
          <w:lang w:eastAsia="en-US"/>
        </w:rPr>
        <w:t>'</w:t>
      </w:r>
      <w:proofErr w:type="spellStart"/>
      <w:r w:rsidRPr="00D94C67">
        <w:rPr>
          <w:rFonts w:ascii="Consolas" w:eastAsia="Times New Roman" w:hAnsi="Consolas" w:cs="Times New Roman"/>
          <w:color w:val="CE9178"/>
          <w:sz w:val="21"/>
          <w:szCs w:val="21"/>
          <w:lang w:eastAsia="en-US"/>
        </w:rPr>
        <w:t>TotalCharges</w:t>
      </w:r>
      <w:proofErr w:type="spellEnd"/>
      <w:r w:rsidRPr="00D94C67">
        <w:rPr>
          <w:rFonts w:ascii="Consolas" w:eastAsia="Times New Roman" w:hAnsi="Consolas" w:cs="Times New Roman"/>
          <w:color w:val="CE9178"/>
          <w:sz w:val="21"/>
          <w:szCs w:val="21"/>
          <w:lang w:eastAsia="en-US"/>
        </w:rPr>
        <w:t>'</w:t>
      </w:r>
      <w:r w:rsidRPr="00D94C67">
        <w:rPr>
          <w:rFonts w:ascii="Consolas" w:eastAsia="Times New Roman" w:hAnsi="Consolas" w:cs="Times New Roman"/>
          <w:color w:val="D4D4D4"/>
          <w:sz w:val="21"/>
          <w:szCs w:val="21"/>
          <w:lang w:eastAsia="en-US"/>
        </w:rPr>
        <w:t>],</w:t>
      </w:r>
    </w:p>
    <w:p w14:paraId="08EEBBF1"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    errors=</w:t>
      </w:r>
      <w:r w:rsidRPr="00D94C67">
        <w:rPr>
          <w:rFonts w:ascii="Consolas" w:eastAsia="Times New Roman" w:hAnsi="Consolas" w:cs="Times New Roman"/>
          <w:color w:val="CE9178"/>
          <w:sz w:val="21"/>
          <w:szCs w:val="21"/>
          <w:lang w:eastAsia="en-US"/>
        </w:rPr>
        <w:t>'coerce'</w:t>
      </w:r>
    </w:p>
    <w:p w14:paraId="49ACBB88"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w:t>
      </w:r>
    </w:p>
    <w:p w14:paraId="02A325FA"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47F4ABEE"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print(</w:t>
      </w:r>
      <w:proofErr w:type="spellStart"/>
      <w:r w:rsidRPr="00D94C67">
        <w:rPr>
          <w:rFonts w:ascii="Consolas" w:eastAsia="Times New Roman" w:hAnsi="Consolas" w:cs="Times New Roman"/>
          <w:color w:val="D4D4D4"/>
          <w:sz w:val="21"/>
          <w:szCs w:val="21"/>
          <w:lang w:eastAsia="en-US"/>
        </w:rPr>
        <w:t>clean_df</w:t>
      </w:r>
      <w:proofErr w:type="spellEnd"/>
      <w:r w:rsidRPr="00D94C67">
        <w:rPr>
          <w:rFonts w:ascii="Consolas" w:eastAsia="Times New Roman" w:hAnsi="Consolas" w:cs="Times New Roman"/>
          <w:color w:val="D4D4D4"/>
          <w:sz w:val="21"/>
          <w:szCs w:val="21"/>
          <w:lang w:eastAsia="en-US"/>
        </w:rPr>
        <w:t>[</w:t>
      </w:r>
      <w:r w:rsidRPr="00D94C67">
        <w:rPr>
          <w:rFonts w:ascii="Consolas" w:eastAsia="Times New Roman" w:hAnsi="Consolas" w:cs="Times New Roman"/>
          <w:color w:val="CE9178"/>
          <w:sz w:val="21"/>
          <w:szCs w:val="21"/>
          <w:lang w:eastAsia="en-US"/>
        </w:rPr>
        <w:t>'</w:t>
      </w:r>
      <w:proofErr w:type="spellStart"/>
      <w:r w:rsidRPr="00D94C67">
        <w:rPr>
          <w:rFonts w:ascii="Consolas" w:eastAsia="Times New Roman" w:hAnsi="Consolas" w:cs="Times New Roman"/>
          <w:color w:val="CE9178"/>
          <w:sz w:val="21"/>
          <w:szCs w:val="21"/>
          <w:lang w:eastAsia="en-US"/>
        </w:rPr>
        <w:t>TotalCharges</w:t>
      </w:r>
      <w:proofErr w:type="spellEnd"/>
      <w:r w:rsidRPr="00D94C67">
        <w:rPr>
          <w:rFonts w:ascii="Consolas" w:eastAsia="Times New Roman" w:hAnsi="Consolas" w:cs="Times New Roman"/>
          <w:color w:val="CE9178"/>
          <w:sz w:val="21"/>
          <w:szCs w:val="21"/>
          <w:lang w:eastAsia="en-US"/>
        </w:rPr>
        <w:t>'</w:t>
      </w:r>
      <w:proofErr w:type="gramStart"/>
      <w:r w:rsidRPr="00D94C67">
        <w:rPr>
          <w:rFonts w:ascii="Consolas" w:eastAsia="Times New Roman" w:hAnsi="Consolas" w:cs="Times New Roman"/>
          <w:color w:val="D4D4D4"/>
          <w:sz w:val="21"/>
          <w:szCs w:val="21"/>
          <w:lang w:eastAsia="en-US"/>
        </w:rPr>
        <w:t>].</w:t>
      </w:r>
      <w:proofErr w:type="spellStart"/>
      <w:r w:rsidRPr="00D94C67">
        <w:rPr>
          <w:rFonts w:ascii="Consolas" w:eastAsia="Times New Roman" w:hAnsi="Consolas" w:cs="Times New Roman"/>
          <w:color w:val="D4D4D4"/>
          <w:sz w:val="21"/>
          <w:szCs w:val="21"/>
          <w:lang w:eastAsia="en-US"/>
        </w:rPr>
        <w:t>dtype</w:t>
      </w:r>
      <w:proofErr w:type="spellEnd"/>
      <w:proofErr w:type="gramEnd"/>
      <w:r w:rsidRPr="00D94C67">
        <w:rPr>
          <w:rFonts w:ascii="Consolas" w:eastAsia="Times New Roman" w:hAnsi="Consolas" w:cs="Times New Roman"/>
          <w:color w:val="D4D4D4"/>
          <w:sz w:val="21"/>
          <w:szCs w:val="21"/>
          <w:lang w:eastAsia="en-US"/>
        </w:rPr>
        <w:t>)</w:t>
      </w:r>
    </w:p>
    <w:p w14:paraId="1074A794" w14:textId="77777777" w:rsidR="00D94C67" w:rsidRPr="00D94C67" w:rsidRDefault="00D94C67" w:rsidP="00D94C67">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664D8246"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print(</w:t>
      </w:r>
      <w:proofErr w:type="spellStart"/>
      <w:r w:rsidRPr="00D94C67">
        <w:rPr>
          <w:rFonts w:ascii="Consolas" w:eastAsia="Times New Roman" w:hAnsi="Consolas" w:cs="Times New Roman"/>
          <w:color w:val="D4D4D4"/>
          <w:sz w:val="21"/>
          <w:szCs w:val="21"/>
          <w:lang w:eastAsia="en-US"/>
        </w:rPr>
        <w:t>clean_</w:t>
      </w:r>
      <w:proofErr w:type="gramStart"/>
      <w:r w:rsidRPr="00D94C67">
        <w:rPr>
          <w:rFonts w:ascii="Consolas" w:eastAsia="Times New Roman" w:hAnsi="Consolas" w:cs="Times New Roman"/>
          <w:color w:val="D4D4D4"/>
          <w:sz w:val="21"/>
          <w:szCs w:val="21"/>
          <w:lang w:eastAsia="en-US"/>
        </w:rPr>
        <w:t>df.isnull</w:t>
      </w:r>
      <w:proofErr w:type="spellEnd"/>
      <w:proofErr w:type="gramEnd"/>
      <w:r w:rsidRPr="00D94C67">
        <w:rPr>
          <w:rFonts w:ascii="Consolas" w:eastAsia="Times New Roman" w:hAnsi="Consolas" w:cs="Times New Roman"/>
          <w:color w:val="D4D4D4"/>
          <w:sz w:val="21"/>
          <w:szCs w:val="21"/>
          <w:lang w:eastAsia="en-US"/>
        </w:rPr>
        <w:t>().sum())</w:t>
      </w:r>
    </w:p>
    <w:p w14:paraId="468BA965" w14:textId="77777777" w:rsidR="00D94C67" w:rsidRPr="00D94C67" w:rsidRDefault="00D94C67" w:rsidP="00D94C67">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76EE6C18"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print(</w:t>
      </w:r>
      <w:proofErr w:type="spellStart"/>
      <w:r w:rsidRPr="00D94C67">
        <w:rPr>
          <w:rFonts w:ascii="Consolas" w:eastAsia="Times New Roman" w:hAnsi="Consolas" w:cs="Times New Roman"/>
          <w:color w:val="D4D4D4"/>
          <w:sz w:val="21"/>
          <w:szCs w:val="21"/>
          <w:lang w:eastAsia="en-US"/>
        </w:rPr>
        <w:t>clean_</w:t>
      </w:r>
      <w:proofErr w:type="gramStart"/>
      <w:r w:rsidRPr="00D94C67">
        <w:rPr>
          <w:rFonts w:ascii="Consolas" w:eastAsia="Times New Roman" w:hAnsi="Consolas" w:cs="Times New Roman"/>
          <w:color w:val="D4D4D4"/>
          <w:sz w:val="21"/>
          <w:szCs w:val="21"/>
          <w:lang w:eastAsia="en-US"/>
        </w:rPr>
        <w:t>df.duplicated</w:t>
      </w:r>
      <w:proofErr w:type="spellEnd"/>
      <w:proofErr w:type="gramEnd"/>
      <w:r w:rsidRPr="00D94C67">
        <w:rPr>
          <w:rFonts w:ascii="Consolas" w:eastAsia="Times New Roman" w:hAnsi="Consolas" w:cs="Times New Roman"/>
          <w:color w:val="D4D4D4"/>
          <w:sz w:val="21"/>
          <w:szCs w:val="21"/>
          <w:lang w:eastAsia="en-US"/>
        </w:rPr>
        <w:t>().sum())</w:t>
      </w:r>
    </w:p>
    <w:p w14:paraId="33B5BDD8" w14:textId="77777777" w:rsidR="00D94C67" w:rsidRPr="00D94C67" w:rsidRDefault="00D94C67" w:rsidP="00D94C67">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5E40DB50" w14:textId="7861D842" w:rsidR="00D94C67" w:rsidRDefault="00D94C67" w:rsidP="00D94C67">
      <w:pPr>
        <w:shd w:val="clear" w:color="auto" w:fill="1E1E1E"/>
        <w:spacing w:line="285" w:lineRule="atLeast"/>
        <w:ind w:left="140"/>
        <w:rPr>
          <w:rFonts w:ascii="Consolas" w:eastAsia="Times New Roman" w:hAnsi="Consolas" w:cs="Times New Roman"/>
          <w:color w:val="D4D4D4"/>
          <w:sz w:val="21"/>
          <w:szCs w:val="21"/>
          <w:lang w:eastAsia="en-US"/>
        </w:rPr>
      </w:pPr>
      <w:r w:rsidRPr="00D94C67">
        <w:rPr>
          <w:rFonts w:ascii="Consolas" w:eastAsia="Times New Roman" w:hAnsi="Consolas" w:cs="Times New Roman"/>
          <w:color w:val="D4D4D4"/>
          <w:sz w:val="21"/>
          <w:szCs w:val="21"/>
          <w:lang w:eastAsia="en-US"/>
        </w:rPr>
        <w:t>print(</w:t>
      </w:r>
      <w:proofErr w:type="spellStart"/>
      <w:r w:rsidRPr="00D94C67">
        <w:rPr>
          <w:rFonts w:ascii="Consolas" w:eastAsia="Times New Roman" w:hAnsi="Consolas" w:cs="Times New Roman"/>
          <w:color w:val="D4D4D4"/>
          <w:sz w:val="21"/>
          <w:szCs w:val="21"/>
          <w:lang w:eastAsia="en-US"/>
        </w:rPr>
        <w:t>clean_df</w:t>
      </w:r>
      <w:proofErr w:type="spellEnd"/>
      <w:r w:rsidRPr="00D94C67">
        <w:rPr>
          <w:rFonts w:ascii="Consolas" w:eastAsia="Times New Roman" w:hAnsi="Consolas" w:cs="Times New Roman"/>
          <w:color w:val="D4D4D4"/>
          <w:sz w:val="21"/>
          <w:szCs w:val="21"/>
          <w:lang w:eastAsia="en-US"/>
        </w:rPr>
        <w:t>[</w:t>
      </w:r>
      <w:r w:rsidRPr="00D94C67">
        <w:rPr>
          <w:rFonts w:ascii="Consolas" w:eastAsia="Times New Roman" w:hAnsi="Consolas" w:cs="Times New Roman"/>
          <w:color w:val="CE9178"/>
          <w:sz w:val="21"/>
          <w:szCs w:val="21"/>
          <w:lang w:eastAsia="en-US"/>
        </w:rPr>
        <w:t>'</w:t>
      </w:r>
      <w:proofErr w:type="spellStart"/>
      <w:r w:rsidRPr="00D94C67">
        <w:rPr>
          <w:rFonts w:ascii="Consolas" w:eastAsia="Times New Roman" w:hAnsi="Consolas" w:cs="Times New Roman"/>
          <w:color w:val="CE9178"/>
          <w:sz w:val="21"/>
          <w:szCs w:val="21"/>
          <w:lang w:eastAsia="en-US"/>
        </w:rPr>
        <w:t>customerID</w:t>
      </w:r>
      <w:proofErr w:type="spellEnd"/>
      <w:r w:rsidRPr="00D94C67">
        <w:rPr>
          <w:rFonts w:ascii="Consolas" w:eastAsia="Times New Roman" w:hAnsi="Consolas" w:cs="Times New Roman"/>
          <w:color w:val="CE9178"/>
          <w:sz w:val="21"/>
          <w:szCs w:val="21"/>
          <w:lang w:eastAsia="en-US"/>
        </w:rPr>
        <w:t>'</w:t>
      </w:r>
      <w:proofErr w:type="gramStart"/>
      <w:r w:rsidRPr="00D94C67">
        <w:rPr>
          <w:rFonts w:ascii="Consolas" w:eastAsia="Times New Roman" w:hAnsi="Consolas" w:cs="Times New Roman"/>
          <w:color w:val="D4D4D4"/>
          <w:sz w:val="21"/>
          <w:szCs w:val="21"/>
          <w:lang w:eastAsia="en-US"/>
        </w:rPr>
        <w:t>].duplicated</w:t>
      </w:r>
      <w:proofErr w:type="gramEnd"/>
      <w:r w:rsidRPr="00D94C67">
        <w:rPr>
          <w:rFonts w:ascii="Consolas" w:eastAsia="Times New Roman" w:hAnsi="Consolas" w:cs="Times New Roman"/>
          <w:color w:val="D4D4D4"/>
          <w:sz w:val="21"/>
          <w:szCs w:val="21"/>
          <w:lang w:eastAsia="en-US"/>
        </w:rPr>
        <w:t>().sum())</w:t>
      </w:r>
    </w:p>
    <w:p w14:paraId="5CB25955" w14:textId="77777777" w:rsidR="00D94C67" w:rsidRPr="00D94C67" w:rsidRDefault="00D94C67" w:rsidP="00D94C67">
      <w:pPr>
        <w:shd w:val="clear" w:color="auto" w:fill="1E1E1E"/>
        <w:spacing w:line="285" w:lineRule="atLeast"/>
        <w:ind w:left="140"/>
        <w:rPr>
          <w:rFonts w:ascii="Consolas" w:eastAsia="Times New Roman" w:hAnsi="Consolas" w:cs="Times New Roman"/>
          <w:color w:val="D4D4D4"/>
          <w:sz w:val="21"/>
          <w:szCs w:val="21"/>
          <w:lang w:eastAsia="en-US"/>
        </w:rPr>
      </w:pPr>
    </w:p>
    <w:p w14:paraId="1EE2CEC2" w14:textId="77777777" w:rsidR="00D94C67" w:rsidRDefault="00D94C67" w:rsidP="00D94C67">
      <w:pPr>
        <w:pStyle w:val="ListParagraph"/>
        <w:spacing w:after="90"/>
        <w:ind w:left="460"/>
      </w:pPr>
    </w:p>
    <w:p w14:paraId="14D5C00D" w14:textId="2E1202EF" w:rsidR="005426A5" w:rsidRDefault="00D94C67">
      <w:pPr>
        <w:spacing w:after="140"/>
      </w:pPr>
      <w:r w:rsidRPr="00D94C67">
        <w:rPr>
          <w:noProof/>
          <w:lang w:eastAsia="en-US"/>
        </w:rPr>
        <w:drawing>
          <wp:inline distT="0" distB="0" distL="0" distR="0" wp14:anchorId="040765DE" wp14:editId="282B5965">
            <wp:extent cx="6375400" cy="28079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5400" cy="2807970"/>
                    </a:xfrm>
                    <a:prstGeom prst="rect">
                      <a:avLst/>
                    </a:prstGeom>
                  </pic:spPr>
                </pic:pic>
              </a:graphicData>
            </a:graphic>
          </wp:inline>
        </w:drawing>
      </w:r>
    </w:p>
    <w:p w14:paraId="67357EC6" w14:textId="77777777" w:rsidR="005426A5" w:rsidRDefault="00E076A0">
      <w:pPr>
        <w:pBdr>
          <w:bottom w:val="single" w:sz="8" w:space="4" w:color="1F4E79"/>
        </w:pBdr>
        <w:spacing w:before="360" w:after="200"/>
      </w:pPr>
      <w:r>
        <w:rPr>
          <w:b/>
          <w:bCs/>
          <w:color w:val="1F4E79"/>
          <w:sz w:val="28"/>
          <w:szCs w:val="28"/>
        </w:rPr>
        <w:t>Part 5 — Univariate EDA</w:t>
      </w:r>
    </w:p>
    <w:p w14:paraId="0A4D59C9" w14:textId="77777777" w:rsidR="005426A5" w:rsidRDefault="00E076A0">
      <w:pPr>
        <w:spacing w:after="120"/>
      </w:pPr>
      <w:r>
        <w:t>Look at individual variables in isolation before looking at relationships. Every chart must be followed by a written interpretation — a graph with no explanation earns no credit.</w:t>
      </w:r>
    </w:p>
    <w:p w14:paraId="547A1E0E"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4D88BF9B" w14:textId="77777777">
        <w:trPr>
          <w:tblHeader/>
        </w:trPr>
        <w:tc>
          <w:tcPr>
            <w:tcW w:w="3800" w:type="dxa"/>
            <w:shd w:val="clear" w:color="auto" w:fill="1F4E79"/>
            <w:tcMar>
              <w:top w:w="80" w:type="dxa"/>
              <w:left w:w="120" w:type="dxa"/>
              <w:bottom w:w="80" w:type="dxa"/>
              <w:right w:w="120" w:type="dxa"/>
            </w:tcMar>
          </w:tcPr>
          <w:p w14:paraId="6BDFD51A"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4FF345E" w14:textId="77777777" w:rsidR="005426A5" w:rsidRDefault="00E076A0">
            <w:r>
              <w:rPr>
                <w:b/>
                <w:bCs/>
                <w:color w:val="FFFFFF"/>
                <w:sz w:val="20"/>
                <w:szCs w:val="20"/>
              </w:rPr>
              <w:t>Purpose</w:t>
            </w:r>
          </w:p>
        </w:tc>
      </w:tr>
      <w:tr w:rsidR="005426A5" w14:paraId="53E8D063" w14:textId="77777777">
        <w:tc>
          <w:tcPr>
            <w:tcW w:w="3800" w:type="dxa"/>
            <w:shd w:val="clear" w:color="auto" w:fill="FFFFFF"/>
            <w:tcMar>
              <w:top w:w="60" w:type="dxa"/>
              <w:left w:w="120" w:type="dxa"/>
              <w:bottom w:w="60" w:type="dxa"/>
              <w:right w:w="120" w:type="dxa"/>
            </w:tcMar>
          </w:tcPr>
          <w:p w14:paraId="122B85C3" w14:textId="77777777" w:rsidR="005426A5" w:rsidRDefault="00E076A0">
            <w:proofErr w:type="spellStart"/>
            <w:r>
              <w:rPr>
                <w:sz w:val="19"/>
                <w:szCs w:val="19"/>
              </w:rPr>
              <w:t>df</w:t>
            </w:r>
            <w:proofErr w:type="spellEnd"/>
            <w:r>
              <w:rPr>
                <w:sz w:val="19"/>
                <w:szCs w:val="19"/>
              </w:rPr>
              <w:t>[col].plot(kind='</w:t>
            </w:r>
            <w:proofErr w:type="spellStart"/>
            <w:r>
              <w:rPr>
                <w:sz w:val="19"/>
                <w:szCs w:val="19"/>
              </w:rPr>
              <w:t>hist</w:t>
            </w:r>
            <w:proofErr w:type="spellEnd"/>
            <w:r>
              <w:rPr>
                <w:sz w:val="19"/>
                <w:szCs w:val="19"/>
              </w:rPr>
              <w:t xml:space="preserve">') / </w:t>
            </w:r>
            <w:proofErr w:type="spellStart"/>
            <w:r>
              <w:rPr>
                <w:sz w:val="19"/>
                <w:szCs w:val="19"/>
              </w:rPr>
              <w:t>plt.hist</w:t>
            </w:r>
            <w:proofErr w:type="spellEnd"/>
            <w:r>
              <w:rPr>
                <w:sz w:val="19"/>
                <w:szCs w:val="19"/>
              </w:rPr>
              <w:t>()</w:t>
            </w:r>
          </w:p>
        </w:tc>
        <w:tc>
          <w:tcPr>
            <w:tcW w:w="5550" w:type="dxa"/>
            <w:shd w:val="clear" w:color="auto" w:fill="FFFFFF"/>
            <w:tcMar>
              <w:top w:w="60" w:type="dxa"/>
              <w:left w:w="120" w:type="dxa"/>
              <w:bottom w:w="60" w:type="dxa"/>
              <w:right w:w="120" w:type="dxa"/>
            </w:tcMar>
          </w:tcPr>
          <w:p w14:paraId="2AB74542" w14:textId="77777777" w:rsidR="005426A5" w:rsidRDefault="00E076A0">
            <w:r>
              <w:rPr>
                <w:sz w:val="19"/>
                <w:szCs w:val="19"/>
              </w:rPr>
              <w:t>Distribution of a numerical column</w:t>
            </w:r>
          </w:p>
        </w:tc>
      </w:tr>
      <w:tr w:rsidR="005426A5" w14:paraId="62D221F0" w14:textId="77777777">
        <w:tc>
          <w:tcPr>
            <w:tcW w:w="3800" w:type="dxa"/>
            <w:shd w:val="clear" w:color="auto" w:fill="F7F9FB"/>
            <w:tcMar>
              <w:top w:w="60" w:type="dxa"/>
              <w:left w:w="120" w:type="dxa"/>
              <w:bottom w:w="60" w:type="dxa"/>
              <w:right w:w="120" w:type="dxa"/>
            </w:tcMar>
          </w:tcPr>
          <w:p w14:paraId="258F56E2" w14:textId="77777777" w:rsidR="005426A5" w:rsidRDefault="00E076A0">
            <w:proofErr w:type="spellStart"/>
            <w:r>
              <w:rPr>
                <w:sz w:val="19"/>
                <w:szCs w:val="19"/>
              </w:rPr>
              <w:t>df.boxplot</w:t>
            </w:r>
            <w:proofErr w:type="spellEnd"/>
            <w:r>
              <w:rPr>
                <w:sz w:val="19"/>
                <w:szCs w:val="19"/>
              </w:rPr>
              <w:t>(column=col)</w:t>
            </w:r>
          </w:p>
        </w:tc>
        <w:tc>
          <w:tcPr>
            <w:tcW w:w="5550" w:type="dxa"/>
            <w:shd w:val="clear" w:color="auto" w:fill="F7F9FB"/>
            <w:tcMar>
              <w:top w:w="60" w:type="dxa"/>
              <w:left w:w="120" w:type="dxa"/>
              <w:bottom w:w="60" w:type="dxa"/>
              <w:right w:w="120" w:type="dxa"/>
            </w:tcMar>
          </w:tcPr>
          <w:p w14:paraId="0704EBAE" w14:textId="77777777" w:rsidR="005426A5" w:rsidRDefault="00E076A0">
            <w:r>
              <w:rPr>
                <w:sz w:val="19"/>
                <w:szCs w:val="19"/>
              </w:rPr>
              <w:t>Spread &amp; outliers of a numerical column</w:t>
            </w:r>
          </w:p>
        </w:tc>
      </w:tr>
      <w:tr w:rsidR="005426A5" w14:paraId="1CE1CDE7" w14:textId="77777777">
        <w:tc>
          <w:tcPr>
            <w:tcW w:w="3800" w:type="dxa"/>
            <w:shd w:val="clear" w:color="auto" w:fill="FFFFFF"/>
            <w:tcMar>
              <w:top w:w="60" w:type="dxa"/>
              <w:left w:w="120" w:type="dxa"/>
              <w:bottom w:w="60" w:type="dxa"/>
              <w:right w:w="120" w:type="dxa"/>
            </w:tcMar>
          </w:tcPr>
          <w:p w14:paraId="326CE914" w14:textId="77777777" w:rsidR="005426A5" w:rsidRDefault="00E076A0">
            <w:proofErr w:type="spellStart"/>
            <w:r>
              <w:rPr>
                <w:sz w:val="19"/>
                <w:szCs w:val="19"/>
              </w:rPr>
              <w:t>df</w:t>
            </w:r>
            <w:proofErr w:type="spellEnd"/>
            <w:r>
              <w:rPr>
                <w:sz w:val="19"/>
                <w:szCs w:val="19"/>
              </w:rPr>
              <w:t>[col].</w:t>
            </w:r>
            <w:proofErr w:type="spellStart"/>
            <w:r>
              <w:rPr>
                <w:sz w:val="19"/>
                <w:szCs w:val="19"/>
              </w:rPr>
              <w:t>value_counts</w:t>
            </w:r>
            <w:proofErr w:type="spellEnd"/>
            <w:r>
              <w:rPr>
                <w:sz w:val="19"/>
                <w:szCs w:val="19"/>
              </w:rPr>
              <w:t>().plot(kind='bar')</w:t>
            </w:r>
          </w:p>
        </w:tc>
        <w:tc>
          <w:tcPr>
            <w:tcW w:w="5550" w:type="dxa"/>
            <w:shd w:val="clear" w:color="auto" w:fill="FFFFFF"/>
            <w:tcMar>
              <w:top w:w="60" w:type="dxa"/>
              <w:left w:w="120" w:type="dxa"/>
              <w:bottom w:w="60" w:type="dxa"/>
              <w:right w:w="120" w:type="dxa"/>
            </w:tcMar>
          </w:tcPr>
          <w:p w14:paraId="17366588" w14:textId="77777777" w:rsidR="005426A5" w:rsidRDefault="00E076A0">
            <w:r>
              <w:rPr>
                <w:sz w:val="19"/>
                <w:szCs w:val="19"/>
              </w:rPr>
              <w:t>Frequency of a categorical column</w:t>
            </w:r>
          </w:p>
        </w:tc>
      </w:tr>
    </w:tbl>
    <w:p w14:paraId="1DA4D2F0" w14:textId="77777777" w:rsidR="005426A5" w:rsidRDefault="00E076A0">
      <w:pPr>
        <w:spacing w:before="280" w:after="120"/>
      </w:pPr>
      <w:r>
        <w:rPr>
          <w:b/>
          <w:bCs/>
          <w:color w:val="2E75B6"/>
          <w:sz w:val="25"/>
          <w:szCs w:val="25"/>
        </w:rPr>
        <w:t>Tasks</w:t>
      </w:r>
    </w:p>
    <w:p w14:paraId="573D079E" w14:textId="1B80AC13" w:rsidR="005426A5" w:rsidRPr="0066270B" w:rsidRDefault="00E076A0">
      <w:pPr>
        <w:pStyle w:val="ListParagraph"/>
        <w:numPr>
          <w:ilvl w:val="0"/>
          <w:numId w:val="2"/>
        </w:numPr>
        <w:spacing w:after="90"/>
      </w:pPr>
      <w:r>
        <w:rPr>
          <w:sz w:val="21"/>
          <w:szCs w:val="21"/>
        </w:rPr>
        <w:t>Visualize the distribution of at least 2 numerical features and 2 categorical features. For each chart, write 1–2 sentences on what you learned.</w:t>
      </w:r>
    </w:p>
    <w:p w14:paraId="21A256AA"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plt.figure</w:t>
      </w:r>
      <w:proofErr w:type="spellEnd"/>
      <w:proofErr w:type="gramEnd"/>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figsize</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8</w:t>
      </w:r>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5</w:t>
      </w:r>
      <w:r w:rsidRPr="0066270B">
        <w:rPr>
          <w:rFonts w:ascii="Consolas" w:eastAsia="Times New Roman" w:hAnsi="Consolas" w:cs="Times New Roman"/>
          <w:color w:val="D4D4D4"/>
          <w:sz w:val="21"/>
          <w:szCs w:val="21"/>
          <w:lang w:eastAsia="en-US"/>
        </w:rPr>
        <w:t>))</w:t>
      </w:r>
    </w:p>
    <w:p w14:paraId="6BE36BD5"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plt.hist</w:t>
      </w:r>
      <w:proofErr w:type="spellEnd"/>
      <w:proofErr w:type="gramEnd"/>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df</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'tenure'</w:t>
      </w:r>
      <w:r w:rsidRPr="0066270B">
        <w:rPr>
          <w:rFonts w:ascii="Consolas" w:eastAsia="Times New Roman" w:hAnsi="Consolas" w:cs="Times New Roman"/>
          <w:color w:val="D4D4D4"/>
          <w:sz w:val="21"/>
          <w:szCs w:val="21"/>
          <w:lang w:eastAsia="en-US"/>
        </w:rPr>
        <w:t>], bins=</w:t>
      </w:r>
      <w:r w:rsidRPr="0066270B">
        <w:rPr>
          <w:rFonts w:ascii="Consolas" w:eastAsia="Times New Roman" w:hAnsi="Consolas" w:cs="Times New Roman"/>
          <w:color w:val="B5CEA8"/>
          <w:sz w:val="21"/>
          <w:szCs w:val="21"/>
          <w:lang w:eastAsia="en-US"/>
        </w:rPr>
        <w:t>20</w:t>
      </w:r>
      <w:r w:rsidRPr="0066270B">
        <w:rPr>
          <w:rFonts w:ascii="Consolas" w:eastAsia="Times New Roman" w:hAnsi="Consolas" w:cs="Times New Roman"/>
          <w:color w:val="D4D4D4"/>
          <w:sz w:val="21"/>
          <w:szCs w:val="21"/>
          <w:lang w:eastAsia="en-US"/>
        </w:rPr>
        <w:t>)</w:t>
      </w:r>
    </w:p>
    <w:p w14:paraId="0EACAD70"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plt.xlabel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'Tenure'</w:t>
      </w:r>
      <w:r w:rsidRPr="0066270B">
        <w:rPr>
          <w:rFonts w:ascii="Consolas" w:eastAsia="Times New Roman" w:hAnsi="Consolas" w:cs="Times New Roman"/>
          <w:color w:val="D4D4D4"/>
          <w:sz w:val="21"/>
          <w:szCs w:val="21"/>
          <w:lang w:eastAsia="en-US"/>
        </w:rPr>
        <w:t>)</w:t>
      </w:r>
    </w:p>
    <w:p w14:paraId="11865A43"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plt.ylabel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'No of customers'</w:t>
      </w:r>
      <w:r w:rsidRPr="0066270B">
        <w:rPr>
          <w:rFonts w:ascii="Consolas" w:eastAsia="Times New Roman" w:hAnsi="Consolas" w:cs="Times New Roman"/>
          <w:color w:val="D4D4D4"/>
          <w:sz w:val="21"/>
          <w:szCs w:val="21"/>
          <w:lang w:eastAsia="en-US"/>
        </w:rPr>
        <w:t>)</w:t>
      </w:r>
    </w:p>
    <w:p w14:paraId="6A417522"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plt.title</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'Distribution of customer tenure'</w:t>
      </w:r>
      <w:r w:rsidRPr="0066270B">
        <w:rPr>
          <w:rFonts w:ascii="Consolas" w:eastAsia="Times New Roman" w:hAnsi="Consolas" w:cs="Times New Roman"/>
          <w:color w:val="D4D4D4"/>
          <w:sz w:val="21"/>
          <w:szCs w:val="21"/>
          <w:lang w:eastAsia="en-US"/>
        </w:rPr>
        <w:t>)</w:t>
      </w:r>
    </w:p>
    <w:p w14:paraId="6C378D6A" w14:textId="77777777" w:rsidR="0066270B" w:rsidRPr="0066270B" w:rsidRDefault="0066270B" w:rsidP="0066270B">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plt.show</w:t>
      </w:r>
      <w:proofErr w:type="spellEnd"/>
      <w:proofErr w:type="gramEnd"/>
      <w:r w:rsidRPr="0066270B">
        <w:rPr>
          <w:rFonts w:ascii="Consolas" w:eastAsia="Times New Roman" w:hAnsi="Consolas" w:cs="Times New Roman"/>
          <w:color w:val="D4D4D4"/>
          <w:sz w:val="21"/>
          <w:szCs w:val="21"/>
          <w:lang w:eastAsia="en-US"/>
        </w:rPr>
        <w:t>()</w:t>
      </w:r>
    </w:p>
    <w:p w14:paraId="32562800" w14:textId="14FC67EC" w:rsidR="0066270B" w:rsidRDefault="0066270B" w:rsidP="0066270B">
      <w:pPr>
        <w:pStyle w:val="ListParagraph"/>
        <w:spacing w:after="90"/>
        <w:ind w:left="460"/>
      </w:pPr>
    </w:p>
    <w:p w14:paraId="322B849A" w14:textId="02F3004E" w:rsidR="0066270B" w:rsidRDefault="0066270B" w:rsidP="0066270B">
      <w:pPr>
        <w:pStyle w:val="ListParagraph"/>
        <w:spacing w:after="90"/>
        <w:ind w:left="460"/>
      </w:pPr>
      <w:r w:rsidRPr="0066270B">
        <w:lastRenderedPageBreak/>
        <w:drawing>
          <wp:inline distT="0" distB="0" distL="0" distR="0" wp14:anchorId="45E5B423" wp14:editId="3D9860CF">
            <wp:extent cx="6375400" cy="452945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5400" cy="4529455"/>
                    </a:xfrm>
                    <a:prstGeom prst="rect">
                      <a:avLst/>
                    </a:prstGeom>
                  </pic:spPr>
                </pic:pic>
              </a:graphicData>
            </a:graphic>
          </wp:inline>
        </w:drawing>
      </w:r>
    </w:p>
    <w:p w14:paraId="214D8CEC" w14:textId="77777777" w:rsidR="0066270B" w:rsidRPr="0066270B" w:rsidRDefault="0066270B" w:rsidP="0066270B">
      <w:pPr>
        <w:pStyle w:val="NormalWeb"/>
        <w:ind w:left="460"/>
        <w:rPr>
          <w:rFonts w:ascii="Calibri" w:hAnsi="Calibri" w:cs="Calibri"/>
          <w:sz w:val="20"/>
          <w:szCs w:val="20"/>
        </w:rPr>
      </w:pPr>
      <w:proofErr w:type="gramStart"/>
      <w:r w:rsidRPr="0066270B">
        <w:rPr>
          <w:rFonts w:ascii="Calibri" w:hAnsi="Calibri" w:cs="Calibri"/>
          <w:sz w:val="20"/>
          <w:szCs w:val="20"/>
        </w:rPr>
        <w:t xml:space="preserve">  </w:t>
      </w:r>
      <w:r w:rsidRPr="0066270B">
        <w:rPr>
          <w:rFonts w:ascii="Calibri" w:hAnsi="Calibri" w:cs="Calibri"/>
          <w:b/>
          <w:bCs/>
          <w:sz w:val="20"/>
          <w:szCs w:val="20"/>
        </w:rPr>
        <w:t>Shape</w:t>
      </w:r>
      <w:proofErr w:type="gramEnd"/>
      <w:r w:rsidRPr="0066270B">
        <w:rPr>
          <w:rFonts w:ascii="Calibri" w:hAnsi="Calibri" w:cs="Calibri"/>
          <w:b/>
          <w:bCs/>
          <w:sz w:val="20"/>
          <w:szCs w:val="20"/>
        </w:rPr>
        <w:t>:</w:t>
      </w:r>
      <w:r w:rsidRPr="0066270B">
        <w:rPr>
          <w:rFonts w:ascii="Calibri" w:hAnsi="Calibri" w:cs="Calibri"/>
          <w:sz w:val="20"/>
          <w:szCs w:val="20"/>
        </w:rPr>
        <w:t xml:space="preserve"> The distribution is </w:t>
      </w:r>
      <w:r w:rsidRPr="0066270B">
        <w:rPr>
          <w:rFonts w:ascii="Calibri" w:hAnsi="Calibri" w:cs="Calibri"/>
          <w:b/>
          <w:bCs/>
          <w:sz w:val="20"/>
          <w:szCs w:val="20"/>
        </w:rPr>
        <w:t>U-shaped / Bimodal</w:t>
      </w:r>
      <w:r w:rsidRPr="0066270B">
        <w:rPr>
          <w:rFonts w:ascii="Calibri" w:hAnsi="Calibri" w:cs="Calibri"/>
          <w:sz w:val="20"/>
          <w:szCs w:val="20"/>
        </w:rPr>
        <w:t xml:space="preserve"> with two distinct peaks at the extremes (0–5 months and 68–72 months).</w:t>
      </w:r>
    </w:p>
    <w:p w14:paraId="3723F6E0" w14:textId="77777777" w:rsidR="0066270B" w:rsidRPr="0066270B" w:rsidRDefault="0066270B" w:rsidP="0066270B">
      <w:pPr>
        <w:pStyle w:val="NormalWeb"/>
        <w:ind w:left="460"/>
        <w:rPr>
          <w:rFonts w:ascii="Calibri" w:hAnsi="Calibri" w:cs="Calibri"/>
          <w:sz w:val="20"/>
          <w:szCs w:val="20"/>
        </w:rPr>
      </w:pPr>
      <w:proofErr w:type="gramStart"/>
      <w:r w:rsidRPr="0066270B">
        <w:rPr>
          <w:rFonts w:ascii="Calibri" w:hAnsi="Calibri" w:cs="Calibri"/>
          <w:sz w:val="20"/>
          <w:szCs w:val="20"/>
        </w:rPr>
        <w:t xml:space="preserve">  </w:t>
      </w:r>
      <w:r w:rsidRPr="0066270B">
        <w:rPr>
          <w:rFonts w:ascii="Calibri" w:hAnsi="Calibri" w:cs="Calibri"/>
          <w:b/>
          <w:bCs/>
          <w:sz w:val="20"/>
          <w:szCs w:val="20"/>
        </w:rPr>
        <w:t>Observation</w:t>
      </w:r>
      <w:proofErr w:type="gramEnd"/>
      <w:r w:rsidRPr="0066270B">
        <w:rPr>
          <w:rFonts w:ascii="Calibri" w:hAnsi="Calibri" w:cs="Calibri"/>
          <w:b/>
          <w:bCs/>
          <w:sz w:val="20"/>
          <w:szCs w:val="20"/>
        </w:rPr>
        <w:t>:</w:t>
      </w:r>
    </w:p>
    <w:p w14:paraId="79C2D19A" w14:textId="77777777" w:rsidR="0066270B" w:rsidRPr="0066270B" w:rsidRDefault="0066270B" w:rsidP="0066270B">
      <w:pPr>
        <w:pStyle w:val="NormalWeb"/>
        <w:numPr>
          <w:ilvl w:val="0"/>
          <w:numId w:val="8"/>
        </w:numPr>
        <w:tabs>
          <w:tab w:val="clear" w:pos="720"/>
          <w:tab w:val="num" w:pos="1180"/>
        </w:tabs>
        <w:ind w:left="1180"/>
        <w:rPr>
          <w:rFonts w:ascii="Calibri" w:hAnsi="Calibri" w:cs="Calibri"/>
          <w:sz w:val="20"/>
          <w:szCs w:val="20"/>
        </w:rPr>
      </w:pPr>
      <w:r w:rsidRPr="0066270B">
        <w:rPr>
          <w:rFonts w:ascii="Calibri" w:hAnsi="Calibri" w:cs="Calibri"/>
          <w:sz w:val="20"/>
          <w:szCs w:val="20"/>
        </w:rPr>
        <w:t>A massive cluster of customers has extremely low tenure (</w:t>
      </w:r>
      <w:r w:rsidRPr="0066270B">
        <w:rPr>
          <w:rStyle w:val="math-inline"/>
          <w:rFonts w:ascii="Calibri" w:hAnsi="Calibri" w:cs="Calibri"/>
          <w:sz w:val="20"/>
          <w:szCs w:val="20"/>
        </w:rPr>
        <w:t>$\le 5$</w:t>
      </w:r>
      <w:r w:rsidRPr="0066270B">
        <w:rPr>
          <w:rFonts w:ascii="Calibri" w:hAnsi="Calibri" w:cs="Calibri"/>
          <w:sz w:val="20"/>
          <w:szCs w:val="20"/>
        </w:rPr>
        <w:t xml:space="preserve"> months), indicating a high drop-off/churn rate among new subscribers.</w:t>
      </w:r>
    </w:p>
    <w:p w14:paraId="41F0062B" w14:textId="77777777" w:rsidR="0066270B" w:rsidRPr="0066270B" w:rsidRDefault="0066270B" w:rsidP="0066270B">
      <w:pPr>
        <w:pStyle w:val="NormalWeb"/>
        <w:numPr>
          <w:ilvl w:val="0"/>
          <w:numId w:val="8"/>
        </w:numPr>
        <w:tabs>
          <w:tab w:val="clear" w:pos="720"/>
          <w:tab w:val="num" w:pos="1180"/>
        </w:tabs>
        <w:ind w:left="1180"/>
        <w:rPr>
          <w:rFonts w:ascii="Calibri" w:hAnsi="Calibri" w:cs="Calibri"/>
          <w:sz w:val="20"/>
          <w:szCs w:val="20"/>
        </w:rPr>
      </w:pPr>
      <w:r w:rsidRPr="0066270B">
        <w:rPr>
          <w:rFonts w:ascii="Calibri" w:hAnsi="Calibri" w:cs="Calibri"/>
          <w:sz w:val="20"/>
          <w:szCs w:val="20"/>
        </w:rPr>
        <w:t>Another significant spike occurs near 70–72 months, representing a solid core of highly loyal, long-term customers.</w:t>
      </w:r>
    </w:p>
    <w:p w14:paraId="302977F6" w14:textId="77777777" w:rsidR="0066270B" w:rsidRPr="0066270B" w:rsidRDefault="0066270B" w:rsidP="0066270B">
      <w:pPr>
        <w:pStyle w:val="NormalWeb"/>
        <w:numPr>
          <w:ilvl w:val="0"/>
          <w:numId w:val="8"/>
        </w:numPr>
        <w:tabs>
          <w:tab w:val="clear" w:pos="720"/>
          <w:tab w:val="num" w:pos="1180"/>
        </w:tabs>
        <w:ind w:left="1180"/>
        <w:rPr>
          <w:rFonts w:ascii="Calibri" w:hAnsi="Calibri" w:cs="Calibri"/>
          <w:sz w:val="20"/>
          <w:szCs w:val="20"/>
        </w:rPr>
      </w:pPr>
      <w:r w:rsidRPr="0066270B">
        <w:rPr>
          <w:rFonts w:ascii="Calibri" w:hAnsi="Calibri" w:cs="Calibri"/>
          <w:sz w:val="20"/>
          <w:szCs w:val="20"/>
        </w:rPr>
        <w:t>The customer counts for intermediate tenures (10–60 months) remain relatively stable and lower compared to the ends.</w:t>
      </w:r>
    </w:p>
    <w:p w14:paraId="41EBF820" w14:textId="5737CF76" w:rsidR="0066270B" w:rsidRDefault="0066270B" w:rsidP="0066270B">
      <w:pPr>
        <w:pStyle w:val="NormalWeb"/>
        <w:ind w:left="460"/>
        <w:rPr>
          <w:rFonts w:ascii="Calibri" w:hAnsi="Calibri" w:cs="Calibri"/>
          <w:sz w:val="20"/>
          <w:szCs w:val="20"/>
        </w:rPr>
      </w:pPr>
      <w:proofErr w:type="gramStart"/>
      <w:r w:rsidRPr="0066270B">
        <w:rPr>
          <w:rFonts w:ascii="Calibri" w:hAnsi="Calibri" w:cs="Calibri"/>
          <w:sz w:val="20"/>
          <w:szCs w:val="20"/>
        </w:rPr>
        <w:t xml:space="preserve">  </w:t>
      </w:r>
      <w:r w:rsidRPr="0066270B">
        <w:rPr>
          <w:rFonts w:ascii="Calibri" w:hAnsi="Calibri" w:cs="Calibri"/>
          <w:b/>
          <w:bCs/>
          <w:sz w:val="20"/>
          <w:szCs w:val="20"/>
        </w:rPr>
        <w:t>Business</w:t>
      </w:r>
      <w:proofErr w:type="gramEnd"/>
      <w:r w:rsidRPr="0066270B">
        <w:rPr>
          <w:rFonts w:ascii="Calibri" w:hAnsi="Calibri" w:cs="Calibri"/>
          <w:b/>
          <w:bCs/>
          <w:sz w:val="20"/>
          <w:szCs w:val="20"/>
        </w:rPr>
        <w:t xml:space="preserve"> Insight:</w:t>
      </w:r>
      <w:r w:rsidRPr="0066270B">
        <w:rPr>
          <w:rFonts w:ascii="Calibri" w:hAnsi="Calibri" w:cs="Calibri"/>
          <w:sz w:val="20"/>
          <w:szCs w:val="20"/>
        </w:rPr>
        <w:t xml:space="preserve"> Early customer onboarding and initial retention strategies are critical, as customers are most vulnerable to churning within their first few months of joining.</w:t>
      </w:r>
    </w:p>
    <w:p w14:paraId="365FEFF6"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plt.figure</w:t>
      </w:r>
      <w:proofErr w:type="spellEnd"/>
      <w:proofErr w:type="gramEnd"/>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figsize</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8</w:t>
      </w:r>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5</w:t>
      </w:r>
      <w:r w:rsidRPr="0066270B">
        <w:rPr>
          <w:rFonts w:ascii="Consolas" w:eastAsia="Times New Roman" w:hAnsi="Consolas" w:cs="Times New Roman"/>
          <w:color w:val="D4D4D4"/>
          <w:sz w:val="21"/>
          <w:szCs w:val="21"/>
          <w:lang w:eastAsia="en-US"/>
        </w:rPr>
        <w:t>))</w:t>
      </w:r>
    </w:p>
    <w:p w14:paraId="198588B6"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32DA6783"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plt.hist</w:t>
      </w:r>
      <w:proofErr w:type="spellEnd"/>
      <w:proofErr w:type="gramEnd"/>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df</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w:t>
      </w:r>
      <w:proofErr w:type="spellStart"/>
      <w:r w:rsidRPr="0066270B">
        <w:rPr>
          <w:rFonts w:ascii="Consolas" w:eastAsia="Times New Roman" w:hAnsi="Consolas" w:cs="Times New Roman"/>
          <w:color w:val="CE9178"/>
          <w:sz w:val="21"/>
          <w:szCs w:val="21"/>
          <w:lang w:eastAsia="en-US"/>
        </w:rPr>
        <w:t>MonthlyCharges</w:t>
      </w:r>
      <w:proofErr w:type="spellEnd"/>
      <w:r w:rsidRPr="0066270B">
        <w:rPr>
          <w:rFonts w:ascii="Consolas" w:eastAsia="Times New Roman" w:hAnsi="Consolas" w:cs="Times New Roman"/>
          <w:color w:val="CE9178"/>
          <w:sz w:val="21"/>
          <w:szCs w:val="21"/>
          <w:lang w:eastAsia="en-US"/>
        </w:rPr>
        <w:t>'</w:t>
      </w:r>
      <w:r w:rsidRPr="0066270B">
        <w:rPr>
          <w:rFonts w:ascii="Consolas" w:eastAsia="Times New Roman" w:hAnsi="Consolas" w:cs="Times New Roman"/>
          <w:color w:val="D4D4D4"/>
          <w:sz w:val="21"/>
          <w:szCs w:val="21"/>
          <w:lang w:eastAsia="en-US"/>
        </w:rPr>
        <w:t>], bins=</w:t>
      </w:r>
      <w:r w:rsidRPr="0066270B">
        <w:rPr>
          <w:rFonts w:ascii="Consolas" w:eastAsia="Times New Roman" w:hAnsi="Consolas" w:cs="Times New Roman"/>
          <w:color w:val="B5CEA8"/>
          <w:sz w:val="21"/>
          <w:szCs w:val="21"/>
          <w:lang w:eastAsia="en-US"/>
        </w:rPr>
        <w:t>20</w:t>
      </w:r>
      <w:r w:rsidRPr="0066270B">
        <w:rPr>
          <w:rFonts w:ascii="Consolas" w:eastAsia="Times New Roman" w:hAnsi="Consolas" w:cs="Times New Roman"/>
          <w:color w:val="D4D4D4"/>
          <w:sz w:val="21"/>
          <w:szCs w:val="21"/>
          <w:lang w:eastAsia="en-US"/>
        </w:rPr>
        <w:t>)</w:t>
      </w:r>
    </w:p>
    <w:p w14:paraId="7FC1EBAC"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4D7B1294"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plt.xlabel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w:t>
      </w:r>
      <w:proofErr w:type="spellStart"/>
      <w:r w:rsidRPr="0066270B">
        <w:rPr>
          <w:rFonts w:ascii="Consolas" w:eastAsia="Times New Roman" w:hAnsi="Consolas" w:cs="Times New Roman"/>
          <w:color w:val="CE9178"/>
          <w:sz w:val="21"/>
          <w:szCs w:val="21"/>
          <w:lang w:eastAsia="en-US"/>
        </w:rPr>
        <w:t>MonthlyCharges</w:t>
      </w:r>
      <w:proofErr w:type="spellEnd"/>
      <w:r w:rsidRPr="0066270B">
        <w:rPr>
          <w:rFonts w:ascii="Consolas" w:eastAsia="Times New Roman" w:hAnsi="Consolas" w:cs="Times New Roman"/>
          <w:color w:val="CE9178"/>
          <w:sz w:val="21"/>
          <w:szCs w:val="21"/>
          <w:lang w:eastAsia="en-US"/>
        </w:rPr>
        <w:t>'</w:t>
      </w:r>
      <w:r w:rsidRPr="0066270B">
        <w:rPr>
          <w:rFonts w:ascii="Consolas" w:eastAsia="Times New Roman" w:hAnsi="Consolas" w:cs="Times New Roman"/>
          <w:color w:val="D4D4D4"/>
          <w:sz w:val="21"/>
          <w:szCs w:val="21"/>
          <w:lang w:eastAsia="en-US"/>
        </w:rPr>
        <w:t>)</w:t>
      </w:r>
    </w:p>
    <w:p w14:paraId="0584A397"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plt.ylabel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'Number of Customers'</w:t>
      </w:r>
      <w:r w:rsidRPr="0066270B">
        <w:rPr>
          <w:rFonts w:ascii="Consolas" w:eastAsia="Times New Roman" w:hAnsi="Consolas" w:cs="Times New Roman"/>
          <w:color w:val="D4D4D4"/>
          <w:sz w:val="21"/>
          <w:szCs w:val="21"/>
          <w:lang w:eastAsia="en-US"/>
        </w:rPr>
        <w:t>)</w:t>
      </w:r>
    </w:p>
    <w:p w14:paraId="4C8499F1"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plt.title</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'Distribution of monthly charges '</w:t>
      </w:r>
      <w:r w:rsidRPr="0066270B">
        <w:rPr>
          <w:rFonts w:ascii="Consolas" w:eastAsia="Times New Roman" w:hAnsi="Consolas" w:cs="Times New Roman"/>
          <w:color w:val="D4D4D4"/>
          <w:sz w:val="21"/>
          <w:szCs w:val="21"/>
          <w:lang w:eastAsia="en-US"/>
        </w:rPr>
        <w:t>)</w:t>
      </w:r>
    </w:p>
    <w:p w14:paraId="16129456"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61D15C4A"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plt.show</w:t>
      </w:r>
      <w:proofErr w:type="spellEnd"/>
      <w:proofErr w:type="gramEnd"/>
      <w:r w:rsidRPr="0066270B">
        <w:rPr>
          <w:rFonts w:ascii="Consolas" w:eastAsia="Times New Roman" w:hAnsi="Consolas" w:cs="Times New Roman"/>
          <w:color w:val="D4D4D4"/>
          <w:sz w:val="21"/>
          <w:szCs w:val="21"/>
          <w:lang w:eastAsia="en-US"/>
        </w:rPr>
        <w:t>()</w:t>
      </w:r>
    </w:p>
    <w:p w14:paraId="131EB4F7" w14:textId="7454A7D6" w:rsidR="0066270B" w:rsidRDefault="0066270B" w:rsidP="0066270B">
      <w:pPr>
        <w:pStyle w:val="NormalWeb"/>
        <w:ind w:left="460"/>
        <w:rPr>
          <w:rFonts w:ascii="Calibri" w:hAnsi="Calibri" w:cs="Calibri"/>
          <w:sz w:val="20"/>
          <w:szCs w:val="20"/>
        </w:rPr>
      </w:pPr>
      <w:r w:rsidRPr="0066270B">
        <w:rPr>
          <w:rFonts w:ascii="Calibri" w:hAnsi="Calibri" w:cs="Calibri"/>
          <w:sz w:val="20"/>
          <w:szCs w:val="20"/>
        </w:rPr>
        <w:lastRenderedPageBreak/>
        <w:drawing>
          <wp:inline distT="0" distB="0" distL="0" distR="0" wp14:anchorId="6EB7AF15" wp14:editId="633E5573">
            <wp:extent cx="6375400" cy="447294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5400" cy="4472940"/>
                    </a:xfrm>
                    <a:prstGeom prst="rect">
                      <a:avLst/>
                    </a:prstGeom>
                  </pic:spPr>
                </pic:pic>
              </a:graphicData>
            </a:graphic>
          </wp:inline>
        </w:drawing>
      </w:r>
    </w:p>
    <w:p w14:paraId="42B7743F" w14:textId="77777777" w:rsidR="0066270B" w:rsidRPr="0066270B" w:rsidRDefault="0066270B" w:rsidP="0066270B">
      <w:pPr>
        <w:pStyle w:val="NormalWeb"/>
        <w:ind w:left="460"/>
        <w:rPr>
          <w:rFonts w:ascii="Calibri" w:hAnsi="Calibri" w:cs="Calibri"/>
          <w:sz w:val="21"/>
          <w:szCs w:val="21"/>
        </w:rPr>
      </w:pPr>
      <w:proofErr w:type="gramStart"/>
      <w:r w:rsidRPr="0066270B">
        <w:rPr>
          <w:rFonts w:ascii="Calibri" w:hAnsi="Calibri" w:cs="Calibri"/>
          <w:sz w:val="21"/>
          <w:szCs w:val="21"/>
        </w:rPr>
        <w:t xml:space="preserve">  </w:t>
      </w:r>
      <w:r w:rsidRPr="0066270B">
        <w:rPr>
          <w:rFonts w:ascii="Calibri" w:hAnsi="Calibri" w:cs="Calibri"/>
          <w:b/>
          <w:bCs/>
          <w:sz w:val="21"/>
          <w:szCs w:val="21"/>
        </w:rPr>
        <w:t>Shape</w:t>
      </w:r>
      <w:proofErr w:type="gramEnd"/>
      <w:r w:rsidRPr="0066270B">
        <w:rPr>
          <w:rFonts w:ascii="Calibri" w:hAnsi="Calibri" w:cs="Calibri"/>
          <w:b/>
          <w:bCs/>
          <w:sz w:val="21"/>
          <w:szCs w:val="21"/>
        </w:rPr>
        <w:t>:</w:t>
      </w:r>
      <w:r w:rsidRPr="0066270B">
        <w:rPr>
          <w:rFonts w:ascii="Calibri" w:hAnsi="Calibri" w:cs="Calibri"/>
          <w:sz w:val="21"/>
          <w:szCs w:val="21"/>
        </w:rPr>
        <w:t xml:space="preserve"> The distribution is </w:t>
      </w:r>
      <w:r w:rsidRPr="0066270B">
        <w:rPr>
          <w:rFonts w:ascii="Calibri" w:hAnsi="Calibri" w:cs="Calibri"/>
          <w:b/>
          <w:bCs/>
          <w:sz w:val="21"/>
          <w:szCs w:val="21"/>
        </w:rPr>
        <w:t>bimodal</w:t>
      </w:r>
      <w:r w:rsidRPr="0066270B">
        <w:rPr>
          <w:rFonts w:ascii="Calibri" w:hAnsi="Calibri" w:cs="Calibri"/>
          <w:sz w:val="21"/>
          <w:szCs w:val="21"/>
        </w:rPr>
        <w:t xml:space="preserve"> with a sharp peak at low charges and a broad distribution at higher charges.</w:t>
      </w:r>
    </w:p>
    <w:p w14:paraId="12F37EEA" w14:textId="77777777" w:rsidR="0066270B" w:rsidRPr="0066270B" w:rsidRDefault="0066270B" w:rsidP="0066270B">
      <w:pPr>
        <w:pStyle w:val="NormalWeb"/>
        <w:ind w:left="460"/>
        <w:rPr>
          <w:rFonts w:ascii="Calibri" w:hAnsi="Calibri" w:cs="Calibri"/>
          <w:sz w:val="21"/>
          <w:szCs w:val="21"/>
        </w:rPr>
      </w:pPr>
      <w:proofErr w:type="gramStart"/>
      <w:r w:rsidRPr="0066270B">
        <w:rPr>
          <w:rFonts w:ascii="Calibri" w:hAnsi="Calibri" w:cs="Calibri"/>
          <w:sz w:val="21"/>
          <w:szCs w:val="21"/>
        </w:rPr>
        <w:t xml:space="preserve">  </w:t>
      </w:r>
      <w:r w:rsidRPr="0066270B">
        <w:rPr>
          <w:rFonts w:ascii="Calibri" w:hAnsi="Calibri" w:cs="Calibri"/>
          <w:b/>
          <w:bCs/>
          <w:sz w:val="21"/>
          <w:szCs w:val="21"/>
        </w:rPr>
        <w:t>Observation</w:t>
      </w:r>
      <w:proofErr w:type="gramEnd"/>
      <w:r w:rsidRPr="0066270B">
        <w:rPr>
          <w:rFonts w:ascii="Calibri" w:hAnsi="Calibri" w:cs="Calibri"/>
          <w:b/>
          <w:bCs/>
          <w:sz w:val="21"/>
          <w:szCs w:val="21"/>
        </w:rPr>
        <w:t>:</w:t>
      </w:r>
    </w:p>
    <w:p w14:paraId="22588B4F" w14:textId="77777777" w:rsidR="0066270B" w:rsidRPr="0066270B" w:rsidRDefault="0066270B" w:rsidP="0066270B">
      <w:pPr>
        <w:pStyle w:val="NormalWeb"/>
        <w:numPr>
          <w:ilvl w:val="0"/>
          <w:numId w:val="9"/>
        </w:numPr>
        <w:tabs>
          <w:tab w:val="clear" w:pos="720"/>
          <w:tab w:val="num" w:pos="1180"/>
        </w:tabs>
        <w:ind w:left="1180"/>
        <w:rPr>
          <w:rFonts w:ascii="Calibri" w:hAnsi="Calibri" w:cs="Calibri"/>
          <w:sz w:val="21"/>
          <w:szCs w:val="21"/>
        </w:rPr>
      </w:pPr>
      <w:r w:rsidRPr="0066270B">
        <w:rPr>
          <w:rFonts w:ascii="Calibri" w:hAnsi="Calibri" w:cs="Calibri"/>
          <w:sz w:val="21"/>
          <w:szCs w:val="21"/>
        </w:rPr>
        <w:t>A massive spike occurs around $18–$25 (nearly 1,200 customers), representing subscribers on basic or single-service plans (e.g., phone-only).</w:t>
      </w:r>
    </w:p>
    <w:p w14:paraId="39E5274C" w14:textId="77777777" w:rsidR="0066270B" w:rsidRPr="0066270B" w:rsidRDefault="0066270B" w:rsidP="0066270B">
      <w:pPr>
        <w:pStyle w:val="NormalWeb"/>
        <w:numPr>
          <w:ilvl w:val="0"/>
          <w:numId w:val="9"/>
        </w:numPr>
        <w:tabs>
          <w:tab w:val="clear" w:pos="720"/>
          <w:tab w:val="num" w:pos="1180"/>
        </w:tabs>
        <w:ind w:left="1180"/>
        <w:rPr>
          <w:rFonts w:ascii="Calibri" w:hAnsi="Calibri" w:cs="Calibri"/>
          <w:sz w:val="21"/>
          <w:szCs w:val="21"/>
        </w:rPr>
      </w:pPr>
      <w:r w:rsidRPr="0066270B">
        <w:rPr>
          <w:rFonts w:ascii="Calibri" w:hAnsi="Calibri" w:cs="Calibri"/>
          <w:sz w:val="21"/>
          <w:szCs w:val="21"/>
        </w:rPr>
        <w:t>The count drops significantly between $30 and $40 before rising again into a secondary broad peak spanning from $70 to $110.</w:t>
      </w:r>
    </w:p>
    <w:p w14:paraId="27216108" w14:textId="77777777" w:rsidR="0066270B" w:rsidRPr="0066270B" w:rsidRDefault="0066270B" w:rsidP="0066270B">
      <w:pPr>
        <w:pStyle w:val="NormalWeb"/>
        <w:numPr>
          <w:ilvl w:val="0"/>
          <w:numId w:val="9"/>
        </w:numPr>
        <w:tabs>
          <w:tab w:val="clear" w:pos="720"/>
          <w:tab w:val="num" w:pos="1180"/>
        </w:tabs>
        <w:ind w:left="1180"/>
        <w:rPr>
          <w:rFonts w:ascii="Calibri" w:hAnsi="Calibri" w:cs="Calibri"/>
          <w:sz w:val="21"/>
          <w:szCs w:val="21"/>
        </w:rPr>
      </w:pPr>
      <w:r w:rsidRPr="0066270B">
        <w:rPr>
          <w:rFonts w:ascii="Calibri" w:hAnsi="Calibri" w:cs="Calibri"/>
          <w:sz w:val="21"/>
          <w:szCs w:val="21"/>
        </w:rPr>
        <w:t>This secondary peak represents premium subscribers using bundled services like Fiber Optic internet, Streaming TV, and Tech Support.</w:t>
      </w:r>
    </w:p>
    <w:p w14:paraId="46944241" w14:textId="234667C4" w:rsidR="0066270B" w:rsidRDefault="0066270B" w:rsidP="0066270B">
      <w:pPr>
        <w:pStyle w:val="NormalWeb"/>
        <w:ind w:left="460"/>
        <w:rPr>
          <w:rFonts w:ascii="Calibri" w:hAnsi="Calibri" w:cs="Calibri"/>
          <w:sz w:val="21"/>
          <w:szCs w:val="21"/>
        </w:rPr>
      </w:pPr>
      <w:proofErr w:type="gramStart"/>
      <w:r w:rsidRPr="0066270B">
        <w:rPr>
          <w:rFonts w:ascii="Calibri" w:hAnsi="Calibri" w:cs="Calibri"/>
          <w:sz w:val="21"/>
          <w:szCs w:val="21"/>
        </w:rPr>
        <w:t xml:space="preserve">  </w:t>
      </w:r>
      <w:r w:rsidRPr="0066270B">
        <w:rPr>
          <w:rFonts w:ascii="Calibri" w:hAnsi="Calibri" w:cs="Calibri"/>
          <w:b/>
          <w:bCs/>
          <w:sz w:val="21"/>
          <w:szCs w:val="21"/>
        </w:rPr>
        <w:t>Business</w:t>
      </w:r>
      <w:proofErr w:type="gramEnd"/>
      <w:r w:rsidRPr="0066270B">
        <w:rPr>
          <w:rFonts w:ascii="Calibri" w:hAnsi="Calibri" w:cs="Calibri"/>
          <w:b/>
          <w:bCs/>
          <w:sz w:val="21"/>
          <w:szCs w:val="21"/>
        </w:rPr>
        <w:t xml:space="preserve"> Insight:</w:t>
      </w:r>
      <w:r w:rsidRPr="0066270B">
        <w:rPr>
          <w:rFonts w:ascii="Calibri" w:hAnsi="Calibri" w:cs="Calibri"/>
          <w:sz w:val="21"/>
          <w:szCs w:val="21"/>
        </w:rPr>
        <w:t xml:space="preserve"> Customers are clearly split into two main business tiers: basic low-cost users and high-tier bundled users. Price sensitivity may vary significantly between these two groups.</w:t>
      </w:r>
    </w:p>
    <w:p w14:paraId="5F079701" w14:textId="77777777" w:rsidR="0066270B" w:rsidRDefault="0066270B">
      <w:pPr>
        <w:rPr>
          <w:rFonts w:eastAsia="Times New Roman"/>
          <w:color w:val="auto"/>
          <w:sz w:val="21"/>
          <w:szCs w:val="21"/>
          <w:lang w:eastAsia="en-US"/>
        </w:rPr>
      </w:pPr>
      <w:r>
        <w:rPr>
          <w:sz w:val="21"/>
          <w:szCs w:val="21"/>
        </w:rPr>
        <w:br w:type="page"/>
      </w:r>
    </w:p>
    <w:p w14:paraId="5E3D0187"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lastRenderedPageBreak/>
        <w:t>plt.figure</w:t>
      </w:r>
      <w:proofErr w:type="spellEnd"/>
      <w:proofErr w:type="gramEnd"/>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figsize</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8</w:t>
      </w:r>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B5CEA8"/>
          <w:sz w:val="21"/>
          <w:szCs w:val="21"/>
          <w:lang w:eastAsia="en-US"/>
        </w:rPr>
        <w:t>5</w:t>
      </w:r>
      <w:r w:rsidRPr="0066270B">
        <w:rPr>
          <w:rFonts w:ascii="Consolas" w:eastAsia="Times New Roman" w:hAnsi="Consolas" w:cs="Times New Roman"/>
          <w:color w:val="D4D4D4"/>
          <w:sz w:val="21"/>
          <w:szCs w:val="21"/>
          <w:lang w:eastAsia="en-US"/>
        </w:rPr>
        <w:t>))</w:t>
      </w:r>
    </w:p>
    <w:p w14:paraId="657074BB"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263B0EDD"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r w:rsidRPr="0066270B">
        <w:rPr>
          <w:rFonts w:ascii="Consolas" w:eastAsia="Times New Roman" w:hAnsi="Consolas" w:cs="Times New Roman"/>
          <w:color w:val="D4D4D4"/>
          <w:sz w:val="21"/>
          <w:szCs w:val="21"/>
          <w:lang w:eastAsia="en-US"/>
        </w:rPr>
        <w:t>df</w:t>
      </w:r>
      <w:proofErr w:type="spell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'Contract'</w:t>
      </w:r>
      <w:r w:rsidRPr="0066270B">
        <w:rPr>
          <w:rFonts w:ascii="Consolas" w:eastAsia="Times New Roman" w:hAnsi="Consolas" w:cs="Times New Roman"/>
          <w:color w:val="D4D4D4"/>
          <w:sz w:val="21"/>
          <w:szCs w:val="21"/>
          <w:lang w:eastAsia="en-US"/>
        </w:rPr>
        <w:t>].</w:t>
      </w:r>
      <w:proofErr w:type="spellStart"/>
      <w:r w:rsidRPr="0066270B">
        <w:rPr>
          <w:rFonts w:ascii="Consolas" w:eastAsia="Times New Roman" w:hAnsi="Consolas" w:cs="Times New Roman"/>
          <w:color w:val="D4D4D4"/>
          <w:sz w:val="21"/>
          <w:szCs w:val="21"/>
          <w:lang w:eastAsia="en-US"/>
        </w:rPr>
        <w:t>value_counts</w:t>
      </w:r>
      <w:proofErr w:type="spellEnd"/>
      <w:r w:rsidRPr="0066270B">
        <w:rPr>
          <w:rFonts w:ascii="Consolas" w:eastAsia="Times New Roman" w:hAnsi="Consolas" w:cs="Times New Roman"/>
          <w:color w:val="D4D4D4"/>
          <w:sz w:val="21"/>
          <w:szCs w:val="21"/>
          <w:lang w:eastAsia="en-US"/>
        </w:rPr>
        <w:t>(</w:t>
      </w:r>
      <w:proofErr w:type="gramStart"/>
      <w:r w:rsidRPr="0066270B">
        <w:rPr>
          <w:rFonts w:ascii="Consolas" w:eastAsia="Times New Roman" w:hAnsi="Consolas" w:cs="Times New Roman"/>
          <w:color w:val="D4D4D4"/>
          <w:sz w:val="21"/>
          <w:szCs w:val="21"/>
          <w:lang w:eastAsia="en-US"/>
        </w:rPr>
        <w:t>).plot</w:t>
      </w:r>
      <w:proofErr w:type="gramEnd"/>
      <w:r w:rsidRPr="0066270B">
        <w:rPr>
          <w:rFonts w:ascii="Consolas" w:eastAsia="Times New Roman" w:hAnsi="Consolas" w:cs="Times New Roman"/>
          <w:color w:val="D4D4D4"/>
          <w:sz w:val="21"/>
          <w:szCs w:val="21"/>
          <w:lang w:eastAsia="en-US"/>
        </w:rPr>
        <w:t>(kind=</w:t>
      </w:r>
      <w:r w:rsidRPr="0066270B">
        <w:rPr>
          <w:rFonts w:ascii="Consolas" w:eastAsia="Times New Roman" w:hAnsi="Consolas" w:cs="Times New Roman"/>
          <w:color w:val="CE9178"/>
          <w:sz w:val="21"/>
          <w:szCs w:val="21"/>
          <w:lang w:eastAsia="en-US"/>
        </w:rPr>
        <w:t>'bar'</w:t>
      </w:r>
      <w:r w:rsidRPr="0066270B">
        <w:rPr>
          <w:rFonts w:ascii="Consolas" w:eastAsia="Times New Roman" w:hAnsi="Consolas" w:cs="Times New Roman"/>
          <w:color w:val="D4D4D4"/>
          <w:sz w:val="21"/>
          <w:szCs w:val="21"/>
          <w:lang w:eastAsia="en-US"/>
        </w:rPr>
        <w:t>)</w:t>
      </w:r>
    </w:p>
    <w:p w14:paraId="42B60176"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5B62E927"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plt.xlabel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'Contract Type'</w:t>
      </w:r>
      <w:r w:rsidRPr="0066270B">
        <w:rPr>
          <w:rFonts w:ascii="Consolas" w:eastAsia="Times New Roman" w:hAnsi="Consolas" w:cs="Times New Roman"/>
          <w:color w:val="D4D4D4"/>
          <w:sz w:val="21"/>
          <w:szCs w:val="21"/>
          <w:lang w:eastAsia="en-US"/>
        </w:rPr>
        <w:t>)</w:t>
      </w:r>
    </w:p>
    <w:p w14:paraId="7C975C79"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plt.ylabel</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'Number of Customers'</w:t>
      </w:r>
      <w:r w:rsidRPr="0066270B">
        <w:rPr>
          <w:rFonts w:ascii="Consolas" w:eastAsia="Times New Roman" w:hAnsi="Consolas" w:cs="Times New Roman"/>
          <w:color w:val="D4D4D4"/>
          <w:sz w:val="21"/>
          <w:szCs w:val="21"/>
          <w:lang w:eastAsia="en-US"/>
        </w:rPr>
        <w:t>)</w:t>
      </w:r>
    </w:p>
    <w:p w14:paraId="55C38FF5"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plt.title</w:t>
      </w:r>
      <w:proofErr w:type="spellEnd"/>
      <w:proofErr w:type="gramEnd"/>
      <w:r w:rsidRPr="0066270B">
        <w:rPr>
          <w:rFonts w:ascii="Consolas" w:eastAsia="Times New Roman" w:hAnsi="Consolas" w:cs="Times New Roman"/>
          <w:color w:val="D4D4D4"/>
          <w:sz w:val="21"/>
          <w:szCs w:val="21"/>
          <w:lang w:eastAsia="en-US"/>
        </w:rPr>
        <w:t>(</w:t>
      </w:r>
      <w:r w:rsidRPr="0066270B">
        <w:rPr>
          <w:rFonts w:ascii="Consolas" w:eastAsia="Times New Roman" w:hAnsi="Consolas" w:cs="Times New Roman"/>
          <w:color w:val="CE9178"/>
          <w:sz w:val="21"/>
          <w:szCs w:val="21"/>
          <w:lang w:eastAsia="en-US"/>
        </w:rPr>
        <w:t>'Distribution of Contract Types'</w:t>
      </w:r>
      <w:r w:rsidRPr="0066270B">
        <w:rPr>
          <w:rFonts w:ascii="Consolas" w:eastAsia="Times New Roman" w:hAnsi="Consolas" w:cs="Times New Roman"/>
          <w:color w:val="D4D4D4"/>
          <w:sz w:val="21"/>
          <w:szCs w:val="21"/>
          <w:lang w:eastAsia="en-US"/>
        </w:rPr>
        <w:t>)</w:t>
      </w:r>
    </w:p>
    <w:p w14:paraId="4A76898A"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40873D50"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plt.xticks</w:t>
      </w:r>
      <w:proofErr w:type="spellEnd"/>
      <w:proofErr w:type="gramEnd"/>
      <w:r w:rsidRPr="0066270B">
        <w:rPr>
          <w:rFonts w:ascii="Consolas" w:eastAsia="Times New Roman" w:hAnsi="Consolas" w:cs="Times New Roman"/>
          <w:color w:val="D4D4D4"/>
          <w:sz w:val="21"/>
          <w:szCs w:val="21"/>
          <w:lang w:eastAsia="en-US"/>
        </w:rPr>
        <w:t>(rotation=</w:t>
      </w:r>
      <w:r w:rsidRPr="0066270B">
        <w:rPr>
          <w:rFonts w:ascii="Consolas" w:eastAsia="Times New Roman" w:hAnsi="Consolas" w:cs="Times New Roman"/>
          <w:color w:val="B5CEA8"/>
          <w:sz w:val="21"/>
          <w:szCs w:val="21"/>
          <w:lang w:eastAsia="en-US"/>
        </w:rPr>
        <w:t>30</w:t>
      </w:r>
      <w:r w:rsidRPr="0066270B">
        <w:rPr>
          <w:rFonts w:ascii="Consolas" w:eastAsia="Times New Roman" w:hAnsi="Consolas" w:cs="Times New Roman"/>
          <w:color w:val="D4D4D4"/>
          <w:sz w:val="21"/>
          <w:szCs w:val="21"/>
          <w:lang w:eastAsia="en-US"/>
        </w:rPr>
        <w:t>, ha=</w:t>
      </w:r>
      <w:r w:rsidRPr="0066270B">
        <w:rPr>
          <w:rFonts w:ascii="Consolas" w:eastAsia="Times New Roman" w:hAnsi="Consolas" w:cs="Times New Roman"/>
          <w:color w:val="CE9178"/>
          <w:sz w:val="21"/>
          <w:szCs w:val="21"/>
          <w:lang w:eastAsia="en-US"/>
        </w:rPr>
        <w:t>'right'</w:t>
      </w:r>
      <w:r w:rsidRPr="0066270B">
        <w:rPr>
          <w:rFonts w:ascii="Consolas" w:eastAsia="Times New Roman" w:hAnsi="Consolas" w:cs="Times New Roman"/>
          <w:color w:val="D4D4D4"/>
          <w:sz w:val="21"/>
          <w:szCs w:val="21"/>
          <w:lang w:eastAsia="en-US"/>
        </w:rPr>
        <w:t>)</w:t>
      </w:r>
    </w:p>
    <w:p w14:paraId="1F47F929"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
    <w:p w14:paraId="272E5E3B" w14:textId="77777777" w:rsidR="0066270B" w:rsidRPr="0066270B" w:rsidRDefault="0066270B" w:rsidP="0066270B">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66270B">
        <w:rPr>
          <w:rFonts w:ascii="Consolas" w:eastAsia="Times New Roman" w:hAnsi="Consolas" w:cs="Times New Roman"/>
          <w:color w:val="D4D4D4"/>
          <w:sz w:val="21"/>
          <w:szCs w:val="21"/>
          <w:lang w:eastAsia="en-US"/>
        </w:rPr>
        <w:t>plt.show</w:t>
      </w:r>
      <w:proofErr w:type="spellEnd"/>
      <w:proofErr w:type="gramEnd"/>
      <w:r w:rsidRPr="0066270B">
        <w:rPr>
          <w:rFonts w:ascii="Consolas" w:eastAsia="Times New Roman" w:hAnsi="Consolas" w:cs="Times New Roman"/>
          <w:color w:val="D4D4D4"/>
          <w:sz w:val="21"/>
          <w:szCs w:val="21"/>
          <w:lang w:eastAsia="en-US"/>
        </w:rPr>
        <w:t>()</w:t>
      </w:r>
    </w:p>
    <w:p w14:paraId="35414024" w14:textId="77777777" w:rsidR="0066270B" w:rsidRDefault="0066270B" w:rsidP="0066270B">
      <w:pPr>
        <w:pStyle w:val="NormalWeb"/>
        <w:ind w:left="460"/>
        <w:rPr>
          <w:rFonts w:ascii="Calibri" w:hAnsi="Calibri" w:cs="Calibri"/>
          <w:sz w:val="21"/>
          <w:szCs w:val="21"/>
        </w:rPr>
      </w:pPr>
    </w:p>
    <w:p w14:paraId="71FC7114" w14:textId="1652FBEB" w:rsidR="0066270B" w:rsidRDefault="0066270B" w:rsidP="0066270B">
      <w:pPr>
        <w:pStyle w:val="NormalWeb"/>
        <w:ind w:left="460"/>
        <w:rPr>
          <w:rFonts w:ascii="Calibri" w:hAnsi="Calibri" w:cs="Calibri"/>
          <w:sz w:val="21"/>
          <w:szCs w:val="21"/>
        </w:rPr>
      </w:pPr>
    </w:p>
    <w:p w14:paraId="089729CF" w14:textId="23DBAD72" w:rsidR="0066270B" w:rsidRDefault="0066270B" w:rsidP="0066270B">
      <w:pPr>
        <w:pStyle w:val="NormalWeb"/>
        <w:ind w:left="460"/>
        <w:rPr>
          <w:rFonts w:ascii="Calibri" w:hAnsi="Calibri" w:cs="Calibri"/>
          <w:sz w:val="21"/>
          <w:szCs w:val="21"/>
        </w:rPr>
      </w:pPr>
      <w:r w:rsidRPr="0066270B">
        <w:rPr>
          <w:rFonts w:ascii="Calibri" w:hAnsi="Calibri" w:cs="Calibri"/>
          <w:sz w:val="21"/>
          <w:szCs w:val="21"/>
        </w:rPr>
        <w:drawing>
          <wp:inline distT="0" distB="0" distL="0" distR="0" wp14:anchorId="02E8CE89" wp14:editId="2E04BE18">
            <wp:extent cx="6375400" cy="4457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5400" cy="4457700"/>
                    </a:xfrm>
                    <a:prstGeom prst="rect">
                      <a:avLst/>
                    </a:prstGeom>
                  </pic:spPr>
                </pic:pic>
              </a:graphicData>
            </a:graphic>
          </wp:inline>
        </w:drawing>
      </w:r>
    </w:p>
    <w:p w14:paraId="584DACC6" w14:textId="77777777" w:rsidR="001F064A" w:rsidRPr="001F064A" w:rsidRDefault="001F064A" w:rsidP="001F064A">
      <w:pPr>
        <w:pStyle w:val="NormalWeb"/>
        <w:rPr>
          <w:rFonts w:ascii="Calibri" w:hAnsi="Calibri" w:cs="Calibri"/>
          <w:sz w:val="21"/>
          <w:szCs w:val="21"/>
        </w:rPr>
      </w:pPr>
      <w:proofErr w:type="gramStart"/>
      <w:r w:rsidRPr="001F064A">
        <w:rPr>
          <w:rFonts w:ascii="Calibri" w:hAnsi="Calibri" w:cs="Calibri"/>
          <w:sz w:val="21"/>
          <w:szCs w:val="21"/>
        </w:rPr>
        <w:t xml:space="preserve">  </w:t>
      </w:r>
      <w:r w:rsidRPr="001F064A">
        <w:rPr>
          <w:rFonts w:ascii="Calibri" w:hAnsi="Calibri" w:cs="Calibri"/>
          <w:b/>
          <w:bCs/>
          <w:sz w:val="21"/>
          <w:szCs w:val="21"/>
        </w:rPr>
        <w:t>Type</w:t>
      </w:r>
      <w:proofErr w:type="gramEnd"/>
      <w:r w:rsidRPr="001F064A">
        <w:rPr>
          <w:rFonts w:ascii="Calibri" w:hAnsi="Calibri" w:cs="Calibri"/>
          <w:b/>
          <w:bCs/>
          <w:sz w:val="21"/>
          <w:szCs w:val="21"/>
        </w:rPr>
        <w:t>:</w:t>
      </w:r>
      <w:r w:rsidRPr="001F064A">
        <w:rPr>
          <w:rFonts w:ascii="Calibri" w:hAnsi="Calibri" w:cs="Calibri"/>
          <w:sz w:val="21"/>
          <w:szCs w:val="21"/>
        </w:rPr>
        <w:t xml:space="preserve"> Categorical Bar Chart.</w:t>
      </w:r>
    </w:p>
    <w:p w14:paraId="36E9FA5A" w14:textId="77777777" w:rsidR="001F064A" w:rsidRPr="001F064A" w:rsidRDefault="001F064A" w:rsidP="001F064A">
      <w:pPr>
        <w:pStyle w:val="NormalWeb"/>
        <w:rPr>
          <w:rFonts w:ascii="Calibri" w:hAnsi="Calibri" w:cs="Calibri"/>
          <w:sz w:val="21"/>
          <w:szCs w:val="21"/>
        </w:rPr>
      </w:pPr>
      <w:proofErr w:type="gramStart"/>
      <w:r w:rsidRPr="001F064A">
        <w:rPr>
          <w:rFonts w:ascii="Calibri" w:hAnsi="Calibri" w:cs="Calibri"/>
          <w:sz w:val="21"/>
          <w:szCs w:val="21"/>
        </w:rPr>
        <w:t xml:space="preserve">  </w:t>
      </w:r>
      <w:r w:rsidRPr="001F064A">
        <w:rPr>
          <w:rFonts w:ascii="Calibri" w:hAnsi="Calibri" w:cs="Calibri"/>
          <w:b/>
          <w:bCs/>
          <w:sz w:val="21"/>
          <w:szCs w:val="21"/>
        </w:rPr>
        <w:t>Observation</w:t>
      </w:r>
      <w:proofErr w:type="gramEnd"/>
      <w:r w:rsidRPr="001F064A">
        <w:rPr>
          <w:rFonts w:ascii="Calibri" w:hAnsi="Calibri" w:cs="Calibri"/>
          <w:b/>
          <w:bCs/>
          <w:sz w:val="21"/>
          <w:szCs w:val="21"/>
        </w:rPr>
        <w:t>:</w:t>
      </w:r>
    </w:p>
    <w:p w14:paraId="4936210B" w14:textId="77777777" w:rsidR="001F064A" w:rsidRPr="001F064A" w:rsidRDefault="001F064A" w:rsidP="001F064A">
      <w:pPr>
        <w:pStyle w:val="NormalWeb"/>
        <w:numPr>
          <w:ilvl w:val="0"/>
          <w:numId w:val="10"/>
        </w:numPr>
        <w:rPr>
          <w:rFonts w:ascii="Calibri" w:hAnsi="Calibri" w:cs="Calibri"/>
          <w:sz w:val="21"/>
          <w:szCs w:val="21"/>
        </w:rPr>
      </w:pPr>
      <w:r w:rsidRPr="001F064A">
        <w:rPr>
          <w:rFonts w:ascii="Calibri" w:hAnsi="Calibri" w:cs="Calibri"/>
          <w:sz w:val="21"/>
          <w:szCs w:val="21"/>
        </w:rPr>
        <w:t xml:space="preserve">The </w:t>
      </w:r>
      <w:r w:rsidRPr="001F064A">
        <w:rPr>
          <w:rFonts w:ascii="Calibri" w:hAnsi="Calibri" w:cs="Calibri"/>
          <w:b/>
          <w:bCs/>
          <w:sz w:val="21"/>
          <w:szCs w:val="21"/>
        </w:rPr>
        <w:t>Month-to-month</w:t>
      </w:r>
      <w:r w:rsidRPr="001F064A">
        <w:rPr>
          <w:rFonts w:ascii="Calibri" w:hAnsi="Calibri" w:cs="Calibri"/>
          <w:sz w:val="21"/>
          <w:szCs w:val="21"/>
        </w:rPr>
        <w:t xml:space="preserve"> contract category dominates the customer base, accounting for over 3,800 customers (more than half of the total dataset).</w:t>
      </w:r>
    </w:p>
    <w:p w14:paraId="3C9E6E60" w14:textId="77777777" w:rsidR="001F064A" w:rsidRDefault="001F064A" w:rsidP="001F064A">
      <w:pPr>
        <w:pStyle w:val="NormalWeb"/>
        <w:numPr>
          <w:ilvl w:val="0"/>
          <w:numId w:val="10"/>
        </w:numPr>
      </w:pPr>
      <w:r w:rsidRPr="001F064A">
        <w:rPr>
          <w:rFonts w:ascii="Calibri" w:hAnsi="Calibri" w:cs="Calibri"/>
          <w:sz w:val="21"/>
          <w:szCs w:val="21"/>
        </w:rPr>
        <w:lastRenderedPageBreak/>
        <w:t xml:space="preserve">Long-term commitment contracts are significantly less frequent: </w:t>
      </w:r>
      <w:r w:rsidRPr="001F064A">
        <w:rPr>
          <w:rFonts w:ascii="Calibri" w:hAnsi="Calibri" w:cs="Calibri"/>
          <w:b/>
          <w:bCs/>
          <w:sz w:val="21"/>
          <w:szCs w:val="21"/>
        </w:rPr>
        <w:t>Two year</w:t>
      </w:r>
      <w:r w:rsidRPr="001F064A">
        <w:rPr>
          <w:rFonts w:ascii="Calibri" w:hAnsi="Calibri" w:cs="Calibri"/>
          <w:sz w:val="21"/>
          <w:szCs w:val="21"/>
        </w:rPr>
        <w:t xml:space="preserve"> contracts cover around 1,700 customers, while </w:t>
      </w:r>
      <w:r w:rsidRPr="001F064A">
        <w:rPr>
          <w:rFonts w:ascii="Calibri" w:hAnsi="Calibri" w:cs="Calibri"/>
          <w:b/>
          <w:bCs/>
          <w:sz w:val="21"/>
          <w:szCs w:val="21"/>
        </w:rPr>
        <w:t>One year</w:t>
      </w:r>
      <w:r w:rsidRPr="001F064A">
        <w:rPr>
          <w:rFonts w:ascii="Calibri" w:hAnsi="Calibri" w:cs="Calibri"/>
          <w:sz w:val="21"/>
          <w:szCs w:val="21"/>
        </w:rPr>
        <w:t xml:space="preserve"> contracts cover roughly 1,500 customers</w:t>
      </w:r>
      <w:r>
        <w:t>.</w:t>
      </w:r>
    </w:p>
    <w:p w14:paraId="3D99B97E" w14:textId="77777777" w:rsidR="001F064A" w:rsidRPr="0066270B" w:rsidRDefault="001F064A" w:rsidP="0066270B">
      <w:pPr>
        <w:pStyle w:val="NormalWeb"/>
        <w:ind w:left="460"/>
        <w:rPr>
          <w:rFonts w:ascii="Calibri" w:hAnsi="Calibri" w:cs="Calibri"/>
          <w:sz w:val="21"/>
          <w:szCs w:val="21"/>
        </w:rPr>
      </w:pPr>
    </w:p>
    <w:p w14:paraId="06E60D70"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plt.figure</w:t>
      </w:r>
      <w:proofErr w:type="spellEnd"/>
      <w:proofErr w:type="gramEnd"/>
      <w:r w:rsidRPr="001F064A">
        <w:rPr>
          <w:rFonts w:ascii="Consolas" w:eastAsia="Times New Roman" w:hAnsi="Consolas" w:cs="Times New Roman"/>
          <w:color w:val="D4D4D4"/>
          <w:sz w:val="21"/>
          <w:szCs w:val="21"/>
          <w:lang w:eastAsia="en-US"/>
        </w:rPr>
        <w:t>(</w:t>
      </w:r>
      <w:proofErr w:type="spellStart"/>
      <w:r w:rsidRPr="001F064A">
        <w:rPr>
          <w:rFonts w:ascii="Consolas" w:eastAsia="Times New Roman" w:hAnsi="Consolas" w:cs="Times New Roman"/>
          <w:color w:val="D4D4D4"/>
          <w:sz w:val="21"/>
          <w:szCs w:val="21"/>
          <w:lang w:eastAsia="en-US"/>
        </w:rPr>
        <w:t>figsize</w:t>
      </w:r>
      <w:proofErr w:type="spellEnd"/>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B5CEA8"/>
          <w:sz w:val="21"/>
          <w:szCs w:val="21"/>
          <w:lang w:eastAsia="en-US"/>
        </w:rPr>
        <w:t>10</w:t>
      </w:r>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B5CEA8"/>
          <w:sz w:val="21"/>
          <w:szCs w:val="21"/>
          <w:lang w:eastAsia="en-US"/>
        </w:rPr>
        <w:t>5</w:t>
      </w:r>
      <w:r w:rsidRPr="001F064A">
        <w:rPr>
          <w:rFonts w:ascii="Consolas" w:eastAsia="Times New Roman" w:hAnsi="Consolas" w:cs="Times New Roman"/>
          <w:color w:val="D4D4D4"/>
          <w:sz w:val="21"/>
          <w:szCs w:val="21"/>
          <w:lang w:eastAsia="en-US"/>
        </w:rPr>
        <w:t>))</w:t>
      </w:r>
    </w:p>
    <w:p w14:paraId="429E23EE"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
    <w:p w14:paraId="47D53BAD"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r w:rsidRPr="001F064A">
        <w:rPr>
          <w:rFonts w:ascii="Consolas" w:eastAsia="Times New Roman" w:hAnsi="Consolas" w:cs="Times New Roman"/>
          <w:color w:val="D4D4D4"/>
          <w:sz w:val="21"/>
          <w:szCs w:val="21"/>
          <w:lang w:eastAsia="en-US"/>
        </w:rPr>
        <w:t>df</w:t>
      </w:r>
      <w:proofErr w:type="spellEnd"/>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CE9178"/>
          <w:sz w:val="21"/>
          <w:szCs w:val="21"/>
          <w:lang w:eastAsia="en-US"/>
        </w:rPr>
        <w:t>'</w:t>
      </w:r>
      <w:proofErr w:type="spellStart"/>
      <w:r w:rsidRPr="001F064A">
        <w:rPr>
          <w:rFonts w:ascii="Consolas" w:eastAsia="Times New Roman" w:hAnsi="Consolas" w:cs="Times New Roman"/>
          <w:color w:val="CE9178"/>
          <w:sz w:val="21"/>
          <w:szCs w:val="21"/>
          <w:lang w:eastAsia="en-US"/>
        </w:rPr>
        <w:t>PaymentMethod</w:t>
      </w:r>
      <w:proofErr w:type="spellEnd"/>
      <w:r w:rsidRPr="001F064A">
        <w:rPr>
          <w:rFonts w:ascii="Consolas" w:eastAsia="Times New Roman" w:hAnsi="Consolas" w:cs="Times New Roman"/>
          <w:color w:val="CE9178"/>
          <w:sz w:val="21"/>
          <w:szCs w:val="21"/>
          <w:lang w:eastAsia="en-US"/>
        </w:rPr>
        <w:t>'</w:t>
      </w:r>
      <w:r w:rsidRPr="001F064A">
        <w:rPr>
          <w:rFonts w:ascii="Consolas" w:eastAsia="Times New Roman" w:hAnsi="Consolas" w:cs="Times New Roman"/>
          <w:color w:val="D4D4D4"/>
          <w:sz w:val="21"/>
          <w:szCs w:val="21"/>
          <w:lang w:eastAsia="en-US"/>
        </w:rPr>
        <w:t>].</w:t>
      </w:r>
      <w:proofErr w:type="spellStart"/>
      <w:r w:rsidRPr="001F064A">
        <w:rPr>
          <w:rFonts w:ascii="Consolas" w:eastAsia="Times New Roman" w:hAnsi="Consolas" w:cs="Times New Roman"/>
          <w:color w:val="D4D4D4"/>
          <w:sz w:val="21"/>
          <w:szCs w:val="21"/>
          <w:lang w:eastAsia="en-US"/>
        </w:rPr>
        <w:t>value_counts</w:t>
      </w:r>
      <w:proofErr w:type="spellEnd"/>
      <w:r w:rsidRPr="001F064A">
        <w:rPr>
          <w:rFonts w:ascii="Consolas" w:eastAsia="Times New Roman" w:hAnsi="Consolas" w:cs="Times New Roman"/>
          <w:color w:val="D4D4D4"/>
          <w:sz w:val="21"/>
          <w:szCs w:val="21"/>
          <w:lang w:eastAsia="en-US"/>
        </w:rPr>
        <w:t>(</w:t>
      </w:r>
      <w:proofErr w:type="gramStart"/>
      <w:r w:rsidRPr="001F064A">
        <w:rPr>
          <w:rFonts w:ascii="Consolas" w:eastAsia="Times New Roman" w:hAnsi="Consolas" w:cs="Times New Roman"/>
          <w:color w:val="D4D4D4"/>
          <w:sz w:val="21"/>
          <w:szCs w:val="21"/>
          <w:lang w:eastAsia="en-US"/>
        </w:rPr>
        <w:t>).plot</w:t>
      </w:r>
      <w:proofErr w:type="gramEnd"/>
      <w:r w:rsidRPr="001F064A">
        <w:rPr>
          <w:rFonts w:ascii="Consolas" w:eastAsia="Times New Roman" w:hAnsi="Consolas" w:cs="Times New Roman"/>
          <w:color w:val="D4D4D4"/>
          <w:sz w:val="21"/>
          <w:szCs w:val="21"/>
          <w:lang w:eastAsia="en-US"/>
        </w:rPr>
        <w:t>(kind=</w:t>
      </w:r>
      <w:r w:rsidRPr="001F064A">
        <w:rPr>
          <w:rFonts w:ascii="Consolas" w:eastAsia="Times New Roman" w:hAnsi="Consolas" w:cs="Times New Roman"/>
          <w:color w:val="CE9178"/>
          <w:sz w:val="21"/>
          <w:szCs w:val="21"/>
          <w:lang w:eastAsia="en-US"/>
        </w:rPr>
        <w:t>'bar'</w:t>
      </w:r>
      <w:r w:rsidRPr="001F064A">
        <w:rPr>
          <w:rFonts w:ascii="Consolas" w:eastAsia="Times New Roman" w:hAnsi="Consolas" w:cs="Times New Roman"/>
          <w:color w:val="D4D4D4"/>
          <w:sz w:val="21"/>
          <w:szCs w:val="21"/>
          <w:lang w:eastAsia="en-US"/>
        </w:rPr>
        <w:t>)</w:t>
      </w:r>
    </w:p>
    <w:p w14:paraId="5A5F29FF"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
    <w:p w14:paraId="0FDB06CA"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plt.xlabel</w:t>
      </w:r>
      <w:proofErr w:type="spellEnd"/>
      <w:proofErr w:type="gramEnd"/>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CE9178"/>
          <w:sz w:val="21"/>
          <w:szCs w:val="21"/>
          <w:lang w:eastAsia="en-US"/>
        </w:rPr>
        <w:t>'Payment Method'</w:t>
      </w:r>
      <w:r w:rsidRPr="001F064A">
        <w:rPr>
          <w:rFonts w:ascii="Consolas" w:eastAsia="Times New Roman" w:hAnsi="Consolas" w:cs="Times New Roman"/>
          <w:color w:val="D4D4D4"/>
          <w:sz w:val="21"/>
          <w:szCs w:val="21"/>
          <w:lang w:eastAsia="en-US"/>
        </w:rPr>
        <w:t>)</w:t>
      </w:r>
    </w:p>
    <w:p w14:paraId="60A01D1E"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plt.ylabel</w:t>
      </w:r>
      <w:proofErr w:type="spellEnd"/>
      <w:proofErr w:type="gramEnd"/>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CE9178"/>
          <w:sz w:val="21"/>
          <w:szCs w:val="21"/>
          <w:lang w:eastAsia="en-US"/>
        </w:rPr>
        <w:t>'Number of Customers'</w:t>
      </w:r>
      <w:r w:rsidRPr="001F064A">
        <w:rPr>
          <w:rFonts w:ascii="Consolas" w:eastAsia="Times New Roman" w:hAnsi="Consolas" w:cs="Times New Roman"/>
          <w:color w:val="D4D4D4"/>
          <w:sz w:val="21"/>
          <w:szCs w:val="21"/>
          <w:lang w:eastAsia="en-US"/>
        </w:rPr>
        <w:t>)</w:t>
      </w:r>
    </w:p>
    <w:p w14:paraId="7989E867"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plt.title</w:t>
      </w:r>
      <w:proofErr w:type="spellEnd"/>
      <w:proofErr w:type="gramEnd"/>
      <w:r w:rsidRPr="001F064A">
        <w:rPr>
          <w:rFonts w:ascii="Consolas" w:eastAsia="Times New Roman" w:hAnsi="Consolas" w:cs="Times New Roman"/>
          <w:color w:val="D4D4D4"/>
          <w:sz w:val="21"/>
          <w:szCs w:val="21"/>
          <w:lang w:eastAsia="en-US"/>
        </w:rPr>
        <w:t>(</w:t>
      </w:r>
      <w:r w:rsidRPr="001F064A">
        <w:rPr>
          <w:rFonts w:ascii="Consolas" w:eastAsia="Times New Roman" w:hAnsi="Consolas" w:cs="Times New Roman"/>
          <w:color w:val="CE9178"/>
          <w:sz w:val="21"/>
          <w:szCs w:val="21"/>
          <w:lang w:eastAsia="en-US"/>
        </w:rPr>
        <w:t>'Distribution of Payment Methods'</w:t>
      </w:r>
      <w:r w:rsidRPr="001F064A">
        <w:rPr>
          <w:rFonts w:ascii="Consolas" w:eastAsia="Times New Roman" w:hAnsi="Consolas" w:cs="Times New Roman"/>
          <w:color w:val="D4D4D4"/>
          <w:sz w:val="21"/>
          <w:szCs w:val="21"/>
          <w:lang w:eastAsia="en-US"/>
        </w:rPr>
        <w:t>)</w:t>
      </w:r>
    </w:p>
    <w:p w14:paraId="3AA5B5D3"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
    <w:p w14:paraId="023D239E"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plt.xticks</w:t>
      </w:r>
      <w:proofErr w:type="spellEnd"/>
      <w:proofErr w:type="gramEnd"/>
      <w:r w:rsidRPr="001F064A">
        <w:rPr>
          <w:rFonts w:ascii="Consolas" w:eastAsia="Times New Roman" w:hAnsi="Consolas" w:cs="Times New Roman"/>
          <w:color w:val="D4D4D4"/>
          <w:sz w:val="21"/>
          <w:szCs w:val="21"/>
          <w:lang w:eastAsia="en-US"/>
        </w:rPr>
        <w:t>(rotation=</w:t>
      </w:r>
      <w:r w:rsidRPr="001F064A">
        <w:rPr>
          <w:rFonts w:ascii="Consolas" w:eastAsia="Times New Roman" w:hAnsi="Consolas" w:cs="Times New Roman"/>
          <w:color w:val="B5CEA8"/>
          <w:sz w:val="21"/>
          <w:szCs w:val="21"/>
          <w:lang w:eastAsia="en-US"/>
        </w:rPr>
        <w:t>45</w:t>
      </w:r>
      <w:r w:rsidRPr="001F064A">
        <w:rPr>
          <w:rFonts w:ascii="Consolas" w:eastAsia="Times New Roman" w:hAnsi="Consolas" w:cs="Times New Roman"/>
          <w:color w:val="D4D4D4"/>
          <w:sz w:val="21"/>
          <w:szCs w:val="21"/>
          <w:lang w:eastAsia="en-US"/>
        </w:rPr>
        <w:t>, ha=</w:t>
      </w:r>
      <w:r w:rsidRPr="001F064A">
        <w:rPr>
          <w:rFonts w:ascii="Consolas" w:eastAsia="Times New Roman" w:hAnsi="Consolas" w:cs="Times New Roman"/>
          <w:color w:val="CE9178"/>
          <w:sz w:val="21"/>
          <w:szCs w:val="21"/>
          <w:lang w:eastAsia="en-US"/>
        </w:rPr>
        <w:t>'right'</w:t>
      </w:r>
      <w:r w:rsidRPr="001F064A">
        <w:rPr>
          <w:rFonts w:ascii="Consolas" w:eastAsia="Times New Roman" w:hAnsi="Consolas" w:cs="Times New Roman"/>
          <w:color w:val="D4D4D4"/>
          <w:sz w:val="21"/>
          <w:szCs w:val="21"/>
          <w:lang w:eastAsia="en-US"/>
        </w:rPr>
        <w:t>)</w:t>
      </w:r>
    </w:p>
    <w:p w14:paraId="7E8C0E34"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
    <w:p w14:paraId="5E09EEBB" w14:textId="77777777" w:rsidR="001F064A" w:rsidRPr="001F064A" w:rsidRDefault="001F064A" w:rsidP="001F064A">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1F064A">
        <w:rPr>
          <w:rFonts w:ascii="Consolas" w:eastAsia="Times New Roman" w:hAnsi="Consolas" w:cs="Times New Roman"/>
          <w:color w:val="D4D4D4"/>
          <w:sz w:val="21"/>
          <w:szCs w:val="21"/>
          <w:lang w:eastAsia="en-US"/>
        </w:rPr>
        <w:t>plt.show</w:t>
      </w:r>
      <w:proofErr w:type="spellEnd"/>
      <w:proofErr w:type="gramEnd"/>
      <w:r w:rsidRPr="001F064A">
        <w:rPr>
          <w:rFonts w:ascii="Consolas" w:eastAsia="Times New Roman" w:hAnsi="Consolas" w:cs="Times New Roman"/>
          <w:color w:val="D4D4D4"/>
          <w:sz w:val="21"/>
          <w:szCs w:val="21"/>
          <w:lang w:eastAsia="en-US"/>
        </w:rPr>
        <w:t>()</w:t>
      </w:r>
    </w:p>
    <w:p w14:paraId="01396752" w14:textId="23AB0DE0" w:rsidR="0066270B" w:rsidRDefault="001F064A" w:rsidP="0066270B">
      <w:pPr>
        <w:pStyle w:val="NormalWeb"/>
        <w:ind w:left="460"/>
        <w:rPr>
          <w:rFonts w:ascii="Calibri" w:hAnsi="Calibri" w:cs="Calibri"/>
          <w:sz w:val="20"/>
          <w:szCs w:val="20"/>
        </w:rPr>
      </w:pPr>
      <w:r w:rsidRPr="001F064A">
        <w:rPr>
          <w:rFonts w:ascii="Calibri" w:hAnsi="Calibri" w:cs="Calibri"/>
          <w:sz w:val="20"/>
          <w:szCs w:val="20"/>
        </w:rPr>
        <w:drawing>
          <wp:inline distT="0" distB="0" distL="0" distR="0" wp14:anchorId="4643A037" wp14:editId="3D1F679B">
            <wp:extent cx="6375400" cy="347916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5400" cy="3479165"/>
                    </a:xfrm>
                    <a:prstGeom prst="rect">
                      <a:avLst/>
                    </a:prstGeom>
                  </pic:spPr>
                </pic:pic>
              </a:graphicData>
            </a:graphic>
          </wp:inline>
        </w:drawing>
      </w:r>
    </w:p>
    <w:p w14:paraId="1A425E41" w14:textId="77777777" w:rsidR="001F064A" w:rsidRPr="001F064A" w:rsidRDefault="001F064A" w:rsidP="001F064A">
      <w:pPr>
        <w:pStyle w:val="NormalWeb"/>
        <w:rPr>
          <w:rFonts w:ascii="Calibri" w:hAnsi="Calibri" w:cs="Calibri"/>
          <w:sz w:val="21"/>
          <w:szCs w:val="21"/>
        </w:rPr>
      </w:pPr>
      <w:r w:rsidRPr="001F064A">
        <w:rPr>
          <w:rFonts w:ascii="Calibri" w:hAnsi="Calibri" w:cs="Calibri"/>
          <w:b/>
          <w:bCs/>
          <w:sz w:val="21"/>
          <w:szCs w:val="21"/>
        </w:rPr>
        <w:t>Visual Interpretation (</w:t>
      </w:r>
      <w:proofErr w:type="spellStart"/>
      <w:r w:rsidRPr="001F064A">
        <w:rPr>
          <w:rFonts w:ascii="Calibri" w:hAnsi="Calibri" w:cs="Calibri"/>
          <w:b/>
          <w:bCs/>
          <w:sz w:val="21"/>
          <w:szCs w:val="21"/>
        </w:rPr>
        <w:t>PaymentMethod</w:t>
      </w:r>
      <w:proofErr w:type="spellEnd"/>
      <w:r w:rsidRPr="001F064A">
        <w:rPr>
          <w:rFonts w:ascii="Calibri" w:hAnsi="Calibri" w:cs="Calibri"/>
          <w:b/>
          <w:bCs/>
          <w:sz w:val="21"/>
          <w:szCs w:val="21"/>
        </w:rPr>
        <w:t>):</w:t>
      </w:r>
    </w:p>
    <w:p w14:paraId="7F2692E4" w14:textId="77777777" w:rsidR="001F064A" w:rsidRPr="001F064A" w:rsidRDefault="001F064A" w:rsidP="001F064A">
      <w:pPr>
        <w:pStyle w:val="NormalWeb"/>
        <w:numPr>
          <w:ilvl w:val="0"/>
          <w:numId w:val="11"/>
        </w:numPr>
        <w:rPr>
          <w:rFonts w:ascii="Calibri" w:hAnsi="Calibri" w:cs="Calibri"/>
          <w:sz w:val="21"/>
          <w:szCs w:val="21"/>
        </w:rPr>
      </w:pPr>
      <w:r w:rsidRPr="001F064A">
        <w:rPr>
          <w:rFonts w:ascii="Calibri" w:hAnsi="Calibri" w:cs="Calibri"/>
          <w:b/>
          <w:bCs/>
          <w:sz w:val="21"/>
          <w:szCs w:val="21"/>
        </w:rPr>
        <w:t>Type:</w:t>
      </w:r>
      <w:r w:rsidRPr="001F064A">
        <w:rPr>
          <w:rFonts w:ascii="Calibri" w:hAnsi="Calibri" w:cs="Calibri"/>
          <w:sz w:val="21"/>
          <w:szCs w:val="21"/>
        </w:rPr>
        <w:t xml:space="preserve"> Categorical Bar Chart.</w:t>
      </w:r>
    </w:p>
    <w:p w14:paraId="05DE2646" w14:textId="77777777" w:rsidR="001F064A" w:rsidRPr="001F064A" w:rsidRDefault="001F064A" w:rsidP="001F064A">
      <w:pPr>
        <w:pStyle w:val="NormalWeb"/>
        <w:numPr>
          <w:ilvl w:val="0"/>
          <w:numId w:val="11"/>
        </w:numPr>
        <w:rPr>
          <w:rFonts w:ascii="Calibri" w:hAnsi="Calibri" w:cs="Calibri"/>
          <w:sz w:val="21"/>
          <w:szCs w:val="21"/>
        </w:rPr>
      </w:pPr>
      <w:r w:rsidRPr="001F064A">
        <w:rPr>
          <w:rFonts w:ascii="Calibri" w:hAnsi="Calibri" w:cs="Calibri"/>
          <w:b/>
          <w:bCs/>
          <w:sz w:val="21"/>
          <w:szCs w:val="21"/>
        </w:rPr>
        <w:t>Observation:</w:t>
      </w:r>
    </w:p>
    <w:p w14:paraId="366EFF35" w14:textId="77777777" w:rsidR="001F064A" w:rsidRPr="001F064A" w:rsidRDefault="001F064A" w:rsidP="001F064A">
      <w:pPr>
        <w:pStyle w:val="NormalWeb"/>
        <w:numPr>
          <w:ilvl w:val="1"/>
          <w:numId w:val="11"/>
        </w:numPr>
        <w:rPr>
          <w:rFonts w:ascii="Calibri" w:hAnsi="Calibri" w:cs="Calibri"/>
          <w:sz w:val="21"/>
          <w:szCs w:val="21"/>
        </w:rPr>
      </w:pPr>
      <w:r w:rsidRPr="001F064A">
        <w:rPr>
          <w:rFonts w:ascii="Calibri" w:hAnsi="Calibri" w:cs="Calibri"/>
          <w:b/>
          <w:bCs/>
          <w:sz w:val="21"/>
          <w:szCs w:val="21"/>
        </w:rPr>
        <w:t>Electronic check</w:t>
      </w:r>
      <w:r w:rsidRPr="001F064A">
        <w:rPr>
          <w:rFonts w:ascii="Calibri" w:hAnsi="Calibri" w:cs="Calibri"/>
          <w:sz w:val="21"/>
          <w:szCs w:val="21"/>
        </w:rPr>
        <w:t xml:space="preserve"> is the single most common payment method, accounting for over 2,300 customers.</w:t>
      </w:r>
    </w:p>
    <w:p w14:paraId="5B415B6F" w14:textId="77777777" w:rsidR="001F064A" w:rsidRPr="001F064A" w:rsidRDefault="001F064A" w:rsidP="001F064A">
      <w:pPr>
        <w:pStyle w:val="NormalWeb"/>
        <w:numPr>
          <w:ilvl w:val="1"/>
          <w:numId w:val="11"/>
        </w:numPr>
        <w:rPr>
          <w:rFonts w:ascii="Calibri" w:hAnsi="Calibri" w:cs="Calibri"/>
          <w:sz w:val="21"/>
          <w:szCs w:val="21"/>
        </w:rPr>
      </w:pPr>
      <w:r w:rsidRPr="001F064A">
        <w:rPr>
          <w:rFonts w:ascii="Calibri" w:hAnsi="Calibri" w:cs="Calibri"/>
          <w:sz w:val="21"/>
          <w:szCs w:val="21"/>
        </w:rPr>
        <w:t>The remaining three categories—</w:t>
      </w:r>
      <w:r w:rsidRPr="001F064A">
        <w:rPr>
          <w:rFonts w:ascii="Calibri" w:hAnsi="Calibri" w:cs="Calibri"/>
          <w:b/>
          <w:bCs/>
          <w:sz w:val="21"/>
          <w:szCs w:val="21"/>
        </w:rPr>
        <w:t>Mailed check</w:t>
      </w:r>
      <w:r w:rsidRPr="001F064A">
        <w:rPr>
          <w:rFonts w:ascii="Calibri" w:hAnsi="Calibri" w:cs="Calibri"/>
          <w:sz w:val="21"/>
          <w:szCs w:val="21"/>
        </w:rPr>
        <w:t xml:space="preserve">, </w:t>
      </w:r>
      <w:r w:rsidRPr="001F064A">
        <w:rPr>
          <w:rFonts w:ascii="Calibri" w:hAnsi="Calibri" w:cs="Calibri"/>
          <w:b/>
          <w:bCs/>
          <w:sz w:val="21"/>
          <w:szCs w:val="21"/>
        </w:rPr>
        <w:t>Bank transfer (automatic)</w:t>
      </w:r>
      <w:r w:rsidRPr="001F064A">
        <w:rPr>
          <w:rFonts w:ascii="Calibri" w:hAnsi="Calibri" w:cs="Calibri"/>
          <w:sz w:val="21"/>
          <w:szCs w:val="21"/>
        </w:rPr>
        <w:t xml:space="preserve">, and </w:t>
      </w:r>
      <w:r w:rsidRPr="001F064A">
        <w:rPr>
          <w:rFonts w:ascii="Calibri" w:hAnsi="Calibri" w:cs="Calibri"/>
          <w:b/>
          <w:bCs/>
          <w:sz w:val="21"/>
          <w:szCs w:val="21"/>
        </w:rPr>
        <w:t>Credit card (automatic)</w:t>
      </w:r>
      <w:r w:rsidRPr="001F064A">
        <w:rPr>
          <w:rFonts w:ascii="Calibri" w:hAnsi="Calibri" w:cs="Calibri"/>
          <w:sz w:val="21"/>
          <w:szCs w:val="21"/>
        </w:rPr>
        <w:t>—are nearly equal in frequency, each representing around 1,500 to 1,600 customers.</w:t>
      </w:r>
    </w:p>
    <w:p w14:paraId="755DA097" w14:textId="77777777" w:rsidR="001F064A" w:rsidRPr="001F064A" w:rsidRDefault="001F064A" w:rsidP="001F064A">
      <w:pPr>
        <w:pStyle w:val="NormalWeb"/>
        <w:numPr>
          <w:ilvl w:val="0"/>
          <w:numId w:val="11"/>
        </w:numPr>
        <w:rPr>
          <w:rFonts w:ascii="Calibri" w:hAnsi="Calibri" w:cs="Calibri"/>
          <w:sz w:val="21"/>
          <w:szCs w:val="21"/>
        </w:rPr>
      </w:pPr>
      <w:r w:rsidRPr="001F064A">
        <w:rPr>
          <w:rFonts w:ascii="Calibri" w:hAnsi="Calibri" w:cs="Calibri"/>
          <w:b/>
          <w:bCs/>
          <w:sz w:val="21"/>
          <w:szCs w:val="21"/>
        </w:rPr>
        <w:t>Business Insight:</w:t>
      </w:r>
      <w:r w:rsidRPr="001F064A">
        <w:rPr>
          <w:rFonts w:ascii="Calibri" w:hAnsi="Calibri" w:cs="Calibri"/>
          <w:sz w:val="21"/>
          <w:szCs w:val="21"/>
        </w:rPr>
        <w:t xml:space="preserve"> Non-automatic payment methods (Electronic check + Mailed check) make up the majority of customer payments. Customers using manual monthly billing methods often show higher churn rates compared to those on automatic recurring payments.</w:t>
      </w:r>
    </w:p>
    <w:p w14:paraId="744016CD" w14:textId="77777777" w:rsidR="001F064A" w:rsidRPr="001F064A" w:rsidRDefault="001F064A" w:rsidP="0066270B">
      <w:pPr>
        <w:pStyle w:val="NormalWeb"/>
        <w:ind w:left="460"/>
        <w:rPr>
          <w:rFonts w:ascii="Calibri" w:hAnsi="Calibri" w:cs="Calibri"/>
          <w:sz w:val="21"/>
          <w:szCs w:val="21"/>
        </w:rPr>
      </w:pPr>
    </w:p>
    <w:p w14:paraId="1D5813F0" w14:textId="77777777" w:rsidR="0066270B" w:rsidRPr="0066270B" w:rsidRDefault="0066270B" w:rsidP="0066270B">
      <w:pPr>
        <w:pStyle w:val="NormalWeb"/>
        <w:ind w:left="460"/>
        <w:rPr>
          <w:rFonts w:ascii="Calibri" w:hAnsi="Calibri" w:cs="Calibri"/>
          <w:sz w:val="20"/>
          <w:szCs w:val="20"/>
        </w:rPr>
      </w:pPr>
    </w:p>
    <w:p w14:paraId="3F5F5401" w14:textId="77777777" w:rsidR="0066270B" w:rsidRDefault="0066270B" w:rsidP="0066270B">
      <w:pPr>
        <w:pStyle w:val="ListParagraph"/>
        <w:spacing w:after="90"/>
        <w:ind w:left="460"/>
      </w:pPr>
    </w:p>
    <w:p w14:paraId="5B5A2EB5" w14:textId="47E65F22" w:rsidR="005426A5" w:rsidRPr="00A964F1" w:rsidRDefault="00E076A0">
      <w:pPr>
        <w:pStyle w:val="ListParagraph"/>
        <w:numPr>
          <w:ilvl w:val="0"/>
          <w:numId w:val="2"/>
        </w:numPr>
        <w:spacing w:after="90"/>
      </w:pPr>
      <w:r>
        <w:rPr>
          <w:sz w:val="21"/>
          <w:szCs w:val="21"/>
        </w:rPr>
        <w:t>Do any numerical features show outliers or a skewed distribution? What might explain this?</w:t>
      </w:r>
    </w:p>
    <w:p w14:paraId="2149F57F"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A964F1">
        <w:rPr>
          <w:rFonts w:ascii="Consolas" w:eastAsia="Times New Roman" w:hAnsi="Consolas" w:cs="Times New Roman"/>
          <w:color w:val="6A9955"/>
          <w:sz w:val="21"/>
          <w:szCs w:val="21"/>
          <w:lang w:eastAsia="en-US"/>
        </w:rPr>
        <w:t xml:space="preserve">#task 13 </w:t>
      </w:r>
    </w:p>
    <w:p w14:paraId="2D5BDD0F"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plt.figure</w:t>
      </w:r>
      <w:proofErr w:type="spellEnd"/>
      <w:proofErr w:type="gramEnd"/>
      <w:r w:rsidRPr="00A964F1">
        <w:rPr>
          <w:rFonts w:ascii="Consolas" w:eastAsia="Times New Roman" w:hAnsi="Consolas" w:cs="Times New Roman"/>
          <w:color w:val="D4D4D4"/>
          <w:sz w:val="21"/>
          <w:szCs w:val="21"/>
          <w:lang w:eastAsia="en-US"/>
        </w:rPr>
        <w:t>(</w:t>
      </w:r>
      <w:proofErr w:type="spellStart"/>
      <w:r w:rsidRPr="00A964F1">
        <w:rPr>
          <w:rFonts w:ascii="Consolas" w:eastAsia="Times New Roman" w:hAnsi="Consolas" w:cs="Times New Roman"/>
          <w:color w:val="D4D4D4"/>
          <w:sz w:val="21"/>
          <w:szCs w:val="21"/>
          <w:lang w:eastAsia="en-US"/>
        </w:rPr>
        <w:t>figsize</w:t>
      </w:r>
      <w:proofErr w:type="spell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8</w:t>
      </w:r>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5</w:t>
      </w:r>
      <w:r w:rsidRPr="00A964F1">
        <w:rPr>
          <w:rFonts w:ascii="Consolas" w:eastAsia="Times New Roman" w:hAnsi="Consolas" w:cs="Times New Roman"/>
          <w:color w:val="D4D4D4"/>
          <w:sz w:val="21"/>
          <w:szCs w:val="21"/>
          <w:lang w:eastAsia="en-US"/>
        </w:rPr>
        <w:t>))</w:t>
      </w:r>
    </w:p>
    <w:p w14:paraId="383C4CB6"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A964F1">
        <w:rPr>
          <w:rFonts w:ascii="Consolas" w:eastAsia="Times New Roman" w:hAnsi="Consolas" w:cs="Times New Roman"/>
          <w:color w:val="D4D4D4"/>
          <w:sz w:val="21"/>
          <w:szCs w:val="21"/>
          <w:lang w:eastAsia="en-US"/>
        </w:rPr>
        <w:t>clean_</w:t>
      </w:r>
      <w:proofErr w:type="gramStart"/>
      <w:r w:rsidRPr="00A964F1">
        <w:rPr>
          <w:rFonts w:ascii="Consolas" w:eastAsia="Times New Roman" w:hAnsi="Consolas" w:cs="Times New Roman"/>
          <w:color w:val="D4D4D4"/>
          <w:sz w:val="21"/>
          <w:szCs w:val="21"/>
          <w:lang w:eastAsia="en-US"/>
        </w:rPr>
        <w:t>df.boxplot</w:t>
      </w:r>
      <w:proofErr w:type="spellEnd"/>
      <w:proofErr w:type="gramEnd"/>
      <w:r w:rsidRPr="00A964F1">
        <w:rPr>
          <w:rFonts w:ascii="Consolas" w:eastAsia="Times New Roman" w:hAnsi="Consolas" w:cs="Times New Roman"/>
          <w:color w:val="D4D4D4"/>
          <w:sz w:val="21"/>
          <w:szCs w:val="21"/>
          <w:lang w:eastAsia="en-US"/>
        </w:rPr>
        <w:t>(column=</w:t>
      </w:r>
      <w:r w:rsidRPr="00A964F1">
        <w:rPr>
          <w:rFonts w:ascii="Consolas" w:eastAsia="Times New Roman" w:hAnsi="Consolas" w:cs="Times New Roman"/>
          <w:color w:val="CE9178"/>
          <w:sz w:val="21"/>
          <w:szCs w:val="21"/>
          <w:lang w:eastAsia="en-US"/>
        </w:rPr>
        <w:t>'tenure'</w:t>
      </w:r>
      <w:r w:rsidRPr="00A964F1">
        <w:rPr>
          <w:rFonts w:ascii="Consolas" w:eastAsia="Times New Roman" w:hAnsi="Consolas" w:cs="Times New Roman"/>
          <w:color w:val="D4D4D4"/>
          <w:sz w:val="21"/>
          <w:szCs w:val="21"/>
          <w:lang w:eastAsia="en-US"/>
        </w:rPr>
        <w:t>)</w:t>
      </w:r>
    </w:p>
    <w:p w14:paraId="7C57A7CC"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plt.title</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'Box Plot of Tenure'</w:t>
      </w:r>
      <w:r w:rsidRPr="00A964F1">
        <w:rPr>
          <w:rFonts w:ascii="Consolas" w:eastAsia="Times New Roman" w:hAnsi="Consolas" w:cs="Times New Roman"/>
          <w:color w:val="D4D4D4"/>
          <w:sz w:val="21"/>
          <w:szCs w:val="21"/>
          <w:lang w:eastAsia="en-US"/>
        </w:rPr>
        <w:t>)</w:t>
      </w:r>
    </w:p>
    <w:p w14:paraId="49CD3A77"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plt.ylabel</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'Tenure (Months)'</w:t>
      </w:r>
      <w:r w:rsidRPr="00A964F1">
        <w:rPr>
          <w:rFonts w:ascii="Consolas" w:eastAsia="Times New Roman" w:hAnsi="Consolas" w:cs="Times New Roman"/>
          <w:color w:val="D4D4D4"/>
          <w:sz w:val="21"/>
          <w:szCs w:val="21"/>
          <w:lang w:eastAsia="en-US"/>
        </w:rPr>
        <w:t>)</w:t>
      </w:r>
    </w:p>
    <w:p w14:paraId="6148BCB9"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3E7CE8B6"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plt.show</w:t>
      </w:r>
      <w:proofErr w:type="spellEnd"/>
      <w:proofErr w:type="gramEnd"/>
      <w:r w:rsidRPr="00A964F1">
        <w:rPr>
          <w:rFonts w:ascii="Consolas" w:eastAsia="Times New Roman" w:hAnsi="Consolas" w:cs="Times New Roman"/>
          <w:color w:val="D4D4D4"/>
          <w:sz w:val="21"/>
          <w:szCs w:val="21"/>
          <w:lang w:eastAsia="en-US"/>
        </w:rPr>
        <w:t>()</w:t>
      </w:r>
    </w:p>
    <w:p w14:paraId="58F87059" w14:textId="34A6BA61" w:rsidR="00A964F1" w:rsidRPr="00A964F1" w:rsidRDefault="00A964F1" w:rsidP="00A964F1">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4DFAE531"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plt.figure</w:t>
      </w:r>
      <w:proofErr w:type="spellEnd"/>
      <w:proofErr w:type="gramEnd"/>
      <w:r w:rsidRPr="00A964F1">
        <w:rPr>
          <w:rFonts w:ascii="Consolas" w:eastAsia="Times New Roman" w:hAnsi="Consolas" w:cs="Times New Roman"/>
          <w:color w:val="D4D4D4"/>
          <w:sz w:val="21"/>
          <w:szCs w:val="21"/>
          <w:lang w:eastAsia="en-US"/>
        </w:rPr>
        <w:t>(</w:t>
      </w:r>
      <w:proofErr w:type="spellStart"/>
      <w:r w:rsidRPr="00A964F1">
        <w:rPr>
          <w:rFonts w:ascii="Consolas" w:eastAsia="Times New Roman" w:hAnsi="Consolas" w:cs="Times New Roman"/>
          <w:color w:val="D4D4D4"/>
          <w:sz w:val="21"/>
          <w:szCs w:val="21"/>
          <w:lang w:eastAsia="en-US"/>
        </w:rPr>
        <w:t>figsize</w:t>
      </w:r>
      <w:proofErr w:type="spell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8</w:t>
      </w:r>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5</w:t>
      </w:r>
      <w:r w:rsidRPr="00A964F1">
        <w:rPr>
          <w:rFonts w:ascii="Consolas" w:eastAsia="Times New Roman" w:hAnsi="Consolas" w:cs="Times New Roman"/>
          <w:color w:val="D4D4D4"/>
          <w:sz w:val="21"/>
          <w:szCs w:val="21"/>
          <w:lang w:eastAsia="en-US"/>
        </w:rPr>
        <w:t>))</w:t>
      </w:r>
    </w:p>
    <w:p w14:paraId="2D3760FE"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A964F1">
        <w:rPr>
          <w:rFonts w:ascii="Consolas" w:eastAsia="Times New Roman" w:hAnsi="Consolas" w:cs="Times New Roman"/>
          <w:color w:val="D4D4D4"/>
          <w:sz w:val="21"/>
          <w:szCs w:val="21"/>
          <w:lang w:eastAsia="en-US"/>
        </w:rPr>
        <w:t>clean_</w:t>
      </w:r>
      <w:proofErr w:type="gramStart"/>
      <w:r w:rsidRPr="00A964F1">
        <w:rPr>
          <w:rFonts w:ascii="Consolas" w:eastAsia="Times New Roman" w:hAnsi="Consolas" w:cs="Times New Roman"/>
          <w:color w:val="D4D4D4"/>
          <w:sz w:val="21"/>
          <w:szCs w:val="21"/>
          <w:lang w:eastAsia="en-US"/>
        </w:rPr>
        <w:t>df.boxplot</w:t>
      </w:r>
      <w:proofErr w:type="spellEnd"/>
      <w:proofErr w:type="gramEnd"/>
      <w:r w:rsidRPr="00A964F1">
        <w:rPr>
          <w:rFonts w:ascii="Consolas" w:eastAsia="Times New Roman" w:hAnsi="Consolas" w:cs="Times New Roman"/>
          <w:color w:val="D4D4D4"/>
          <w:sz w:val="21"/>
          <w:szCs w:val="21"/>
          <w:lang w:eastAsia="en-US"/>
        </w:rPr>
        <w:t>(column=</w:t>
      </w:r>
      <w:r w:rsidRPr="00A964F1">
        <w:rPr>
          <w:rFonts w:ascii="Consolas" w:eastAsia="Times New Roman" w:hAnsi="Consolas" w:cs="Times New Roman"/>
          <w:color w:val="CE9178"/>
          <w:sz w:val="21"/>
          <w:szCs w:val="21"/>
          <w:lang w:eastAsia="en-US"/>
        </w:rPr>
        <w:t>'</w:t>
      </w:r>
      <w:proofErr w:type="spellStart"/>
      <w:r w:rsidRPr="00A964F1">
        <w:rPr>
          <w:rFonts w:ascii="Consolas" w:eastAsia="Times New Roman" w:hAnsi="Consolas" w:cs="Times New Roman"/>
          <w:color w:val="CE9178"/>
          <w:sz w:val="21"/>
          <w:szCs w:val="21"/>
          <w:lang w:eastAsia="en-US"/>
        </w:rPr>
        <w:t>MonthlyCharges</w:t>
      </w:r>
      <w:proofErr w:type="spellEnd"/>
      <w:r w:rsidRPr="00A964F1">
        <w:rPr>
          <w:rFonts w:ascii="Consolas" w:eastAsia="Times New Roman" w:hAnsi="Consolas" w:cs="Times New Roman"/>
          <w:color w:val="CE9178"/>
          <w:sz w:val="21"/>
          <w:szCs w:val="21"/>
          <w:lang w:eastAsia="en-US"/>
        </w:rPr>
        <w:t>'</w:t>
      </w:r>
      <w:r w:rsidRPr="00A964F1">
        <w:rPr>
          <w:rFonts w:ascii="Consolas" w:eastAsia="Times New Roman" w:hAnsi="Consolas" w:cs="Times New Roman"/>
          <w:color w:val="D4D4D4"/>
          <w:sz w:val="21"/>
          <w:szCs w:val="21"/>
          <w:lang w:eastAsia="en-US"/>
        </w:rPr>
        <w:t>)</w:t>
      </w:r>
    </w:p>
    <w:p w14:paraId="4090C218"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plt.title</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'Box Plot of Monthly charges'</w:t>
      </w:r>
      <w:r w:rsidRPr="00A964F1">
        <w:rPr>
          <w:rFonts w:ascii="Consolas" w:eastAsia="Times New Roman" w:hAnsi="Consolas" w:cs="Times New Roman"/>
          <w:color w:val="D4D4D4"/>
          <w:sz w:val="21"/>
          <w:szCs w:val="21"/>
          <w:lang w:eastAsia="en-US"/>
        </w:rPr>
        <w:t>)</w:t>
      </w:r>
    </w:p>
    <w:p w14:paraId="0C72FA0C"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plt.ylabel</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'monthly charges'</w:t>
      </w:r>
      <w:r w:rsidRPr="00A964F1">
        <w:rPr>
          <w:rFonts w:ascii="Consolas" w:eastAsia="Times New Roman" w:hAnsi="Consolas" w:cs="Times New Roman"/>
          <w:color w:val="D4D4D4"/>
          <w:sz w:val="21"/>
          <w:szCs w:val="21"/>
          <w:lang w:eastAsia="en-US"/>
        </w:rPr>
        <w:t>)</w:t>
      </w:r>
    </w:p>
    <w:p w14:paraId="31EF6458"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47E95078"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plt.show</w:t>
      </w:r>
      <w:proofErr w:type="spellEnd"/>
      <w:proofErr w:type="gramEnd"/>
      <w:r w:rsidRPr="00A964F1">
        <w:rPr>
          <w:rFonts w:ascii="Consolas" w:eastAsia="Times New Roman" w:hAnsi="Consolas" w:cs="Times New Roman"/>
          <w:color w:val="D4D4D4"/>
          <w:sz w:val="21"/>
          <w:szCs w:val="21"/>
          <w:lang w:eastAsia="en-US"/>
        </w:rPr>
        <w:t>()</w:t>
      </w:r>
    </w:p>
    <w:p w14:paraId="5CC0F6E4" w14:textId="12EB563E" w:rsidR="00A964F1" w:rsidRPr="00A964F1" w:rsidRDefault="00A964F1" w:rsidP="00A964F1">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71CC66DC"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plt.figure</w:t>
      </w:r>
      <w:proofErr w:type="spellEnd"/>
      <w:proofErr w:type="gramEnd"/>
      <w:r w:rsidRPr="00A964F1">
        <w:rPr>
          <w:rFonts w:ascii="Consolas" w:eastAsia="Times New Roman" w:hAnsi="Consolas" w:cs="Times New Roman"/>
          <w:color w:val="D4D4D4"/>
          <w:sz w:val="21"/>
          <w:szCs w:val="21"/>
          <w:lang w:eastAsia="en-US"/>
        </w:rPr>
        <w:t>(</w:t>
      </w:r>
      <w:proofErr w:type="spellStart"/>
      <w:r w:rsidRPr="00A964F1">
        <w:rPr>
          <w:rFonts w:ascii="Consolas" w:eastAsia="Times New Roman" w:hAnsi="Consolas" w:cs="Times New Roman"/>
          <w:color w:val="D4D4D4"/>
          <w:sz w:val="21"/>
          <w:szCs w:val="21"/>
          <w:lang w:eastAsia="en-US"/>
        </w:rPr>
        <w:t>figsize</w:t>
      </w:r>
      <w:proofErr w:type="spell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8</w:t>
      </w:r>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B5CEA8"/>
          <w:sz w:val="21"/>
          <w:szCs w:val="21"/>
          <w:lang w:eastAsia="en-US"/>
        </w:rPr>
        <w:t>5</w:t>
      </w:r>
      <w:r w:rsidRPr="00A964F1">
        <w:rPr>
          <w:rFonts w:ascii="Consolas" w:eastAsia="Times New Roman" w:hAnsi="Consolas" w:cs="Times New Roman"/>
          <w:color w:val="D4D4D4"/>
          <w:sz w:val="21"/>
          <w:szCs w:val="21"/>
          <w:lang w:eastAsia="en-US"/>
        </w:rPr>
        <w:t>))</w:t>
      </w:r>
    </w:p>
    <w:p w14:paraId="4993048D"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28226E2A"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A964F1">
        <w:rPr>
          <w:rFonts w:ascii="Consolas" w:eastAsia="Times New Roman" w:hAnsi="Consolas" w:cs="Times New Roman"/>
          <w:color w:val="D4D4D4"/>
          <w:sz w:val="21"/>
          <w:szCs w:val="21"/>
          <w:lang w:eastAsia="en-US"/>
        </w:rPr>
        <w:t>clean_</w:t>
      </w:r>
      <w:proofErr w:type="gramStart"/>
      <w:r w:rsidRPr="00A964F1">
        <w:rPr>
          <w:rFonts w:ascii="Consolas" w:eastAsia="Times New Roman" w:hAnsi="Consolas" w:cs="Times New Roman"/>
          <w:color w:val="D4D4D4"/>
          <w:sz w:val="21"/>
          <w:szCs w:val="21"/>
          <w:lang w:eastAsia="en-US"/>
        </w:rPr>
        <w:t>df.boxplot</w:t>
      </w:r>
      <w:proofErr w:type="spellEnd"/>
      <w:proofErr w:type="gramEnd"/>
      <w:r w:rsidRPr="00A964F1">
        <w:rPr>
          <w:rFonts w:ascii="Consolas" w:eastAsia="Times New Roman" w:hAnsi="Consolas" w:cs="Times New Roman"/>
          <w:color w:val="D4D4D4"/>
          <w:sz w:val="21"/>
          <w:szCs w:val="21"/>
          <w:lang w:eastAsia="en-US"/>
        </w:rPr>
        <w:t>(column=</w:t>
      </w:r>
      <w:r w:rsidRPr="00A964F1">
        <w:rPr>
          <w:rFonts w:ascii="Consolas" w:eastAsia="Times New Roman" w:hAnsi="Consolas" w:cs="Times New Roman"/>
          <w:color w:val="CE9178"/>
          <w:sz w:val="21"/>
          <w:szCs w:val="21"/>
          <w:lang w:eastAsia="en-US"/>
        </w:rPr>
        <w:t>'</w:t>
      </w:r>
      <w:proofErr w:type="spellStart"/>
      <w:r w:rsidRPr="00A964F1">
        <w:rPr>
          <w:rFonts w:ascii="Consolas" w:eastAsia="Times New Roman" w:hAnsi="Consolas" w:cs="Times New Roman"/>
          <w:color w:val="CE9178"/>
          <w:sz w:val="21"/>
          <w:szCs w:val="21"/>
          <w:lang w:eastAsia="en-US"/>
        </w:rPr>
        <w:t>TotalCharges</w:t>
      </w:r>
      <w:proofErr w:type="spellEnd"/>
      <w:r w:rsidRPr="00A964F1">
        <w:rPr>
          <w:rFonts w:ascii="Consolas" w:eastAsia="Times New Roman" w:hAnsi="Consolas" w:cs="Times New Roman"/>
          <w:color w:val="CE9178"/>
          <w:sz w:val="21"/>
          <w:szCs w:val="21"/>
          <w:lang w:eastAsia="en-US"/>
        </w:rPr>
        <w:t>'</w:t>
      </w:r>
      <w:r w:rsidRPr="00A964F1">
        <w:rPr>
          <w:rFonts w:ascii="Consolas" w:eastAsia="Times New Roman" w:hAnsi="Consolas" w:cs="Times New Roman"/>
          <w:color w:val="D4D4D4"/>
          <w:sz w:val="21"/>
          <w:szCs w:val="21"/>
          <w:lang w:eastAsia="en-US"/>
        </w:rPr>
        <w:t>)</w:t>
      </w:r>
    </w:p>
    <w:p w14:paraId="4BE90C09"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467F99C0" w14:textId="77777777" w:rsidR="00A964F1" w:rsidRPr="00A964F1" w:rsidRDefault="00A964F1" w:rsidP="00A964F1">
      <w:pPr>
        <w:shd w:val="clear" w:color="auto" w:fill="1E1E1E"/>
        <w:spacing w:line="285" w:lineRule="atLeast"/>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plt.title</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'Box Plot of Total Charges'</w:t>
      </w:r>
      <w:r w:rsidRPr="00A964F1">
        <w:rPr>
          <w:rFonts w:ascii="Consolas" w:eastAsia="Times New Roman" w:hAnsi="Consolas" w:cs="Times New Roman"/>
          <w:color w:val="D4D4D4"/>
          <w:sz w:val="21"/>
          <w:szCs w:val="21"/>
          <w:lang w:eastAsia="en-US"/>
        </w:rPr>
        <w:t>)</w:t>
      </w:r>
    </w:p>
    <w:p w14:paraId="283A247B" w14:textId="77777777" w:rsidR="00A964F1" w:rsidRPr="00A964F1" w:rsidRDefault="00A964F1" w:rsidP="00A964F1">
      <w:pPr>
        <w:shd w:val="clear" w:color="auto" w:fill="1E1E1E"/>
        <w:spacing w:line="285" w:lineRule="atLeast"/>
        <w:ind w:left="14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plt.ylabel</w:t>
      </w:r>
      <w:proofErr w:type="spellEnd"/>
      <w:proofErr w:type="gramEnd"/>
      <w:r w:rsidRPr="00A964F1">
        <w:rPr>
          <w:rFonts w:ascii="Consolas" w:eastAsia="Times New Roman" w:hAnsi="Consolas" w:cs="Times New Roman"/>
          <w:color w:val="D4D4D4"/>
          <w:sz w:val="21"/>
          <w:szCs w:val="21"/>
          <w:lang w:eastAsia="en-US"/>
        </w:rPr>
        <w:t>(</w:t>
      </w:r>
      <w:r w:rsidRPr="00A964F1">
        <w:rPr>
          <w:rFonts w:ascii="Consolas" w:eastAsia="Times New Roman" w:hAnsi="Consolas" w:cs="Times New Roman"/>
          <w:color w:val="CE9178"/>
          <w:sz w:val="21"/>
          <w:szCs w:val="21"/>
          <w:lang w:eastAsia="en-US"/>
        </w:rPr>
        <w:t>'Total Charges'</w:t>
      </w:r>
      <w:r w:rsidRPr="00A964F1">
        <w:rPr>
          <w:rFonts w:ascii="Consolas" w:eastAsia="Times New Roman" w:hAnsi="Consolas" w:cs="Times New Roman"/>
          <w:color w:val="D4D4D4"/>
          <w:sz w:val="21"/>
          <w:szCs w:val="21"/>
          <w:lang w:eastAsia="en-US"/>
        </w:rPr>
        <w:t>)</w:t>
      </w:r>
    </w:p>
    <w:p w14:paraId="59965255" w14:textId="77777777" w:rsidR="00A964F1" w:rsidRPr="00A964F1" w:rsidRDefault="00A964F1" w:rsidP="00A964F1">
      <w:pPr>
        <w:shd w:val="clear" w:color="auto" w:fill="1E1E1E"/>
        <w:spacing w:line="285" w:lineRule="atLeast"/>
        <w:ind w:left="140"/>
        <w:rPr>
          <w:rFonts w:ascii="Consolas" w:eastAsia="Times New Roman" w:hAnsi="Consolas" w:cs="Times New Roman"/>
          <w:color w:val="D4D4D4"/>
          <w:sz w:val="21"/>
          <w:szCs w:val="21"/>
          <w:lang w:eastAsia="en-US"/>
        </w:rPr>
      </w:pPr>
    </w:p>
    <w:p w14:paraId="76E163F0" w14:textId="77777777" w:rsidR="00A964F1" w:rsidRPr="00A964F1" w:rsidRDefault="00A964F1" w:rsidP="00A964F1">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proofErr w:type="gramStart"/>
      <w:r w:rsidRPr="00A964F1">
        <w:rPr>
          <w:rFonts w:ascii="Consolas" w:eastAsia="Times New Roman" w:hAnsi="Consolas" w:cs="Times New Roman"/>
          <w:color w:val="D4D4D4"/>
          <w:sz w:val="21"/>
          <w:szCs w:val="21"/>
          <w:lang w:eastAsia="en-US"/>
        </w:rPr>
        <w:t>plt.show</w:t>
      </w:r>
      <w:proofErr w:type="spellEnd"/>
      <w:proofErr w:type="gramEnd"/>
      <w:r w:rsidRPr="00A964F1">
        <w:rPr>
          <w:rFonts w:ascii="Consolas" w:eastAsia="Times New Roman" w:hAnsi="Consolas" w:cs="Times New Roman"/>
          <w:color w:val="D4D4D4"/>
          <w:sz w:val="21"/>
          <w:szCs w:val="21"/>
          <w:lang w:eastAsia="en-US"/>
        </w:rPr>
        <w:t>()</w:t>
      </w:r>
    </w:p>
    <w:p w14:paraId="6BDC74AA" w14:textId="2FAA34E9" w:rsidR="00A964F1" w:rsidRDefault="00A964F1" w:rsidP="00A964F1">
      <w:pPr>
        <w:pStyle w:val="ListParagraph"/>
        <w:spacing w:after="90"/>
        <w:ind w:left="460"/>
      </w:pPr>
    </w:p>
    <w:p w14:paraId="2FBCA663" w14:textId="655D4F15" w:rsidR="00A964F1" w:rsidRDefault="00A964F1" w:rsidP="00A964F1">
      <w:pPr>
        <w:pStyle w:val="ListParagraph"/>
        <w:spacing w:after="90"/>
        <w:ind w:left="460"/>
      </w:pPr>
      <w:r w:rsidRPr="00A964F1">
        <w:lastRenderedPageBreak/>
        <w:drawing>
          <wp:inline distT="0" distB="0" distL="0" distR="0" wp14:anchorId="30FC08E1" wp14:editId="741969AA">
            <wp:extent cx="6375400" cy="45370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5400" cy="4537075"/>
                    </a:xfrm>
                    <a:prstGeom prst="rect">
                      <a:avLst/>
                    </a:prstGeom>
                  </pic:spPr>
                </pic:pic>
              </a:graphicData>
            </a:graphic>
          </wp:inline>
        </w:drawing>
      </w:r>
    </w:p>
    <w:p w14:paraId="5C6DDACF" w14:textId="77777777" w:rsidR="00A964F1" w:rsidRPr="00A964F1" w:rsidRDefault="00A964F1" w:rsidP="00A964F1">
      <w:pPr>
        <w:pStyle w:val="NormalWeb"/>
        <w:rPr>
          <w:rFonts w:ascii="Calibri" w:hAnsi="Calibri" w:cs="Calibri"/>
        </w:rPr>
      </w:pPr>
      <w:proofErr w:type="spellStart"/>
      <w:r w:rsidRPr="00A964F1">
        <w:rPr>
          <w:rStyle w:val="HTMLCode"/>
          <w:rFonts w:ascii="Calibri" w:hAnsi="Calibri" w:cs="Calibri"/>
          <w:b/>
          <w:bCs/>
        </w:rPr>
        <w:t>TotalCharges</w:t>
      </w:r>
      <w:proofErr w:type="spellEnd"/>
      <w:r w:rsidRPr="00A964F1">
        <w:rPr>
          <w:rFonts w:ascii="Calibri" w:hAnsi="Calibri" w:cs="Calibri"/>
          <w:b/>
          <w:bCs/>
        </w:rPr>
        <w:t xml:space="preserve"> (Right-Skewed / Positively Skewed)</w:t>
      </w:r>
    </w:p>
    <w:p w14:paraId="7D701B3A" w14:textId="77777777" w:rsidR="00A964F1" w:rsidRPr="00A964F1" w:rsidRDefault="00A964F1" w:rsidP="00A964F1">
      <w:pPr>
        <w:pStyle w:val="NormalWeb"/>
        <w:numPr>
          <w:ilvl w:val="0"/>
          <w:numId w:val="12"/>
        </w:numPr>
        <w:rPr>
          <w:rFonts w:ascii="Calibri" w:hAnsi="Calibri" w:cs="Calibri"/>
        </w:rPr>
      </w:pPr>
      <w:r w:rsidRPr="00A964F1">
        <w:rPr>
          <w:rFonts w:ascii="Calibri" w:hAnsi="Calibri" w:cs="Calibri"/>
          <w:b/>
          <w:bCs/>
        </w:rPr>
        <w:t>Shape:</w:t>
      </w:r>
      <w:r w:rsidRPr="00A964F1">
        <w:rPr>
          <w:rFonts w:ascii="Calibri" w:hAnsi="Calibri" w:cs="Calibri"/>
        </w:rPr>
        <w:t xml:space="preserve"> Heavily concentrated near lower values (low total billing) with a long tail stretching toward higher amounts up to ~$8,684.</w:t>
      </w:r>
    </w:p>
    <w:p w14:paraId="50D16CB7" w14:textId="77777777" w:rsidR="00A964F1" w:rsidRPr="00A964F1" w:rsidRDefault="00A964F1" w:rsidP="00A964F1">
      <w:pPr>
        <w:pStyle w:val="NormalWeb"/>
        <w:numPr>
          <w:ilvl w:val="0"/>
          <w:numId w:val="12"/>
        </w:numPr>
        <w:rPr>
          <w:rFonts w:ascii="Calibri" w:hAnsi="Calibri" w:cs="Calibri"/>
        </w:rPr>
      </w:pPr>
      <w:r w:rsidRPr="00A964F1">
        <w:rPr>
          <w:rFonts w:ascii="Calibri" w:hAnsi="Calibri" w:cs="Calibri"/>
          <w:b/>
          <w:bCs/>
        </w:rPr>
        <w:t>Explanation:</w:t>
      </w:r>
      <w:r w:rsidRPr="00A964F1">
        <w:rPr>
          <w:rFonts w:ascii="Calibri" w:hAnsi="Calibri" w:cs="Calibri"/>
        </w:rPr>
        <w:t xml:space="preserve"> Since a large portion of the customer base has low tenure, their cumulative spend has not had enough time to grow, pushing the median ($1,397) far to the left of the upper limit.</w:t>
      </w:r>
    </w:p>
    <w:p w14:paraId="47AFBC49" w14:textId="77777777" w:rsidR="00A964F1" w:rsidRPr="00A964F1" w:rsidRDefault="00A964F1" w:rsidP="00A964F1">
      <w:pPr>
        <w:pStyle w:val="ListParagraph"/>
        <w:spacing w:after="90"/>
        <w:ind w:left="460"/>
      </w:pPr>
    </w:p>
    <w:p w14:paraId="2DBECEB1" w14:textId="77777777" w:rsidR="005426A5" w:rsidRDefault="005426A5">
      <w:pPr>
        <w:spacing w:after="140"/>
      </w:pPr>
    </w:p>
    <w:p w14:paraId="0C0C1639" w14:textId="77777777" w:rsidR="005426A5" w:rsidRDefault="00E076A0">
      <w:pPr>
        <w:pBdr>
          <w:bottom w:val="single" w:sz="8" w:space="4" w:color="1F4E79"/>
        </w:pBdr>
        <w:spacing w:before="360" w:after="200"/>
      </w:pPr>
      <w:r>
        <w:rPr>
          <w:b/>
          <w:bCs/>
          <w:color w:val="1F4E79"/>
          <w:sz w:val="28"/>
          <w:szCs w:val="28"/>
        </w:rPr>
        <w:t>Part 6 — Target Variable Analysis</w:t>
      </w:r>
    </w:p>
    <w:p w14:paraId="46BD4BD8" w14:textId="77777777" w:rsidR="005426A5" w:rsidRDefault="00E076A0">
      <w:pPr>
        <w:spacing w:after="120"/>
      </w:pPr>
      <w:r>
        <w:t>The Churn column is what you will eventually predict. Before Lab 3, you need to understand its distribution — this has direct consequences for how a model should later be trained and evaluated.</w:t>
      </w:r>
    </w:p>
    <w:p w14:paraId="67136DB7"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2B92E43" w14:textId="77777777">
        <w:trPr>
          <w:tblHeader/>
        </w:trPr>
        <w:tc>
          <w:tcPr>
            <w:tcW w:w="3800" w:type="dxa"/>
            <w:shd w:val="clear" w:color="auto" w:fill="1F4E79"/>
            <w:tcMar>
              <w:top w:w="80" w:type="dxa"/>
              <w:left w:w="120" w:type="dxa"/>
              <w:bottom w:w="80" w:type="dxa"/>
              <w:right w:w="120" w:type="dxa"/>
            </w:tcMar>
          </w:tcPr>
          <w:p w14:paraId="6F64F3EC"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EEE9AE6" w14:textId="77777777" w:rsidR="005426A5" w:rsidRDefault="00E076A0">
            <w:r>
              <w:rPr>
                <w:b/>
                <w:bCs/>
                <w:color w:val="FFFFFF"/>
                <w:sz w:val="20"/>
                <w:szCs w:val="20"/>
              </w:rPr>
              <w:t>Purpose</w:t>
            </w:r>
          </w:p>
        </w:tc>
      </w:tr>
      <w:tr w:rsidR="005426A5" w14:paraId="76A11B64" w14:textId="77777777">
        <w:tc>
          <w:tcPr>
            <w:tcW w:w="3800" w:type="dxa"/>
            <w:shd w:val="clear" w:color="auto" w:fill="FFFFFF"/>
            <w:tcMar>
              <w:top w:w="60" w:type="dxa"/>
              <w:left w:w="120" w:type="dxa"/>
              <w:bottom w:w="60" w:type="dxa"/>
              <w:right w:w="120" w:type="dxa"/>
            </w:tcMar>
          </w:tcPr>
          <w:p w14:paraId="4530AFD5" w14:textId="77777777" w:rsidR="005426A5" w:rsidRDefault="00E076A0">
            <w:proofErr w:type="spellStart"/>
            <w:r>
              <w:rPr>
                <w:sz w:val="19"/>
                <w:szCs w:val="19"/>
              </w:rPr>
              <w:t>df</w:t>
            </w:r>
            <w:proofErr w:type="spellEnd"/>
            <w:r>
              <w:rPr>
                <w:sz w:val="19"/>
                <w:szCs w:val="19"/>
              </w:rPr>
              <w:t>['Churn'].</w:t>
            </w:r>
            <w:proofErr w:type="spellStart"/>
            <w:r>
              <w:rPr>
                <w:sz w:val="19"/>
                <w:szCs w:val="19"/>
              </w:rPr>
              <w:t>value_counts</w:t>
            </w:r>
            <w:proofErr w:type="spellEnd"/>
            <w:r>
              <w:rPr>
                <w:sz w:val="19"/>
                <w:szCs w:val="19"/>
              </w:rPr>
              <w:t>()</w:t>
            </w:r>
          </w:p>
        </w:tc>
        <w:tc>
          <w:tcPr>
            <w:tcW w:w="5550" w:type="dxa"/>
            <w:shd w:val="clear" w:color="auto" w:fill="FFFFFF"/>
            <w:tcMar>
              <w:top w:w="60" w:type="dxa"/>
              <w:left w:w="120" w:type="dxa"/>
              <w:bottom w:w="60" w:type="dxa"/>
              <w:right w:w="120" w:type="dxa"/>
            </w:tcMar>
          </w:tcPr>
          <w:p w14:paraId="77D66301" w14:textId="77777777" w:rsidR="005426A5" w:rsidRDefault="00E076A0">
            <w:r>
              <w:rPr>
                <w:sz w:val="19"/>
                <w:szCs w:val="19"/>
              </w:rPr>
              <w:t>Count of each class</w:t>
            </w:r>
          </w:p>
        </w:tc>
      </w:tr>
      <w:tr w:rsidR="005426A5" w14:paraId="2DD9B535" w14:textId="77777777">
        <w:tc>
          <w:tcPr>
            <w:tcW w:w="3800" w:type="dxa"/>
            <w:shd w:val="clear" w:color="auto" w:fill="F7F9FB"/>
            <w:tcMar>
              <w:top w:w="60" w:type="dxa"/>
              <w:left w:w="120" w:type="dxa"/>
              <w:bottom w:w="60" w:type="dxa"/>
              <w:right w:w="120" w:type="dxa"/>
            </w:tcMar>
          </w:tcPr>
          <w:p w14:paraId="1DA4B940" w14:textId="77777777" w:rsidR="005426A5" w:rsidRDefault="00E076A0">
            <w:proofErr w:type="spellStart"/>
            <w:r>
              <w:rPr>
                <w:sz w:val="19"/>
                <w:szCs w:val="19"/>
              </w:rPr>
              <w:t>df</w:t>
            </w:r>
            <w:proofErr w:type="spellEnd"/>
            <w:r>
              <w:rPr>
                <w:sz w:val="19"/>
                <w:szCs w:val="19"/>
              </w:rPr>
              <w:t>['Churn'].</w:t>
            </w:r>
            <w:proofErr w:type="spellStart"/>
            <w:r>
              <w:rPr>
                <w:sz w:val="19"/>
                <w:szCs w:val="19"/>
              </w:rPr>
              <w:t>value_counts</w:t>
            </w:r>
            <w:proofErr w:type="spellEnd"/>
            <w:r>
              <w:rPr>
                <w:sz w:val="19"/>
                <w:szCs w:val="19"/>
              </w:rPr>
              <w:t>(normalize=True)</w:t>
            </w:r>
          </w:p>
        </w:tc>
        <w:tc>
          <w:tcPr>
            <w:tcW w:w="5550" w:type="dxa"/>
            <w:shd w:val="clear" w:color="auto" w:fill="F7F9FB"/>
            <w:tcMar>
              <w:top w:w="60" w:type="dxa"/>
              <w:left w:w="120" w:type="dxa"/>
              <w:bottom w:w="60" w:type="dxa"/>
              <w:right w:w="120" w:type="dxa"/>
            </w:tcMar>
          </w:tcPr>
          <w:p w14:paraId="536391B5" w14:textId="77777777" w:rsidR="005426A5" w:rsidRDefault="00E076A0">
            <w:r>
              <w:rPr>
                <w:sz w:val="19"/>
                <w:szCs w:val="19"/>
              </w:rPr>
              <w:t>Class proportio</w:t>
            </w:r>
            <w:bookmarkStart w:id="0" w:name="_GoBack"/>
            <w:bookmarkEnd w:id="0"/>
            <w:r>
              <w:rPr>
                <w:sz w:val="19"/>
                <w:szCs w:val="19"/>
              </w:rPr>
              <w:t>ns</w:t>
            </w:r>
          </w:p>
        </w:tc>
      </w:tr>
    </w:tbl>
    <w:p w14:paraId="14096DAD" w14:textId="77777777" w:rsidR="005426A5" w:rsidRDefault="00E076A0">
      <w:pPr>
        <w:spacing w:before="280" w:after="120"/>
      </w:pPr>
      <w:r>
        <w:rPr>
          <w:b/>
          <w:bCs/>
          <w:color w:val="2E75B6"/>
          <w:sz w:val="25"/>
          <w:szCs w:val="25"/>
        </w:rPr>
        <w:lastRenderedPageBreak/>
        <w:t>Tasks</w:t>
      </w:r>
    </w:p>
    <w:p w14:paraId="48C13AE6" w14:textId="77777777" w:rsidR="005426A5" w:rsidRDefault="00E076A0">
      <w:pPr>
        <w:pStyle w:val="ListParagraph"/>
        <w:numPr>
          <w:ilvl w:val="0"/>
          <w:numId w:val="2"/>
        </w:numPr>
        <w:spacing w:after="90"/>
      </w:pPr>
      <w:r>
        <w:rPr>
          <w:sz w:val="21"/>
          <w:szCs w:val="21"/>
        </w:rPr>
        <w:t>Report the number and percentage of churned vs. non-churned customers. Is the target balanced or imbalanced?</w:t>
      </w:r>
    </w:p>
    <w:p w14:paraId="37FD541C" w14:textId="77777777" w:rsidR="005426A5" w:rsidRDefault="00E076A0">
      <w:pPr>
        <w:pStyle w:val="ListParagraph"/>
        <w:numPr>
          <w:ilvl w:val="0"/>
          <w:numId w:val="2"/>
        </w:numPr>
        <w:spacing w:after="90"/>
      </w:pPr>
      <w:r>
        <w:rPr>
          <w:sz w:val="21"/>
          <w:szCs w:val="21"/>
        </w:rPr>
        <w:t>In 2–3 sentences, explain why class imbalance might matter when a classification model is trained later — do not describe how to fix it, just why it matters.</w:t>
      </w:r>
    </w:p>
    <w:p w14:paraId="0C9085C0" w14:textId="77777777" w:rsidR="005426A5" w:rsidRDefault="005426A5">
      <w:pPr>
        <w:spacing w:after="140"/>
      </w:pPr>
    </w:p>
    <w:p w14:paraId="1F67C67B" w14:textId="77777777" w:rsidR="005426A5" w:rsidRDefault="00E076A0">
      <w:pPr>
        <w:pBdr>
          <w:bottom w:val="single" w:sz="8" w:space="4" w:color="1F4E79"/>
        </w:pBdr>
        <w:spacing w:before="360" w:after="200"/>
      </w:pPr>
      <w:r>
        <w:rPr>
          <w:b/>
          <w:bCs/>
          <w:color w:val="1F4E79"/>
          <w:sz w:val="28"/>
          <w:szCs w:val="28"/>
        </w:rPr>
        <w:t>Part 7 — Bivariate Analysis: Features vs. Churn</w:t>
      </w:r>
    </w:p>
    <w:p w14:paraId="6B362B35" w14:textId="77777777" w:rsidR="005426A5" w:rsidRDefault="00E076A0">
      <w:pPr>
        <w:spacing w:after="120"/>
      </w:pPr>
      <w:r>
        <w:t>Now connect individual features to the target. You choose the appropriate visualization or summary for each feature type — a categorical feature is not explored the same way as a numerical one.</w:t>
      </w:r>
    </w:p>
    <w:p w14:paraId="182477E2"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20AE1D45" w14:textId="77777777">
        <w:trPr>
          <w:tblHeader/>
        </w:trPr>
        <w:tc>
          <w:tcPr>
            <w:tcW w:w="3800" w:type="dxa"/>
            <w:shd w:val="clear" w:color="auto" w:fill="1F4E79"/>
            <w:tcMar>
              <w:top w:w="80" w:type="dxa"/>
              <w:left w:w="120" w:type="dxa"/>
              <w:bottom w:w="80" w:type="dxa"/>
              <w:right w:w="120" w:type="dxa"/>
            </w:tcMar>
          </w:tcPr>
          <w:p w14:paraId="4A17D4AB"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F468D79" w14:textId="77777777" w:rsidR="005426A5" w:rsidRDefault="00E076A0">
            <w:r>
              <w:rPr>
                <w:b/>
                <w:bCs/>
                <w:color w:val="FFFFFF"/>
                <w:sz w:val="20"/>
                <w:szCs w:val="20"/>
              </w:rPr>
              <w:t>Purpose</w:t>
            </w:r>
          </w:p>
        </w:tc>
      </w:tr>
      <w:tr w:rsidR="005426A5" w14:paraId="1B5D43EB" w14:textId="77777777">
        <w:tc>
          <w:tcPr>
            <w:tcW w:w="3800" w:type="dxa"/>
            <w:shd w:val="clear" w:color="auto" w:fill="FFFFFF"/>
            <w:tcMar>
              <w:top w:w="60" w:type="dxa"/>
              <w:left w:w="120" w:type="dxa"/>
              <w:bottom w:w="60" w:type="dxa"/>
              <w:right w:w="120" w:type="dxa"/>
            </w:tcMar>
          </w:tcPr>
          <w:p w14:paraId="52A5B064" w14:textId="77777777" w:rsidR="005426A5" w:rsidRDefault="00E076A0">
            <w:proofErr w:type="spellStart"/>
            <w:r>
              <w:rPr>
                <w:sz w:val="19"/>
                <w:szCs w:val="19"/>
              </w:rPr>
              <w:t>pd.crosstab</w:t>
            </w:r>
            <w:proofErr w:type="spellEnd"/>
            <w:r>
              <w:rPr>
                <w:sz w:val="19"/>
                <w:szCs w:val="19"/>
              </w:rPr>
              <w:t>(</w:t>
            </w:r>
            <w:proofErr w:type="spellStart"/>
            <w:r>
              <w:rPr>
                <w:sz w:val="19"/>
                <w:szCs w:val="19"/>
              </w:rPr>
              <w:t>df</w:t>
            </w:r>
            <w:proofErr w:type="spellEnd"/>
            <w:r>
              <w:rPr>
                <w:sz w:val="19"/>
                <w:szCs w:val="19"/>
              </w:rPr>
              <w:t xml:space="preserve">[col], </w:t>
            </w:r>
            <w:proofErr w:type="spellStart"/>
            <w:r>
              <w:rPr>
                <w:sz w:val="19"/>
                <w:szCs w:val="19"/>
              </w:rPr>
              <w:t>df</w:t>
            </w:r>
            <w:proofErr w:type="spellEnd"/>
            <w:r>
              <w:rPr>
                <w:sz w:val="19"/>
                <w:szCs w:val="19"/>
              </w:rPr>
              <w:t>['Churn'], normalize='index')</w:t>
            </w:r>
          </w:p>
        </w:tc>
        <w:tc>
          <w:tcPr>
            <w:tcW w:w="5550" w:type="dxa"/>
            <w:shd w:val="clear" w:color="auto" w:fill="FFFFFF"/>
            <w:tcMar>
              <w:top w:w="60" w:type="dxa"/>
              <w:left w:w="120" w:type="dxa"/>
              <w:bottom w:w="60" w:type="dxa"/>
              <w:right w:w="120" w:type="dxa"/>
            </w:tcMar>
          </w:tcPr>
          <w:p w14:paraId="396CBB61" w14:textId="77777777" w:rsidR="005426A5" w:rsidRDefault="00E076A0">
            <w:r>
              <w:rPr>
                <w:sz w:val="19"/>
                <w:szCs w:val="19"/>
              </w:rPr>
              <w:t>Churn rate across categories</w:t>
            </w:r>
          </w:p>
        </w:tc>
      </w:tr>
      <w:tr w:rsidR="005426A5" w14:paraId="6E443FAA" w14:textId="77777777">
        <w:tc>
          <w:tcPr>
            <w:tcW w:w="3800" w:type="dxa"/>
            <w:shd w:val="clear" w:color="auto" w:fill="F7F9FB"/>
            <w:tcMar>
              <w:top w:w="60" w:type="dxa"/>
              <w:left w:w="120" w:type="dxa"/>
              <w:bottom w:w="60" w:type="dxa"/>
              <w:right w:w="120" w:type="dxa"/>
            </w:tcMar>
          </w:tcPr>
          <w:p w14:paraId="64035361" w14:textId="77777777" w:rsidR="005426A5" w:rsidRDefault="00E076A0">
            <w:proofErr w:type="spellStart"/>
            <w:r>
              <w:rPr>
                <w:sz w:val="19"/>
                <w:szCs w:val="19"/>
              </w:rPr>
              <w:t>df.groupby</w:t>
            </w:r>
            <w:proofErr w:type="spellEnd"/>
            <w:r>
              <w:rPr>
                <w:sz w:val="19"/>
                <w:szCs w:val="19"/>
              </w:rPr>
              <w:t>(col)['Churn']...</w:t>
            </w:r>
          </w:p>
        </w:tc>
        <w:tc>
          <w:tcPr>
            <w:tcW w:w="5550" w:type="dxa"/>
            <w:shd w:val="clear" w:color="auto" w:fill="F7F9FB"/>
            <w:tcMar>
              <w:top w:w="60" w:type="dxa"/>
              <w:left w:w="120" w:type="dxa"/>
              <w:bottom w:w="60" w:type="dxa"/>
              <w:right w:w="120" w:type="dxa"/>
            </w:tcMar>
          </w:tcPr>
          <w:p w14:paraId="6EA2953D" w14:textId="77777777" w:rsidR="005426A5" w:rsidRDefault="00E076A0">
            <w:r>
              <w:rPr>
                <w:sz w:val="19"/>
                <w:szCs w:val="19"/>
              </w:rPr>
              <w:t>Aggregate churn by group</w:t>
            </w:r>
          </w:p>
        </w:tc>
      </w:tr>
      <w:tr w:rsidR="005426A5" w14:paraId="4EFBB8C4" w14:textId="77777777">
        <w:tc>
          <w:tcPr>
            <w:tcW w:w="3800" w:type="dxa"/>
            <w:shd w:val="clear" w:color="auto" w:fill="FFFFFF"/>
            <w:tcMar>
              <w:top w:w="60" w:type="dxa"/>
              <w:left w:w="120" w:type="dxa"/>
              <w:bottom w:w="60" w:type="dxa"/>
              <w:right w:w="120" w:type="dxa"/>
            </w:tcMar>
          </w:tcPr>
          <w:p w14:paraId="4B4B5C5C" w14:textId="77777777" w:rsidR="005426A5" w:rsidRDefault="00E076A0">
            <w:proofErr w:type="spellStart"/>
            <w:r>
              <w:rPr>
                <w:sz w:val="19"/>
                <w:szCs w:val="19"/>
              </w:rPr>
              <w:t>sns.boxplot</w:t>
            </w:r>
            <w:proofErr w:type="spellEnd"/>
            <w:r>
              <w:rPr>
                <w:sz w:val="19"/>
                <w:szCs w:val="19"/>
              </w:rPr>
              <w:t>(x='Churn', y=col, data=</w:t>
            </w:r>
            <w:proofErr w:type="spellStart"/>
            <w:r>
              <w:rPr>
                <w:sz w:val="19"/>
                <w:szCs w:val="19"/>
              </w:rPr>
              <w:t>df</w:t>
            </w:r>
            <w:proofErr w:type="spellEnd"/>
            <w:r>
              <w:rPr>
                <w:sz w:val="19"/>
                <w:szCs w:val="19"/>
              </w:rPr>
              <w:t>)</w:t>
            </w:r>
          </w:p>
        </w:tc>
        <w:tc>
          <w:tcPr>
            <w:tcW w:w="5550" w:type="dxa"/>
            <w:shd w:val="clear" w:color="auto" w:fill="FFFFFF"/>
            <w:tcMar>
              <w:top w:w="60" w:type="dxa"/>
              <w:left w:w="120" w:type="dxa"/>
              <w:bottom w:w="60" w:type="dxa"/>
              <w:right w:w="120" w:type="dxa"/>
            </w:tcMar>
          </w:tcPr>
          <w:p w14:paraId="25231C27" w14:textId="77777777" w:rsidR="005426A5" w:rsidRDefault="00E076A0">
            <w:r>
              <w:rPr>
                <w:sz w:val="19"/>
                <w:szCs w:val="19"/>
              </w:rPr>
              <w:t>Compare a numerical feature across churn classes</w:t>
            </w:r>
          </w:p>
        </w:tc>
      </w:tr>
    </w:tbl>
    <w:p w14:paraId="29EC24AD" w14:textId="77777777" w:rsidR="005426A5" w:rsidRDefault="00E076A0">
      <w:pPr>
        <w:spacing w:before="280" w:after="120"/>
      </w:pPr>
      <w:r>
        <w:rPr>
          <w:b/>
          <w:bCs/>
          <w:color w:val="2E75B6"/>
          <w:sz w:val="25"/>
          <w:szCs w:val="25"/>
        </w:rPr>
        <w:t>Tasks</w:t>
      </w:r>
    </w:p>
    <w:p w14:paraId="6347C2C8" w14:textId="77777777" w:rsidR="005426A5" w:rsidRDefault="00E076A0">
      <w:pPr>
        <w:pStyle w:val="ListParagraph"/>
        <w:numPr>
          <w:ilvl w:val="0"/>
          <w:numId w:val="2"/>
        </w:numPr>
        <w:spacing w:after="90"/>
      </w:pPr>
      <w:r>
        <w:rPr>
          <w:sz w:val="21"/>
          <w:szCs w:val="21"/>
        </w:rPr>
        <w:t xml:space="preserve">Investigate at least 2 categorical features (e.g. Contract, </w:t>
      </w:r>
      <w:proofErr w:type="spellStart"/>
      <w:r>
        <w:rPr>
          <w:sz w:val="21"/>
          <w:szCs w:val="21"/>
        </w:rPr>
        <w:t>InternetService</w:t>
      </w:r>
      <w:proofErr w:type="spellEnd"/>
      <w:r>
        <w:rPr>
          <w:sz w:val="21"/>
          <w:szCs w:val="21"/>
        </w:rPr>
        <w:t xml:space="preserve">, </w:t>
      </w:r>
      <w:proofErr w:type="spellStart"/>
      <w:r>
        <w:rPr>
          <w:sz w:val="21"/>
          <w:szCs w:val="21"/>
        </w:rPr>
        <w:t>PaymentMethod</w:t>
      </w:r>
      <w:proofErr w:type="spellEnd"/>
      <w:r>
        <w:rPr>
          <w:sz w:val="21"/>
          <w:szCs w:val="21"/>
        </w:rPr>
        <w:t>) against Churn. For each, record: Observation / Evidence / Possible Explanation.</w:t>
      </w:r>
    </w:p>
    <w:p w14:paraId="53086CDD" w14:textId="77777777" w:rsidR="005426A5" w:rsidRDefault="00E076A0">
      <w:pPr>
        <w:pStyle w:val="ListParagraph"/>
        <w:numPr>
          <w:ilvl w:val="0"/>
          <w:numId w:val="2"/>
        </w:numPr>
        <w:spacing w:after="90"/>
      </w:pPr>
      <w:r>
        <w:rPr>
          <w:sz w:val="21"/>
          <w:szCs w:val="21"/>
        </w:rPr>
        <w:t xml:space="preserve">Investigate at least 2 numerical features (e.g. tenure, </w:t>
      </w:r>
      <w:proofErr w:type="spellStart"/>
      <w:r>
        <w:rPr>
          <w:sz w:val="21"/>
          <w:szCs w:val="21"/>
        </w:rPr>
        <w:t>MonthlyCharges</w:t>
      </w:r>
      <w:proofErr w:type="spellEnd"/>
      <w:r>
        <w:rPr>
          <w:sz w:val="21"/>
          <w:szCs w:val="21"/>
        </w:rPr>
        <w:t>) against Churn using the same Observation / Evidence / Possible Explanation format.</w:t>
      </w:r>
    </w:p>
    <w:p w14:paraId="05453DF2" w14:textId="77777777" w:rsidR="005426A5" w:rsidRDefault="005426A5">
      <w:pPr>
        <w:spacing w:after="140"/>
      </w:pPr>
    </w:p>
    <w:p w14:paraId="4C66105B" w14:textId="77777777" w:rsidR="005426A5" w:rsidRDefault="00E076A0">
      <w:pPr>
        <w:pBdr>
          <w:bottom w:val="single" w:sz="8" w:space="4" w:color="1F4E79"/>
        </w:pBdr>
        <w:spacing w:before="360" w:after="200"/>
      </w:pPr>
      <w:r>
        <w:rPr>
          <w:b/>
          <w:bCs/>
          <w:color w:val="1F4E79"/>
          <w:sz w:val="28"/>
          <w:szCs w:val="28"/>
        </w:rPr>
        <w:t>Part 8 — Correlation &amp; Feature Relationships</w:t>
      </w:r>
    </w:p>
    <w:p w14:paraId="028E49AE" w14:textId="77777777" w:rsidR="005426A5" w:rsidRDefault="00E076A0">
      <w:pPr>
        <w:spacing w:after="120"/>
      </w:pPr>
      <w:r>
        <w:t>Numerical features can be related to each other, not just to the target. Strongly correlated features can cause redundancy problems later, so it's worth knowing about them now.</w:t>
      </w:r>
    </w:p>
    <w:p w14:paraId="27AD4ACA"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D9FEBE6" w14:textId="77777777">
        <w:trPr>
          <w:tblHeader/>
        </w:trPr>
        <w:tc>
          <w:tcPr>
            <w:tcW w:w="3800" w:type="dxa"/>
            <w:shd w:val="clear" w:color="auto" w:fill="1F4E79"/>
            <w:tcMar>
              <w:top w:w="80" w:type="dxa"/>
              <w:left w:w="120" w:type="dxa"/>
              <w:bottom w:w="80" w:type="dxa"/>
              <w:right w:w="120" w:type="dxa"/>
            </w:tcMar>
          </w:tcPr>
          <w:p w14:paraId="3E1AF22A"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2AC90A61" w14:textId="77777777" w:rsidR="005426A5" w:rsidRDefault="00E076A0">
            <w:r>
              <w:rPr>
                <w:b/>
                <w:bCs/>
                <w:color w:val="FFFFFF"/>
                <w:sz w:val="20"/>
                <w:szCs w:val="20"/>
              </w:rPr>
              <w:t>Purpose</w:t>
            </w:r>
          </w:p>
        </w:tc>
      </w:tr>
      <w:tr w:rsidR="005426A5" w14:paraId="199D70AE" w14:textId="77777777">
        <w:tc>
          <w:tcPr>
            <w:tcW w:w="3800" w:type="dxa"/>
            <w:shd w:val="clear" w:color="auto" w:fill="FFFFFF"/>
            <w:tcMar>
              <w:top w:w="60" w:type="dxa"/>
              <w:left w:w="120" w:type="dxa"/>
              <w:bottom w:w="60" w:type="dxa"/>
              <w:right w:w="120" w:type="dxa"/>
            </w:tcMar>
          </w:tcPr>
          <w:p w14:paraId="7B29CD63" w14:textId="77777777" w:rsidR="005426A5" w:rsidRDefault="00E076A0">
            <w:proofErr w:type="spellStart"/>
            <w:r>
              <w:rPr>
                <w:sz w:val="19"/>
                <w:szCs w:val="19"/>
              </w:rPr>
              <w:t>df.corr</w:t>
            </w:r>
            <w:proofErr w:type="spellEnd"/>
            <w:r>
              <w:rPr>
                <w:sz w:val="19"/>
                <w:szCs w:val="19"/>
              </w:rPr>
              <w:t>(</w:t>
            </w:r>
            <w:proofErr w:type="spellStart"/>
            <w:r>
              <w:rPr>
                <w:sz w:val="19"/>
                <w:szCs w:val="19"/>
              </w:rPr>
              <w:t>numeric_only</w:t>
            </w:r>
            <w:proofErr w:type="spellEnd"/>
            <w:r>
              <w:rPr>
                <w:sz w:val="19"/>
                <w:szCs w:val="19"/>
              </w:rPr>
              <w:t>=True)</w:t>
            </w:r>
          </w:p>
        </w:tc>
        <w:tc>
          <w:tcPr>
            <w:tcW w:w="5550" w:type="dxa"/>
            <w:shd w:val="clear" w:color="auto" w:fill="FFFFFF"/>
            <w:tcMar>
              <w:top w:w="60" w:type="dxa"/>
              <w:left w:w="120" w:type="dxa"/>
              <w:bottom w:w="60" w:type="dxa"/>
              <w:right w:w="120" w:type="dxa"/>
            </w:tcMar>
          </w:tcPr>
          <w:p w14:paraId="0DB95278" w14:textId="77777777" w:rsidR="005426A5" w:rsidRDefault="00E076A0">
            <w:r>
              <w:rPr>
                <w:sz w:val="19"/>
                <w:szCs w:val="19"/>
              </w:rPr>
              <w:t>Correlation matrix of numerical features</w:t>
            </w:r>
          </w:p>
        </w:tc>
      </w:tr>
      <w:tr w:rsidR="005426A5" w14:paraId="0D49923F" w14:textId="77777777">
        <w:tc>
          <w:tcPr>
            <w:tcW w:w="3800" w:type="dxa"/>
            <w:shd w:val="clear" w:color="auto" w:fill="F7F9FB"/>
            <w:tcMar>
              <w:top w:w="60" w:type="dxa"/>
              <w:left w:w="120" w:type="dxa"/>
              <w:bottom w:w="60" w:type="dxa"/>
              <w:right w:w="120" w:type="dxa"/>
            </w:tcMar>
          </w:tcPr>
          <w:p w14:paraId="47F887B2" w14:textId="77777777" w:rsidR="005426A5" w:rsidRDefault="00E076A0">
            <w:proofErr w:type="spellStart"/>
            <w:r>
              <w:rPr>
                <w:sz w:val="19"/>
                <w:szCs w:val="19"/>
              </w:rPr>
              <w:t>sns.heatmap</w:t>
            </w:r>
            <w:proofErr w:type="spellEnd"/>
            <w:r>
              <w:rPr>
                <w:sz w:val="19"/>
                <w:szCs w:val="19"/>
              </w:rPr>
              <w:t>(</w:t>
            </w:r>
            <w:proofErr w:type="spellStart"/>
            <w:r>
              <w:rPr>
                <w:sz w:val="19"/>
                <w:szCs w:val="19"/>
              </w:rPr>
              <w:t>corr_matrix</w:t>
            </w:r>
            <w:proofErr w:type="spellEnd"/>
            <w:r>
              <w:rPr>
                <w:sz w:val="19"/>
                <w:szCs w:val="19"/>
              </w:rPr>
              <w:t xml:space="preserve">, </w:t>
            </w:r>
            <w:proofErr w:type="spellStart"/>
            <w:r>
              <w:rPr>
                <w:sz w:val="19"/>
                <w:szCs w:val="19"/>
              </w:rPr>
              <w:t>annot</w:t>
            </w:r>
            <w:proofErr w:type="spellEnd"/>
            <w:r>
              <w:rPr>
                <w:sz w:val="19"/>
                <w:szCs w:val="19"/>
              </w:rPr>
              <w:t>=True)</w:t>
            </w:r>
          </w:p>
        </w:tc>
        <w:tc>
          <w:tcPr>
            <w:tcW w:w="5550" w:type="dxa"/>
            <w:shd w:val="clear" w:color="auto" w:fill="F7F9FB"/>
            <w:tcMar>
              <w:top w:w="60" w:type="dxa"/>
              <w:left w:w="120" w:type="dxa"/>
              <w:bottom w:w="60" w:type="dxa"/>
              <w:right w:w="120" w:type="dxa"/>
            </w:tcMar>
          </w:tcPr>
          <w:p w14:paraId="247A9241" w14:textId="77777777" w:rsidR="005426A5" w:rsidRDefault="00E076A0">
            <w:r>
              <w:rPr>
                <w:sz w:val="19"/>
                <w:szCs w:val="19"/>
              </w:rPr>
              <w:t>Visualize the correlation matrix</w:t>
            </w:r>
          </w:p>
        </w:tc>
      </w:tr>
    </w:tbl>
    <w:p w14:paraId="5A7C2B10" w14:textId="77777777" w:rsidR="005426A5" w:rsidRDefault="00E076A0">
      <w:pPr>
        <w:spacing w:before="280" w:after="120"/>
      </w:pPr>
      <w:r>
        <w:rPr>
          <w:b/>
          <w:bCs/>
          <w:color w:val="2E75B6"/>
          <w:sz w:val="25"/>
          <w:szCs w:val="25"/>
        </w:rPr>
        <w:t>Tasks</w:t>
      </w:r>
    </w:p>
    <w:p w14:paraId="688CFD25" w14:textId="77777777" w:rsidR="005426A5" w:rsidRDefault="00E076A0">
      <w:pPr>
        <w:pStyle w:val="ListParagraph"/>
        <w:numPr>
          <w:ilvl w:val="0"/>
          <w:numId w:val="2"/>
        </w:numPr>
        <w:spacing w:after="90"/>
      </w:pPr>
      <w:r>
        <w:rPr>
          <w:sz w:val="21"/>
          <w:szCs w:val="21"/>
        </w:rPr>
        <w:t>Compute and visualize the correlation matrix of the numerical features. Which pairs appear most correlated?</w:t>
      </w:r>
    </w:p>
    <w:p w14:paraId="03D869B5" w14:textId="77777777" w:rsidR="005426A5" w:rsidRDefault="00E076A0">
      <w:pPr>
        <w:pStyle w:val="ListParagraph"/>
        <w:numPr>
          <w:ilvl w:val="0"/>
          <w:numId w:val="2"/>
        </w:numPr>
        <w:spacing w:after="90"/>
      </w:pPr>
      <w:r>
        <w:rPr>
          <w:sz w:val="21"/>
          <w:szCs w:val="21"/>
        </w:rPr>
        <w:t>Does correlation imply causation here? Could any highly correlated features cause problems for a future model? Answer in 2–3 sentences.</w:t>
      </w:r>
    </w:p>
    <w:p w14:paraId="205C027F" w14:textId="77777777" w:rsidR="005426A5" w:rsidRDefault="005426A5">
      <w:pPr>
        <w:spacing w:after="140"/>
      </w:pPr>
    </w:p>
    <w:p w14:paraId="04D88F64" w14:textId="77777777" w:rsidR="005426A5" w:rsidRDefault="00E076A0">
      <w:pPr>
        <w:pBdr>
          <w:bottom w:val="single" w:sz="8" w:space="4" w:color="1F4E79"/>
        </w:pBdr>
        <w:spacing w:before="360" w:after="200"/>
      </w:pPr>
      <w:r>
        <w:rPr>
          <w:b/>
          <w:bCs/>
          <w:color w:val="1F4E79"/>
          <w:sz w:val="28"/>
          <w:szCs w:val="28"/>
        </w:rPr>
        <w:lastRenderedPageBreak/>
        <w:t>Part 9 — Data Leakage Awareness</w:t>
      </w:r>
    </w:p>
    <w:p w14:paraId="0301AD39" w14:textId="77777777" w:rsidR="005426A5" w:rsidRDefault="00E076A0">
      <w:pPr>
        <w:spacing w:after="120"/>
      </w:pPr>
      <w:r>
        <w:t>In Lab 3 you will train a classifier. Before that, you must check whether any column contains information that would not realistically be available at the moment of prediction — using such a column would make a model look artificially accurate.</w:t>
      </w:r>
    </w:p>
    <w:p w14:paraId="725F1887" w14:textId="77777777" w:rsidR="005426A5" w:rsidRDefault="00E076A0">
      <w:pPr>
        <w:spacing w:before="280" w:after="120"/>
      </w:pPr>
      <w:r>
        <w:rPr>
          <w:b/>
          <w:bCs/>
          <w:color w:val="2E75B6"/>
          <w:sz w:val="25"/>
          <w:szCs w:val="25"/>
        </w:rPr>
        <w:t>Tasks</w:t>
      </w:r>
    </w:p>
    <w:p w14:paraId="453CF56C" w14:textId="77777777" w:rsidR="005426A5" w:rsidRDefault="00E076A0">
      <w:pPr>
        <w:pStyle w:val="ListParagraph"/>
        <w:numPr>
          <w:ilvl w:val="0"/>
          <w:numId w:val="2"/>
        </w:numPr>
        <w:spacing w:after="90"/>
      </w:pPr>
      <w:r>
        <w:rPr>
          <w:sz w:val="21"/>
          <w:szCs w:val="21"/>
        </w:rPr>
        <w:t>Inspect the columns for anything that looks like it could only be known after a customer has already churned, or that is purely an identifier. List any suspects and explain your reasoning.</w:t>
      </w:r>
    </w:p>
    <w:p w14:paraId="4E9FFCE3" w14:textId="77777777" w:rsidR="005426A5" w:rsidRDefault="00E076A0">
      <w:pPr>
        <w:pStyle w:val="ListParagraph"/>
        <w:numPr>
          <w:ilvl w:val="0"/>
          <w:numId w:val="2"/>
        </w:numPr>
        <w:spacing w:after="90"/>
      </w:pPr>
      <w:r>
        <w:rPr>
          <w:sz w:val="21"/>
          <w:szCs w:val="21"/>
        </w:rPr>
        <w:t>In 2–3 sentences, explain what would go wrong if such a column were left in the model's input features.</w:t>
      </w:r>
    </w:p>
    <w:p w14:paraId="6AB56355" w14:textId="77777777" w:rsidR="005426A5" w:rsidRDefault="005426A5">
      <w:pPr>
        <w:spacing w:after="140"/>
      </w:pPr>
    </w:p>
    <w:p w14:paraId="4BB0B009" w14:textId="77777777" w:rsidR="005426A5" w:rsidRDefault="00E076A0">
      <w:pPr>
        <w:pBdr>
          <w:bottom w:val="single" w:sz="8" w:space="4" w:color="1F4E79"/>
        </w:pBdr>
        <w:spacing w:before="360" w:after="200"/>
      </w:pPr>
      <w:r>
        <w:rPr>
          <w:b/>
          <w:bCs/>
          <w:color w:val="1F4E79"/>
          <w:sz w:val="28"/>
          <w:szCs w:val="28"/>
        </w:rPr>
        <w:t>Part 10 — ML-Readiness Checklist</w:t>
      </w:r>
    </w:p>
    <w:p w14:paraId="545E2249" w14:textId="77777777" w:rsidR="005426A5" w:rsidRDefault="00E076A0">
      <w:pPr>
        <w:spacing w:after="120"/>
      </w:pPr>
      <w:r>
        <w:t>Summarize every column's fate in a single table. This is the bridge between EDA and modeling — Lab 3 will use this table directly.</w:t>
      </w:r>
    </w:p>
    <w:p w14:paraId="3A561C44" w14:textId="77777777" w:rsidR="005426A5" w:rsidRDefault="00E076A0">
      <w:pPr>
        <w:spacing w:before="200" w:after="100"/>
      </w:pPr>
      <w:r>
        <w:rPr>
          <w:b/>
          <w:bCs/>
          <w:i/>
          <w:iCs/>
          <w:color w:val="333333"/>
        </w:rPr>
        <w:t>Template (fill in for every column in the dataset)</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350"/>
        <w:gridCol w:w="1900"/>
        <w:gridCol w:w="2600"/>
      </w:tblGrid>
      <w:tr w:rsidR="005426A5" w14:paraId="22D244B3" w14:textId="77777777">
        <w:trPr>
          <w:tblHeader/>
        </w:trPr>
        <w:tc>
          <w:tcPr>
            <w:tcW w:w="1550" w:type="dxa"/>
            <w:shd w:val="clear" w:color="auto" w:fill="1F4E79"/>
            <w:tcMar>
              <w:top w:w="80" w:type="dxa"/>
              <w:left w:w="120" w:type="dxa"/>
              <w:bottom w:w="80" w:type="dxa"/>
              <w:right w:w="120" w:type="dxa"/>
            </w:tcMar>
          </w:tcPr>
          <w:p w14:paraId="14873D10" w14:textId="77777777" w:rsidR="005426A5" w:rsidRDefault="00E076A0">
            <w:r>
              <w:rPr>
                <w:b/>
                <w:bCs/>
                <w:color w:val="FFFFFF"/>
                <w:sz w:val="20"/>
                <w:szCs w:val="20"/>
              </w:rPr>
              <w:t>Column</w:t>
            </w:r>
          </w:p>
        </w:tc>
        <w:tc>
          <w:tcPr>
            <w:tcW w:w="1550" w:type="dxa"/>
            <w:shd w:val="clear" w:color="auto" w:fill="1F4E79"/>
            <w:tcMar>
              <w:top w:w="80" w:type="dxa"/>
              <w:left w:w="120" w:type="dxa"/>
              <w:bottom w:w="80" w:type="dxa"/>
              <w:right w:w="120" w:type="dxa"/>
            </w:tcMar>
          </w:tcPr>
          <w:p w14:paraId="233E58EB" w14:textId="77777777" w:rsidR="005426A5" w:rsidRDefault="00E076A0">
            <w:r>
              <w:rPr>
                <w:b/>
                <w:bCs/>
                <w:color w:val="FFFFFF"/>
                <w:sz w:val="20"/>
                <w:szCs w:val="20"/>
              </w:rPr>
              <w:t>Type</w:t>
            </w:r>
          </w:p>
        </w:tc>
        <w:tc>
          <w:tcPr>
            <w:tcW w:w="1350" w:type="dxa"/>
            <w:shd w:val="clear" w:color="auto" w:fill="1F4E79"/>
            <w:tcMar>
              <w:top w:w="80" w:type="dxa"/>
              <w:left w:w="120" w:type="dxa"/>
              <w:bottom w:w="80" w:type="dxa"/>
              <w:right w:w="120" w:type="dxa"/>
            </w:tcMar>
          </w:tcPr>
          <w:p w14:paraId="29E5FB80" w14:textId="77777777" w:rsidR="005426A5" w:rsidRDefault="00E076A0">
            <w:r>
              <w:rPr>
                <w:b/>
                <w:bCs/>
                <w:color w:val="FFFFFF"/>
                <w:sz w:val="20"/>
                <w:szCs w:val="20"/>
              </w:rPr>
              <w:t>Role</w:t>
            </w:r>
          </w:p>
        </w:tc>
        <w:tc>
          <w:tcPr>
            <w:tcW w:w="1900" w:type="dxa"/>
            <w:shd w:val="clear" w:color="auto" w:fill="1F4E79"/>
            <w:tcMar>
              <w:top w:w="80" w:type="dxa"/>
              <w:left w:w="120" w:type="dxa"/>
              <w:bottom w:w="80" w:type="dxa"/>
              <w:right w:w="120" w:type="dxa"/>
            </w:tcMar>
          </w:tcPr>
          <w:p w14:paraId="76EE25F4" w14:textId="77777777" w:rsidR="005426A5" w:rsidRDefault="00E076A0">
            <w:r>
              <w:rPr>
                <w:b/>
                <w:bCs/>
                <w:color w:val="FFFFFF"/>
                <w:sz w:val="20"/>
                <w:szCs w:val="20"/>
              </w:rPr>
              <w:t>Action</w:t>
            </w:r>
          </w:p>
        </w:tc>
        <w:tc>
          <w:tcPr>
            <w:tcW w:w="2600" w:type="dxa"/>
            <w:shd w:val="clear" w:color="auto" w:fill="1F4E79"/>
            <w:tcMar>
              <w:top w:w="80" w:type="dxa"/>
              <w:left w:w="120" w:type="dxa"/>
              <w:bottom w:w="80" w:type="dxa"/>
              <w:right w:w="120" w:type="dxa"/>
            </w:tcMar>
          </w:tcPr>
          <w:p w14:paraId="2932F448" w14:textId="77777777" w:rsidR="005426A5" w:rsidRDefault="00E076A0">
            <w:r>
              <w:rPr>
                <w:b/>
                <w:bCs/>
                <w:color w:val="FFFFFF"/>
                <w:sz w:val="20"/>
                <w:szCs w:val="20"/>
              </w:rPr>
              <w:t>Reason</w:t>
            </w:r>
          </w:p>
        </w:tc>
      </w:tr>
      <w:tr w:rsidR="005426A5" w14:paraId="641189A1" w14:textId="77777777">
        <w:tc>
          <w:tcPr>
            <w:tcW w:w="1550" w:type="dxa"/>
            <w:shd w:val="clear" w:color="auto" w:fill="FFFFFF"/>
            <w:tcMar>
              <w:top w:w="60" w:type="dxa"/>
              <w:left w:w="120" w:type="dxa"/>
              <w:bottom w:w="60" w:type="dxa"/>
              <w:right w:w="120" w:type="dxa"/>
            </w:tcMar>
          </w:tcPr>
          <w:p w14:paraId="77A258FF" w14:textId="77777777" w:rsidR="005426A5" w:rsidRDefault="00E076A0">
            <w:proofErr w:type="spellStart"/>
            <w:r>
              <w:rPr>
                <w:sz w:val="19"/>
                <w:szCs w:val="19"/>
              </w:rPr>
              <w:t>customerID</w:t>
            </w:r>
            <w:proofErr w:type="spellEnd"/>
          </w:p>
        </w:tc>
        <w:tc>
          <w:tcPr>
            <w:tcW w:w="1550" w:type="dxa"/>
            <w:shd w:val="clear" w:color="auto" w:fill="FFFFFF"/>
            <w:tcMar>
              <w:top w:w="60" w:type="dxa"/>
              <w:left w:w="120" w:type="dxa"/>
              <w:bottom w:w="60" w:type="dxa"/>
              <w:right w:w="120" w:type="dxa"/>
            </w:tcMar>
          </w:tcPr>
          <w:p w14:paraId="2A3D23E7" w14:textId="77777777" w:rsidR="005426A5" w:rsidRDefault="00E076A0">
            <w:r>
              <w:rPr>
                <w:sz w:val="19"/>
                <w:szCs w:val="19"/>
              </w:rPr>
              <w:t>Identifier</w:t>
            </w:r>
          </w:p>
        </w:tc>
        <w:tc>
          <w:tcPr>
            <w:tcW w:w="1350" w:type="dxa"/>
            <w:shd w:val="clear" w:color="auto" w:fill="FFFFFF"/>
            <w:tcMar>
              <w:top w:w="60" w:type="dxa"/>
              <w:left w:w="120" w:type="dxa"/>
              <w:bottom w:w="60" w:type="dxa"/>
              <w:right w:w="120" w:type="dxa"/>
            </w:tcMar>
          </w:tcPr>
          <w:p w14:paraId="069712BD" w14:textId="77777777" w:rsidR="005426A5" w:rsidRDefault="00E076A0">
            <w:r>
              <w:rPr>
                <w:sz w:val="19"/>
                <w:szCs w:val="19"/>
              </w:rPr>
              <w:t>—</w:t>
            </w:r>
          </w:p>
        </w:tc>
        <w:tc>
          <w:tcPr>
            <w:tcW w:w="1900" w:type="dxa"/>
            <w:shd w:val="clear" w:color="auto" w:fill="FFFFFF"/>
            <w:tcMar>
              <w:top w:w="60" w:type="dxa"/>
              <w:left w:w="120" w:type="dxa"/>
              <w:bottom w:w="60" w:type="dxa"/>
              <w:right w:w="120" w:type="dxa"/>
            </w:tcMar>
          </w:tcPr>
          <w:p w14:paraId="6CB68A84" w14:textId="77777777" w:rsidR="005426A5" w:rsidRDefault="00E076A0">
            <w:r>
              <w:rPr>
                <w:sz w:val="19"/>
                <w:szCs w:val="19"/>
              </w:rPr>
              <w:t>Remove</w:t>
            </w:r>
          </w:p>
        </w:tc>
        <w:tc>
          <w:tcPr>
            <w:tcW w:w="2600" w:type="dxa"/>
            <w:shd w:val="clear" w:color="auto" w:fill="FFFFFF"/>
            <w:tcMar>
              <w:top w:w="60" w:type="dxa"/>
              <w:left w:w="120" w:type="dxa"/>
              <w:bottom w:w="60" w:type="dxa"/>
              <w:right w:w="120" w:type="dxa"/>
            </w:tcMar>
          </w:tcPr>
          <w:p w14:paraId="31ECCA16" w14:textId="77777777" w:rsidR="005426A5" w:rsidRDefault="00E076A0">
            <w:r>
              <w:rPr>
                <w:i/>
                <w:iCs/>
                <w:sz w:val="19"/>
                <w:szCs w:val="19"/>
              </w:rPr>
              <w:t>…</w:t>
            </w:r>
          </w:p>
        </w:tc>
      </w:tr>
      <w:tr w:rsidR="005426A5" w14:paraId="07815FC2" w14:textId="77777777">
        <w:tc>
          <w:tcPr>
            <w:tcW w:w="1550" w:type="dxa"/>
            <w:shd w:val="clear" w:color="auto" w:fill="F7F9FB"/>
            <w:tcMar>
              <w:top w:w="60" w:type="dxa"/>
              <w:left w:w="120" w:type="dxa"/>
              <w:bottom w:w="60" w:type="dxa"/>
              <w:right w:w="120" w:type="dxa"/>
            </w:tcMar>
          </w:tcPr>
          <w:p w14:paraId="0FD9C4F3" w14:textId="77777777" w:rsidR="005426A5" w:rsidRDefault="00E076A0">
            <w:r>
              <w:rPr>
                <w:sz w:val="19"/>
                <w:szCs w:val="19"/>
              </w:rPr>
              <w:t>tenure</w:t>
            </w:r>
          </w:p>
        </w:tc>
        <w:tc>
          <w:tcPr>
            <w:tcW w:w="1550" w:type="dxa"/>
            <w:shd w:val="clear" w:color="auto" w:fill="F7F9FB"/>
            <w:tcMar>
              <w:top w:w="60" w:type="dxa"/>
              <w:left w:w="120" w:type="dxa"/>
              <w:bottom w:w="60" w:type="dxa"/>
              <w:right w:w="120" w:type="dxa"/>
            </w:tcMar>
          </w:tcPr>
          <w:p w14:paraId="3065617D" w14:textId="77777777" w:rsidR="005426A5" w:rsidRDefault="00E076A0">
            <w:r>
              <w:rPr>
                <w:sz w:val="19"/>
                <w:szCs w:val="19"/>
              </w:rPr>
              <w:t>Numerical</w:t>
            </w:r>
          </w:p>
        </w:tc>
        <w:tc>
          <w:tcPr>
            <w:tcW w:w="1350" w:type="dxa"/>
            <w:shd w:val="clear" w:color="auto" w:fill="F7F9FB"/>
            <w:tcMar>
              <w:top w:w="60" w:type="dxa"/>
              <w:left w:w="120" w:type="dxa"/>
              <w:bottom w:w="60" w:type="dxa"/>
              <w:right w:w="120" w:type="dxa"/>
            </w:tcMar>
          </w:tcPr>
          <w:p w14:paraId="3C59CFA1" w14:textId="77777777" w:rsidR="005426A5" w:rsidRDefault="00E076A0">
            <w:r>
              <w:rPr>
                <w:sz w:val="19"/>
                <w:szCs w:val="19"/>
              </w:rPr>
              <w:t>Feature</w:t>
            </w:r>
          </w:p>
        </w:tc>
        <w:tc>
          <w:tcPr>
            <w:tcW w:w="1900" w:type="dxa"/>
            <w:shd w:val="clear" w:color="auto" w:fill="F7F9FB"/>
            <w:tcMar>
              <w:top w:w="60" w:type="dxa"/>
              <w:left w:w="120" w:type="dxa"/>
              <w:bottom w:w="60" w:type="dxa"/>
              <w:right w:w="120" w:type="dxa"/>
            </w:tcMar>
          </w:tcPr>
          <w:p w14:paraId="5C7F1772" w14:textId="77777777" w:rsidR="005426A5" w:rsidRDefault="00E076A0">
            <w:r>
              <w:rPr>
                <w:i/>
                <w:iCs/>
                <w:sz w:val="19"/>
                <w:szCs w:val="19"/>
              </w:rPr>
              <w:t>…</w:t>
            </w:r>
          </w:p>
        </w:tc>
        <w:tc>
          <w:tcPr>
            <w:tcW w:w="2600" w:type="dxa"/>
            <w:shd w:val="clear" w:color="auto" w:fill="F7F9FB"/>
            <w:tcMar>
              <w:top w:w="60" w:type="dxa"/>
              <w:left w:w="120" w:type="dxa"/>
              <w:bottom w:w="60" w:type="dxa"/>
              <w:right w:w="120" w:type="dxa"/>
            </w:tcMar>
          </w:tcPr>
          <w:p w14:paraId="12B366F4" w14:textId="77777777" w:rsidR="005426A5" w:rsidRDefault="00E076A0">
            <w:r>
              <w:rPr>
                <w:i/>
                <w:iCs/>
                <w:sz w:val="19"/>
                <w:szCs w:val="19"/>
              </w:rPr>
              <w:t>…</w:t>
            </w:r>
          </w:p>
        </w:tc>
      </w:tr>
      <w:tr w:rsidR="005426A5" w14:paraId="6912BCF0" w14:textId="77777777">
        <w:tc>
          <w:tcPr>
            <w:tcW w:w="1550" w:type="dxa"/>
            <w:shd w:val="clear" w:color="auto" w:fill="FFFFFF"/>
            <w:tcMar>
              <w:top w:w="60" w:type="dxa"/>
              <w:left w:w="120" w:type="dxa"/>
              <w:bottom w:w="60" w:type="dxa"/>
              <w:right w:w="120" w:type="dxa"/>
            </w:tcMar>
          </w:tcPr>
          <w:p w14:paraId="09434309" w14:textId="77777777" w:rsidR="005426A5" w:rsidRDefault="00E076A0">
            <w:r>
              <w:rPr>
                <w:sz w:val="19"/>
                <w:szCs w:val="19"/>
              </w:rPr>
              <w:t>Contract</w:t>
            </w:r>
          </w:p>
        </w:tc>
        <w:tc>
          <w:tcPr>
            <w:tcW w:w="1550" w:type="dxa"/>
            <w:shd w:val="clear" w:color="auto" w:fill="FFFFFF"/>
            <w:tcMar>
              <w:top w:w="60" w:type="dxa"/>
              <w:left w:w="120" w:type="dxa"/>
              <w:bottom w:w="60" w:type="dxa"/>
              <w:right w:w="120" w:type="dxa"/>
            </w:tcMar>
          </w:tcPr>
          <w:p w14:paraId="746F7487" w14:textId="77777777" w:rsidR="005426A5" w:rsidRDefault="00E076A0">
            <w:r>
              <w:rPr>
                <w:sz w:val="19"/>
                <w:szCs w:val="19"/>
              </w:rPr>
              <w:t>Categorical</w:t>
            </w:r>
          </w:p>
        </w:tc>
        <w:tc>
          <w:tcPr>
            <w:tcW w:w="1350" w:type="dxa"/>
            <w:shd w:val="clear" w:color="auto" w:fill="FFFFFF"/>
            <w:tcMar>
              <w:top w:w="60" w:type="dxa"/>
              <w:left w:w="120" w:type="dxa"/>
              <w:bottom w:w="60" w:type="dxa"/>
              <w:right w:w="120" w:type="dxa"/>
            </w:tcMar>
          </w:tcPr>
          <w:p w14:paraId="72D64B16" w14:textId="77777777" w:rsidR="005426A5" w:rsidRDefault="00E076A0">
            <w:r>
              <w:rPr>
                <w:sz w:val="19"/>
                <w:szCs w:val="19"/>
              </w:rPr>
              <w:t>Feature</w:t>
            </w:r>
          </w:p>
        </w:tc>
        <w:tc>
          <w:tcPr>
            <w:tcW w:w="1900" w:type="dxa"/>
            <w:shd w:val="clear" w:color="auto" w:fill="FFFFFF"/>
            <w:tcMar>
              <w:top w:w="60" w:type="dxa"/>
              <w:left w:w="120" w:type="dxa"/>
              <w:bottom w:w="60" w:type="dxa"/>
              <w:right w:w="120" w:type="dxa"/>
            </w:tcMar>
          </w:tcPr>
          <w:p w14:paraId="220B8880" w14:textId="77777777" w:rsidR="005426A5" w:rsidRDefault="00E076A0">
            <w:r>
              <w:rPr>
                <w:i/>
                <w:iCs/>
                <w:sz w:val="19"/>
                <w:szCs w:val="19"/>
              </w:rPr>
              <w:t>…</w:t>
            </w:r>
          </w:p>
        </w:tc>
        <w:tc>
          <w:tcPr>
            <w:tcW w:w="2600" w:type="dxa"/>
            <w:shd w:val="clear" w:color="auto" w:fill="FFFFFF"/>
            <w:tcMar>
              <w:top w:w="60" w:type="dxa"/>
              <w:left w:w="120" w:type="dxa"/>
              <w:bottom w:w="60" w:type="dxa"/>
              <w:right w:w="120" w:type="dxa"/>
            </w:tcMar>
          </w:tcPr>
          <w:p w14:paraId="2F805391" w14:textId="77777777" w:rsidR="005426A5" w:rsidRDefault="00E076A0">
            <w:r>
              <w:rPr>
                <w:i/>
                <w:iCs/>
                <w:sz w:val="19"/>
                <w:szCs w:val="19"/>
              </w:rPr>
              <w:t>…</w:t>
            </w:r>
          </w:p>
        </w:tc>
      </w:tr>
      <w:tr w:rsidR="005426A5" w14:paraId="6520F211" w14:textId="77777777">
        <w:tc>
          <w:tcPr>
            <w:tcW w:w="1550" w:type="dxa"/>
            <w:shd w:val="clear" w:color="auto" w:fill="F7F9FB"/>
            <w:tcMar>
              <w:top w:w="60" w:type="dxa"/>
              <w:left w:w="120" w:type="dxa"/>
              <w:bottom w:w="60" w:type="dxa"/>
              <w:right w:w="120" w:type="dxa"/>
            </w:tcMar>
          </w:tcPr>
          <w:p w14:paraId="0EE7262C" w14:textId="77777777" w:rsidR="005426A5" w:rsidRDefault="00E076A0">
            <w:r>
              <w:rPr>
                <w:sz w:val="19"/>
                <w:szCs w:val="19"/>
              </w:rPr>
              <w:t>Churn</w:t>
            </w:r>
          </w:p>
        </w:tc>
        <w:tc>
          <w:tcPr>
            <w:tcW w:w="1550" w:type="dxa"/>
            <w:shd w:val="clear" w:color="auto" w:fill="F7F9FB"/>
            <w:tcMar>
              <w:top w:w="60" w:type="dxa"/>
              <w:left w:w="120" w:type="dxa"/>
              <w:bottom w:w="60" w:type="dxa"/>
              <w:right w:w="120" w:type="dxa"/>
            </w:tcMar>
          </w:tcPr>
          <w:p w14:paraId="54B01770" w14:textId="77777777" w:rsidR="005426A5" w:rsidRDefault="00E076A0">
            <w:r>
              <w:rPr>
                <w:sz w:val="19"/>
                <w:szCs w:val="19"/>
              </w:rPr>
              <w:t>Categorical</w:t>
            </w:r>
          </w:p>
        </w:tc>
        <w:tc>
          <w:tcPr>
            <w:tcW w:w="1350" w:type="dxa"/>
            <w:shd w:val="clear" w:color="auto" w:fill="F7F9FB"/>
            <w:tcMar>
              <w:top w:w="60" w:type="dxa"/>
              <w:left w:w="120" w:type="dxa"/>
              <w:bottom w:w="60" w:type="dxa"/>
              <w:right w:w="120" w:type="dxa"/>
            </w:tcMar>
          </w:tcPr>
          <w:p w14:paraId="027FF909" w14:textId="77777777" w:rsidR="005426A5" w:rsidRDefault="00E076A0">
            <w:r>
              <w:rPr>
                <w:sz w:val="19"/>
                <w:szCs w:val="19"/>
              </w:rPr>
              <w:t>Target</w:t>
            </w:r>
          </w:p>
        </w:tc>
        <w:tc>
          <w:tcPr>
            <w:tcW w:w="1900" w:type="dxa"/>
            <w:shd w:val="clear" w:color="auto" w:fill="F7F9FB"/>
            <w:tcMar>
              <w:top w:w="60" w:type="dxa"/>
              <w:left w:w="120" w:type="dxa"/>
              <w:bottom w:w="60" w:type="dxa"/>
              <w:right w:w="120" w:type="dxa"/>
            </w:tcMar>
          </w:tcPr>
          <w:p w14:paraId="02817D7A" w14:textId="77777777" w:rsidR="005426A5" w:rsidRDefault="00E076A0">
            <w:r>
              <w:rPr>
                <w:sz w:val="19"/>
                <w:szCs w:val="19"/>
              </w:rPr>
              <w:t>Keep</w:t>
            </w:r>
          </w:p>
        </w:tc>
        <w:tc>
          <w:tcPr>
            <w:tcW w:w="2600" w:type="dxa"/>
            <w:shd w:val="clear" w:color="auto" w:fill="F7F9FB"/>
            <w:tcMar>
              <w:top w:w="60" w:type="dxa"/>
              <w:left w:w="120" w:type="dxa"/>
              <w:bottom w:w="60" w:type="dxa"/>
              <w:right w:w="120" w:type="dxa"/>
            </w:tcMar>
          </w:tcPr>
          <w:p w14:paraId="3CB7756F" w14:textId="77777777" w:rsidR="005426A5" w:rsidRDefault="00E076A0">
            <w:r>
              <w:rPr>
                <w:i/>
                <w:iCs/>
                <w:sz w:val="19"/>
                <w:szCs w:val="19"/>
              </w:rPr>
              <w:t>…</w:t>
            </w:r>
          </w:p>
        </w:tc>
      </w:tr>
      <w:tr w:rsidR="005426A5" w14:paraId="0B4C51F0" w14:textId="77777777">
        <w:tc>
          <w:tcPr>
            <w:tcW w:w="1550" w:type="dxa"/>
            <w:shd w:val="clear" w:color="auto" w:fill="FFFFFF"/>
            <w:tcMar>
              <w:top w:w="60" w:type="dxa"/>
              <w:left w:w="120" w:type="dxa"/>
              <w:bottom w:w="60" w:type="dxa"/>
              <w:right w:w="120" w:type="dxa"/>
            </w:tcMar>
          </w:tcPr>
          <w:p w14:paraId="3BF36B11" w14:textId="77777777" w:rsidR="005426A5" w:rsidRDefault="00E076A0">
            <w:r>
              <w:rPr>
                <w:i/>
                <w:iCs/>
                <w:sz w:val="19"/>
                <w:szCs w:val="19"/>
              </w:rPr>
              <w:t>…</w:t>
            </w:r>
          </w:p>
        </w:tc>
        <w:tc>
          <w:tcPr>
            <w:tcW w:w="1550" w:type="dxa"/>
            <w:shd w:val="clear" w:color="auto" w:fill="FFFFFF"/>
            <w:tcMar>
              <w:top w:w="60" w:type="dxa"/>
              <w:left w:w="120" w:type="dxa"/>
              <w:bottom w:w="60" w:type="dxa"/>
              <w:right w:w="120" w:type="dxa"/>
            </w:tcMar>
          </w:tcPr>
          <w:p w14:paraId="045F2C71" w14:textId="77777777" w:rsidR="005426A5" w:rsidRDefault="00E076A0">
            <w:r>
              <w:rPr>
                <w:i/>
                <w:iCs/>
                <w:sz w:val="19"/>
                <w:szCs w:val="19"/>
              </w:rPr>
              <w:t>…</w:t>
            </w:r>
          </w:p>
        </w:tc>
        <w:tc>
          <w:tcPr>
            <w:tcW w:w="1350" w:type="dxa"/>
            <w:shd w:val="clear" w:color="auto" w:fill="FFFFFF"/>
            <w:tcMar>
              <w:top w:w="60" w:type="dxa"/>
              <w:left w:w="120" w:type="dxa"/>
              <w:bottom w:w="60" w:type="dxa"/>
              <w:right w:w="120" w:type="dxa"/>
            </w:tcMar>
          </w:tcPr>
          <w:p w14:paraId="5238A68B" w14:textId="77777777" w:rsidR="005426A5" w:rsidRDefault="00E076A0">
            <w:r>
              <w:rPr>
                <w:i/>
                <w:iCs/>
                <w:sz w:val="19"/>
                <w:szCs w:val="19"/>
              </w:rPr>
              <w:t>…</w:t>
            </w:r>
          </w:p>
        </w:tc>
        <w:tc>
          <w:tcPr>
            <w:tcW w:w="1900" w:type="dxa"/>
            <w:shd w:val="clear" w:color="auto" w:fill="FFFFFF"/>
            <w:tcMar>
              <w:top w:w="60" w:type="dxa"/>
              <w:left w:w="120" w:type="dxa"/>
              <w:bottom w:w="60" w:type="dxa"/>
              <w:right w:w="120" w:type="dxa"/>
            </w:tcMar>
          </w:tcPr>
          <w:p w14:paraId="625A04E0" w14:textId="77777777" w:rsidR="005426A5" w:rsidRDefault="00E076A0">
            <w:r>
              <w:rPr>
                <w:i/>
                <w:iCs/>
                <w:sz w:val="19"/>
                <w:szCs w:val="19"/>
              </w:rPr>
              <w:t>…</w:t>
            </w:r>
          </w:p>
        </w:tc>
        <w:tc>
          <w:tcPr>
            <w:tcW w:w="2600" w:type="dxa"/>
            <w:shd w:val="clear" w:color="auto" w:fill="FFFFFF"/>
            <w:tcMar>
              <w:top w:w="60" w:type="dxa"/>
              <w:left w:w="120" w:type="dxa"/>
              <w:bottom w:w="60" w:type="dxa"/>
              <w:right w:w="120" w:type="dxa"/>
            </w:tcMar>
          </w:tcPr>
          <w:p w14:paraId="3279F22C" w14:textId="77777777" w:rsidR="005426A5" w:rsidRDefault="00E076A0">
            <w:r>
              <w:rPr>
                <w:i/>
                <w:iCs/>
                <w:sz w:val="19"/>
                <w:szCs w:val="19"/>
              </w:rPr>
              <w:t>…</w:t>
            </w:r>
          </w:p>
        </w:tc>
      </w:tr>
    </w:tbl>
    <w:p w14:paraId="09F01066" w14:textId="77777777" w:rsidR="005426A5" w:rsidRDefault="005426A5">
      <w:pPr>
        <w:spacing w:after="140"/>
      </w:pPr>
    </w:p>
    <w:p w14:paraId="59B1D2F9" w14:textId="77777777" w:rsidR="005426A5" w:rsidRDefault="00E076A0">
      <w:pPr>
        <w:spacing w:before="280" w:after="120"/>
      </w:pPr>
      <w:r>
        <w:rPr>
          <w:b/>
          <w:bCs/>
          <w:color w:val="2E75B6"/>
          <w:sz w:val="25"/>
          <w:szCs w:val="25"/>
        </w:rPr>
        <w:t>Tasks</w:t>
      </w:r>
    </w:p>
    <w:p w14:paraId="15F783F5" w14:textId="77777777" w:rsidR="005426A5" w:rsidRDefault="00E076A0">
      <w:pPr>
        <w:pStyle w:val="ListParagraph"/>
        <w:numPr>
          <w:ilvl w:val="0"/>
          <w:numId w:val="2"/>
        </w:numPr>
        <w:spacing w:after="90"/>
      </w:pPr>
      <w:r>
        <w:rPr>
          <w:sz w:val="21"/>
          <w:szCs w:val="21"/>
        </w:rPr>
        <w:t>Complete the ML-readiness table for all columns in the dataset — not just the examples shown above.</w:t>
      </w:r>
    </w:p>
    <w:p w14:paraId="538E1E40" w14:textId="77777777" w:rsidR="005426A5" w:rsidRDefault="005426A5">
      <w:pPr>
        <w:spacing w:after="160"/>
      </w:pPr>
    </w:p>
    <w:p w14:paraId="0E2B6BB3" w14:textId="77777777" w:rsidR="005426A5" w:rsidRDefault="00E076A0">
      <w:pPr>
        <w:pBdr>
          <w:bottom w:val="single" w:sz="8" w:space="4" w:color="1F4E79"/>
        </w:pBdr>
        <w:spacing w:before="360" w:after="200"/>
      </w:pPr>
      <w:r>
        <w:rPr>
          <w:b/>
          <w:bCs/>
          <w:color w:val="1F4E79"/>
          <w:sz w:val="28"/>
          <w:szCs w:val="28"/>
        </w:rPr>
        <w:t>Part 11 — Building the Clean Dataset</w:t>
      </w:r>
    </w:p>
    <w:p w14:paraId="32CF5B77" w14:textId="77777777" w:rsidR="005426A5" w:rsidRDefault="00E076A0">
      <w:pPr>
        <w:spacing w:after="120"/>
      </w:pPr>
      <w:r>
        <w:t xml:space="preserve">Bring together every cleaning decision into one final </w:t>
      </w:r>
      <w:proofErr w:type="spellStart"/>
      <w:r>
        <w:t>dataframe</w:t>
      </w:r>
      <w:proofErr w:type="spellEnd"/>
      <w:r>
        <w:t xml:space="preserve">, </w:t>
      </w:r>
      <w:proofErr w:type="spellStart"/>
      <w:r>
        <w:t>clean_df</w:t>
      </w:r>
      <w:proofErr w:type="spellEnd"/>
      <w:r>
        <w:t>, that Lab 3 can load directly. Do not split into train/test, encode categorical variables, or train any model — that happens next lab.</w:t>
      </w:r>
    </w:p>
    <w:p w14:paraId="57F4A8DD" w14:textId="77777777" w:rsidR="005426A5" w:rsidRDefault="00E076A0">
      <w:pPr>
        <w:spacing w:before="280" w:after="120"/>
      </w:pPr>
      <w:r>
        <w:rPr>
          <w:b/>
          <w:bCs/>
          <w:color w:val="2E75B6"/>
          <w:sz w:val="25"/>
          <w:szCs w:val="25"/>
        </w:rPr>
        <w:t>Tasks</w:t>
      </w:r>
    </w:p>
    <w:p w14:paraId="5FFF0ECF" w14:textId="77777777" w:rsidR="005426A5" w:rsidRDefault="00E076A0">
      <w:pPr>
        <w:pStyle w:val="ListParagraph"/>
        <w:numPr>
          <w:ilvl w:val="0"/>
          <w:numId w:val="2"/>
        </w:numPr>
        <w:spacing w:after="90"/>
      </w:pPr>
      <w:r>
        <w:rPr>
          <w:sz w:val="21"/>
          <w:szCs w:val="21"/>
        </w:rPr>
        <w:t xml:space="preserve">Produce </w:t>
      </w:r>
      <w:proofErr w:type="spellStart"/>
      <w:r>
        <w:rPr>
          <w:sz w:val="21"/>
          <w:szCs w:val="21"/>
        </w:rPr>
        <w:t>clean_df</w:t>
      </w:r>
      <w:proofErr w:type="spellEnd"/>
      <w:r>
        <w:rPr>
          <w:sz w:val="21"/>
          <w:szCs w:val="21"/>
        </w:rPr>
        <w:t xml:space="preserve"> with correct data types, missing values handled, duplicates handled, and irrelevant identifier columns removed where justified. Save it (e.g. clean_churn.csv) alongside your notebook.</w:t>
      </w:r>
    </w:p>
    <w:p w14:paraId="56E803F3" w14:textId="77777777" w:rsidR="005426A5" w:rsidRDefault="00E076A0">
      <w:pPr>
        <w:pStyle w:val="ListParagraph"/>
        <w:numPr>
          <w:ilvl w:val="0"/>
          <w:numId w:val="2"/>
        </w:numPr>
        <w:spacing w:after="90"/>
      </w:pPr>
      <w:r>
        <w:rPr>
          <w:sz w:val="21"/>
          <w:szCs w:val="21"/>
        </w:rPr>
        <w:t>Print df.</w:t>
      </w:r>
      <w:proofErr w:type="gramStart"/>
      <w:r>
        <w:rPr>
          <w:sz w:val="21"/>
          <w:szCs w:val="21"/>
        </w:rPr>
        <w:t>info(</w:t>
      </w:r>
      <w:proofErr w:type="gramEnd"/>
      <w:r>
        <w:rPr>
          <w:sz w:val="21"/>
          <w:szCs w:val="21"/>
        </w:rPr>
        <w:t xml:space="preserve">) (or equivalent) for </w:t>
      </w:r>
      <w:proofErr w:type="spellStart"/>
      <w:r>
        <w:rPr>
          <w:sz w:val="21"/>
          <w:szCs w:val="21"/>
        </w:rPr>
        <w:t>clean_df</w:t>
      </w:r>
      <w:proofErr w:type="spellEnd"/>
      <w:r>
        <w:rPr>
          <w:sz w:val="21"/>
          <w:szCs w:val="21"/>
        </w:rPr>
        <w:t xml:space="preserve"> as final proof that every issue identified earlier has been resolved.</w:t>
      </w:r>
    </w:p>
    <w:p w14:paraId="1DEC5892" w14:textId="77777777" w:rsidR="005426A5" w:rsidRDefault="005426A5">
      <w:pPr>
        <w:spacing w:after="140"/>
      </w:pPr>
    </w:p>
    <w:p w14:paraId="0F0EA3F8" w14:textId="77777777" w:rsidR="005426A5" w:rsidRDefault="00E076A0">
      <w:pPr>
        <w:pBdr>
          <w:bottom w:val="single" w:sz="8" w:space="4" w:color="1F4E79"/>
        </w:pBdr>
        <w:spacing w:before="360" w:after="200"/>
      </w:pPr>
      <w:r>
        <w:rPr>
          <w:b/>
          <w:bCs/>
          <w:color w:val="1F4E79"/>
          <w:sz w:val="28"/>
          <w:szCs w:val="28"/>
        </w:rPr>
        <w:t>Part 12 — Key Findings &amp; Final Reflection</w:t>
      </w:r>
    </w:p>
    <w:p w14:paraId="3FB52D25" w14:textId="77777777" w:rsidR="005426A5" w:rsidRDefault="00E076A0">
      <w:pPr>
        <w:spacing w:after="120"/>
      </w:pPr>
      <w:r>
        <w:lastRenderedPageBreak/>
        <w:t>Step back from the code and summarize what you actually learned about this dataset and this problem.</w:t>
      </w:r>
    </w:p>
    <w:p w14:paraId="2491CC4B" w14:textId="77777777" w:rsidR="005426A5" w:rsidRDefault="00E076A0">
      <w:pPr>
        <w:spacing w:before="200" w:after="100"/>
      </w:pPr>
      <w:r>
        <w:rPr>
          <w:b/>
          <w:bCs/>
          <w:i/>
          <w:iCs/>
          <w:color w:val="333333"/>
        </w:rPr>
        <w:t>Five Important Findings — Template (repeat for each finding)</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3FA8DD2A" w14:textId="77777777">
        <w:tc>
          <w:tcPr>
            <w:tcW w:w="9350" w:type="dxa"/>
            <w:shd w:val="clear" w:color="auto" w:fill="F2F2F2"/>
            <w:tcMar>
              <w:top w:w="120" w:type="dxa"/>
              <w:left w:w="180" w:type="dxa"/>
              <w:bottom w:w="120" w:type="dxa"/>
              <w:right w:w="180" w:type="dxa"/>
            </w:tcMar>
          </w:tcPr>
          <w:p w14:paraId="085729A6" w14:textId="77777777" w:rsidR="005426A5" w:rsidRDefault="00E076A0">
            <w:pPr>
              <w:spacing w:after="20"/>
            </w:pPr>
            <w:r>
              <w:rPr>
                <w:rFonts w:ascii="Consolas" w:eastAsia="Consolas" w:hAnsi="Consolas" w:cs="Consolas"/>
                <w:sz w:val="20"/>
                <w:szCs w:val="20"/>
              </w:rPr>
              <w:t>Finding 1:</w:t>
            </w:r>
          </w:p>
          <w:p w14:paraId="12E574F6" w14:textId="77777777" w:rsidR="005426A5" w:rsidRDefault="00E076A0">
            <w:pPr>
              <w:spacing w:after="20"/>
            </w:pPr>
            <w:r>
              <w:rPr>
                <w:rFonts w:ascii="Consolas" w:eastAsia="Consolas" w:hAnsi="Consolas" w:cs="Consolas"/>
                <w:sz w:val="20"/>
                <w:szCs w:val="20"/>
              </w:rPr>
              <w:t>Observation: …</w:t>
            </w:r>
          </w:p>
          <w:p w14:paraId="07C4C8ED" w14:textId="77777777" w:rsidR="005426A5" w:rsidRDefault="00E076A0">
            <w:pPr>
              <w:spacing w:after="20"/>
            </w:pPr>
            <w:r>
              <w:rPr>
                <w:rFonts w:ascii="Consolas" w:eastAsia="Consolas" w:hAnsi="Consolas" w:cs="Consolas"/>
                <w:sz w:val="20"/>
                <w:szCs w:val="20"/>
              </w:rPr>
              <w:t>Evidence:    …</w:t>
            </w:r>
          </w:p>
          <w:p w14:paraId="235CF17C" w14:textId="77777777" w:rsidR="005426A5" w:rsidRDefault="00E076A0">
            <w:pPr>
              <w:spacing w:after="20"/>
            </w:pPr>
            <w:r>
              <w:rPr>
                <w:rFonts w:ascii="Consolas" w:eastAsia="Consolas" w:hAnsi="Consolas" w:cs="Consolas"/>
                <w:sz w:val="20"/>
                <w:szCs w:val="20"/>
              </w:rPr>
              <w:t>Interpretation: …</w:t>
            </w:r>
          </w:p>
        </w:tc>
      </w:tr>
    </w:tbl>
    <w:p w14:paraId="4C397A29" w14:textId="77777777" w:rsidR="005426A5" w:rsidRDefault="00E076A0">
      <w:pPr>
        <w:spacing w:before="200" w:after="100"/>
      </w:pPr>
      <w:r>
        <w:rPr>
          <w:b/>
          <w:bCs/>
          <w:i/>
          <w:iCs/>
          <w:color w:val="333333"/>
        </w:rPr>
        <w:t>Final Reflection Questions</w:t>
      </w:r>
    </w:p>
    <w:p w14:paraId="541051EE" w14:textId="77777777" w:rsidR="005426A5" w:rsidRDefault="00E076A0">
      <w:pPr>
        <w:spacing w:after="40"/>
      </w:pPr>
      <w:r>
        <w:rPr>
          <w:sz w:val="21"/>
          <w:szCs w:val="21"/>
        </w:rPr>
        <w:t>•  What was the most important data-quality issue you found?</w:t>
      </w:r>
    </w:p>
    <w:p w14:paraId="11240BE7" w14:textId="77777777" w:rsidR="005426A5" w:rsidRDefault="00E076A0">
      <w:pPr>
        <w:spacing w:after="40"/>
      </w:pPr>
      <w:r>
        <w:rPr>
          <w:sz w:val="21"/>
          <w:szCs w:val="21"/>
        </w:rPr>
        <w:t>•  What was the most interesting pattern you discovered?</w:t>
      </w:r>
    </w:p>
    <w:p w14:paraId="2EE95ABC" w14:textId="77777777" w:rsidR="005426A5" w:rsidRDefault="00E076A0">
      <w:pPr>
        <w:spacing w:after="40"/>
      </w:pPr>
      <w:r>
        <w:rPr>
          <w:sz w:val="21"/>
          <w:szCs w:val="21"/>
        </w:rPr>
        <w:t>•  Which feature seems most useful for predicting churn?</w:t>
      </w:r>
    </w:p>
    <w:p w14:paraId="494AB284" w14:textId="77777777" w:rsidR="005426A5" w:rsidRDefault="00E076A0">
      <w:pPr>
        <w:spacing w:after="40"/>
      </w:pPr>
      <w:r>
        <w:rPr>
          <w:sz w:val="21"/>
          <w:szCs w:val="21"/>
        </w:rPr>
        <w:t>•  Which feature should probably not be used, and why?</w:t>
      </w:r>
    </w:p>
    <w:p w14:paraId="51AF5216" w14:textId="77777777" w:rsidR="005426A5" w:rsidRDefault="00E076A0">
      <w:pPr>
        <w:spacing w:after="40"/>
      </w:pPr>
      <w:r>
        <w:rPr>
          <w:sz w:val="21"/>
          <w:szCs w:val="21"/>
        </w:rPr>
        <w:t>•  What preprocessing will be required before ML modeling (conceptually — do not implement it)?</w:t>
      </w:r>
    </w:p>
    <w:p w14:paraId="4DECF18E" w14:textId="77777777" w:rsidR="005426A5" w:rsidRDefault="00E076A0">
      <w:pPr>
        <w:spacing w:after="160"/>
      </w:pPr>
      <w:r>
        <w:rPr>
          <w:sz w:val="21"/>
          <w:szCs w:val="21"/>
        </w:rPr>
        <w:t>•  What would you do next if you had another 3 hours?</w:t>
      </w:r>
    </w:p>
    <w:p w14:paraId="15FBAD14" w14:textId="77777777" w:rsidR="005426A5" w:rsidRDefault="005426A5">
      <w:pPr>
        <w:spacing w:after="140"/>
      </w:pPr>
    </w:p>
    <w:p w14:paraId="732B9F98" w14:textId="77777777" w:rsidR="005426A5" w:rsidRDefault="00E076A0">
      <w:pPr>
        <w:spacing w:before="280" w:after="120"/>
      </w:pPr>
      <w:r>
        <w:rPr>
          <w:b/>
          <w:bCs/>
          <w:color w:val="2E75B6"/>
          <w:sz w:val="25"/>
          <w:szCs w:val="25"/>
        </w:rPr>
        <w:t>Tasks</w:t>
      </w:r>
    </w:p>
    <w:p w14:paraId="6B96876C" w14:textId="77777777" w:rsidR="005426A5" w:rsidRDefault="00E076A0">
      <w:pPr>
        <w:pStyle w:val="ListParagraph"/>
        <w:numPr>
          <w:ilvl w:val="0"/>
          <w:numId w:val="2"/>
        </w:numPr>
        <w:spacing w:after="90"/>
      </w:pPr>
      <w:r>
        <w:rPr>
          <w:sz w:val="21"/>
          <w:szCs w:val="21"/>
        </w:rPr>
        <w:t>Write your Five Key Findings using the Observation / Evidence / Interpretation format.</w:t>
      </w:r>
    </w:p>
    <w:p w14:paraId="08D62828" w14:textId="77777777" w:rsidR="005426A5" w:rsidRDefault="00E076A0">
      <w:pPr>
        <w:pStyle w:val="ListParagraph"/>
        <w:numPr>
          <w:ilvl w:val="0"/>
          <w:numId w:val="2"/>
        </w:numPr>
        <w:spacing w:after="90"/>
      </w:pPr>
      <w:r>
        <w:rPr>
          <w:sz w:val="21"/>
          <w:szCs w:val="21"/>
        </w:rPr>
        <w:t>Answer all six Final Reflection questions in your notebook's concluding Markdown cell.</w:t>
      </w:r>
    </w:p>
    <w:p w14:paraId="1ACF4BFE" w14:textId="77777777" w:rsidR="005426A5" w:rsidRDefault="00E076A0">
      <w:pPr>
        <w:pBdr>
          <w:bottom w:val="single" w:sz="8" w:space="4" w:color="1F4E79"/>
        </w:pBdr>
        <w:spacing w:before="360" w:after="200"/>
      </w:pPr>
      <w:r>
        <w:rPr>
          <w:b/>
          <w:bCs/>
          <w:color w:val="1F4E79"/>
          <w:sz w:val="28"/>
          <w:szCs w:val="28"/>
        </w:rPr>
        <w:t>Bonus Tasks (Optional)</w:t>
      </w:r>
    </w:p>
    <w:p w14:paraId="1DA3115D" w14:textId="77777777" w:rsidR="005426A5" w:rsidRDefault="00E076A0">
      <w:pPr>
        <w:spacing w:after="40"/>
      </w:pPr>
      <w:r>
        <w:rPr>
          <w:sz w:val="21"/>
          <w:szCs w:val="21"/>
        </w:rPr>
        <w:t>•  Create one additional meaningful visualization not required above.</w:t>
      </w:r>
    </w:p>
    <w:p w14:paraId="13DDD835" w14:textId="77777777" w:rsidR="005426A5" w:rsidRDefault="00E076A0">
      <w:pPr>
        <w:spacing w:after="40"/>
      </w:pPr>
      <w:r>
        <w:rPr>
          <w:sz w:val="21"/>
          <w:szCs w:val="21"/>
        </w:rPr>
        <w:t>•  Investigate a surprising customer subgroup you didn't expect to find.</w:t>
      </w:r>
    </w:p>
    <w:p w14:paraId="40BC1E4E" w14:textId="77777777" w:rsidR="005426A5" w:rsidRDefault="00E076A0">
      <w:pPr>
        <w:spacing w:after="40"/>
      </w:pPr>
      <w:r>
        <w:rPr>
          <w:sz w:val="21"/>
          <w:szCs w:val="21"/>
        </w:rPr>
        <w:t>•  Calculate churn rate across a combination of 2+ customer segments at once.</w:t>
      </w:r>
    </w:p>
    <w:p w14:paraId="0BE360E5" w14:textId="77777777" w:rsidR="005426A5" w:rsidRDefault="00E076A0">
      <w:pPr>
        <w:spacing w:after="40"/>
      </w:pPr>
      <w:r>
        <w:rPr>
          <w:sz w:val="21"/>
          <w:szCs w:val="21"/>
        </w:rPr>
        <w:t>•  Identify one possible feature-engineering opportunity for Lab 3.</w:t>
      </w:r>
    </w:p>
    <w:p w14:paraId="2D08DA67" w14:textId="77777777" w:rsidR="005426A5" w:rsidRDefault="00E076A0">
      <w:pPr>
        <w:spacing w:after="160"/>
      </w:pPr>
      <w:r>
        <w:rPr>
          <w:sz w:val="21"/>
          <w:szCs w:val="21"/>
        </w:rPr>
        <w:t>•  Identify one possible source of bias in this dataset.</w:t>
      </w:r>
    </w:p>
    <w:p w14:paraId="47AF7783" w14:textId="77777777" w:rsidR="005426A5" w:rsidRDefault="00E076A0">
      <w:pPr>
        <w:pBdr>
          <w:bottom w:val="single" w:sz="8" w:space="4" w:color="1F4E79"/>
        </w:pBdr>
        <w:spacing w:before="360" w:after="200"/>
      </w:pPr>
      <w:r>
        <w:rPr>
          <w:b/>
          <w:bCs/>
          <w:color w:val="1F4E79"/>
          <w:sz w:val="28"/>
          <w:szCs w:val="28"/>
        </w:rPr>
        <w:t>Submission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426A5" w14:paraId="6C4EE1BD" w14:textId="77777777">
        <w:tc>
          <w:tcPr>
            <w:tcW w:w="9350" w:type="dxa"/>
            <w:shd w:val="clear" w:color="auto" w:fill="FDF3E7"/>
            <w:tcMar>
              <w:top w:w="140" w:type="dxa"/>
              <w:left w:w="200" w:type="dxa"/>
              <w:bottom w:w="140" w:type="dxa"/>
              <w:right w:w="200" w:type="dxa"/>
            </w:tcMar>
          </w:tcPr>
          <w:p w14:paraId="3188AB1E" w14:textId="77777777" w:rsidR="005426A5" w:rsidRDefault="00E076A0">
            <w:pPr>
              <w:spacing w:after="60"/>
            </w:pPr>
            <w:r>
              <w:rPr>
                <w:b/>
                <w:bCs/>
                <w:color w:val="8A5A00"/>
              </w:rPr>
              <w:t>Submit the Following</w:t>
            </w:r>
          </w:p>
          <w:p w14:paraId="63195F29" w14:textId="77777777" w:rsidR="005426A5" w:rsidRDefault="00E076A0">
            <w:pPr>
              <w:spacing w:after="20"/>
            </w:pPr>
            <w:r>
              <w:rPr>
                <w:sz w:val="20"/>
                <w:szCs w:val="20"/>
              </w:rPr>
              <w:t xml:space="preserve">•  </w:t>
            </w:r>
            <w:proofErr w:type="spellStart"/>
            <w:r>
              <w:rPr>
                <w:sz w:val="20"/>
                <w:szCs w:val="20"/>
              </w:rPr>
              <w:t>Jupyter</w:t>
            </w:r>
            <w:proofErr w:type="spellEnd"/>
            <w:r>
              <w:rPr>
                <w:sz w:val="20"/>
                <w:szCs w:val="20"/>
              </w:rPr>
              <w:t>/</w:t>
            </w:r>
            <w:proofErr w:type="spellStart"/>
            <w:r>
              <w:rPr>
                <w:sz w:val="20"/>
                <w:szCs w:val="20"/>
              </w:rPr>
              <w:t>Colab</w:t>
            </w:r>
            <w:proofErr w:type="spellEnd"/>
            <w:r>
              <w:rPr>
                <w:sz w:val="20"/>
                <w:szCs w:val="20"/>
              </w:rPr>
              <w:t xml:space="preserve"> notebook </w:t>
            </w:r>
            <w:proofErr w:type="gramStart"/>
            <w:r>
              <w:rPr>
                <w:sz w:val="20"/>
                <w:szCs w:val="20"/>
              </w:rPr>
              <w:t>(.</w:t>
            </w:r>
            <w:proofErr w:type="spellStart"/>
            <w:r>
              <w:rPr>
                <w:sz w:val="20"/>
                <w:szCs w:val="20"/>
              </w:rPr>
              <w:t>ipynb</w:t>
            </w:r>
            <w:proofErr w:type="spellEnd"/>
            <w:proofErr w:type="gramEnd"/>
            <w:r>
              <w:rPr>
                <w:sz w:val="20"/>
                <w:szCs w:val="20"/>
              </w:rPr>
              <w:t>), organized with Markdown headings matching Parts 1–12.</w:t>
            </w:r>
          </w:p>
          <w:p w14:paraId="5F6489C0" w14:textId="77777777" w:rsidR="005426A5" w:rsidRDefault="00E076A0">
            <w:pPr>
              <w:spacing w:after="20"/>
            </w:pPr>
            <w:r>
              <w:rPr>
                <w:sz w:val="20"/>
                <w:szCs w:val="20"/>
              </w:rPr>
              <w:t>•  GitHub repository link with your notebook committed and pushed.</w:t>
            </w:r>
          </w:p>
          <w:p w14:paraId="2F056D22" w14:textId="7B980E22" w:rsidR="005426A5" w:rsidRDefault="00E076A0">
            <w:pPr>
              <w:spacing w:after="20"/>
            </w:pPr>
            <w:r>
              <w:rPr>
                <w:sz w:val="20"/>
                <w:szCs w:val="20"/>
              </w:rPr>
              <w:t>•  Cleaned dataset (clean_churn.csv).</w:t>
            </w:r>
          </w:p>
          <w:p w14:paraId="7E3877C8" w14:textId="77777777" w:rsidR="005426A5" w:rsidRDefault="00E076A0">
            <w:pPr>
              <w:spacing w:after="20"/>
            </w:pPr>
            <w:r>
              <w:rPr>
                <w:sz w:val="20"/>
                <w:szCs w:val="20"/>
              </w:rPr>
              <w:t>•  Your Five Key Findings, clearly written.</w:t>
            </w:r>
          </w:p>
          <w:p w14:paraId="575829F8" w14:textId="77777777" w:rsidR="005426A5" w:rsidRDefault="00E076A0">
            <w:pPr>
              <w:spacing w:after="20"/>
            </w:pPr>
            <w:r>
              <w:rPr>
                <w:sz w:val="20"/>
                <w:szCs w:val="20"/>
              </w:rPr>
              <w:t>•  Your completed ML-readiness table.</w:t>
            </w:r>
          </w:p>
        </w:tc>
      </w:tr>
    </w:tbl>
    <w:p w14:paraId="2936F6EA" w14:textId="77777777" w:rsidR="005426A5" w:rsidRDefault="00E076A0">
      <w:pPr>
        <w:spacing w:after="120"/>
      </w:pPr>
      <w:r>
        <w:t>Every major visualization must include a written interpretation. Notebooks containing only code, with no Markdown discussion, will not be accepted.</w:t>
      </w:r>
    </w:p>
    <w:p w14:paraId="3CAB2E2C" w14:textId="5D7833AF" w:rsidR="005426A5" w:rsidRDefault="00E076A0">
      <w:pPr>
        <w:pageBreakBefore/>
        <w:pBdr>
          <w:bottom w:val="single" w:sz="8" w:space="4" w:color="1F4E79"/>
        </w:pBdr>
        <w:spacing w:after="200"/>
      </w:pPr>
      <w:r>
        <w:rPr>
          <w:b/>
          <w:bCs/>
          <w:color w:val="1F4E79"/>
          <w:sz w:val="30"/>
          <w:szCs w:val="30"/>
        </w:rPr>
        <w:lastRenderedPageBreak/>
        <w:t>Grading Rubric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5426A5" w14:paraId="772AA7A7" w14:textId="77777777">
        <w:trPr>
          <w:tblHeader/>
        </w:trPr>
        <w:tc>
          <w:tcPr>
            <w:tcW w:w="3500" w:type="dxa"/>
            <w:shd w:val="clear" w:color="auto" w:fill="1F4E79"/>
            <w:tcMar>
              <w:top w:w="80" w:type="dxa"/>
              <w:left w:w="120" w:type="dxa"/>
              <w:bottom w:w="80" w:type="dxa"/>
              <w:right w:w="120" w:type="dxa"/>
            </w:tcMar>
          </w:tcPr>
          <w:p w14:paraId="0E172C8C" w14:textId="77777777" w:rsidR="005426A5" w:rsidRDefault="00E076A0">
            <w:r>
              <w:rPr>
                <w:b/>
                <w:bCs/>
                <w:color w:val="FFFFFF"/>
              </w:rPr>
              <w:t>Criteria</w:t>
            </w:r>
          </w:p>
        </w:tc>
        <w:tc>
          <w:tcPr>
            <w:tcW w:w="5850" w:type="dxa"/>
            <w:shd w:val="clear" w:color="auto" w:fill="1F4E79"/>
            <w:tcMar>
              <w:top w:w="80" w:type="dxa"/>
              <w:left w:w="120" w:type="dxa"/>
              <w:bottom w:w="80" w:type="dxa"/>
              <w:right w:w="120" w:type="dxa"/>
            </w:tcMar>
          </w:tcPr>
          <w:p w14:paraId="2A14B32E" w14:textId="77777777" w:rsidR="005426A5" w:rsidRDefault="00E076A0">
            <w:r>
              <w:rPr>
                <w:b/>
                <w:bCs/>
                <w:color w:val="FFFFFF"/>
              </w:rPr>
              <w:t>Description</w:t>
            </w:r>
          </w:p>
        </w:tc>
      </w:tr>
      <w:tr w:rsidR="005426A5" w14:paraId="5FA21E52" w14:textId="77777777">
        <w:tc>
          <w:tcPr>
            <w:tcW w:w="3500" w:type="dxa"/>
            <w:shd w:val="clear" w:color="auto" w:fill="FFFFFF"/>
            <w:tcMar>
              <w:top w:w="60" w:type="dxa"/>
              <w:left w:w="120" w:type="dxa"/>
              <w:bottom w:w="60" w:type="dxa"/>
              <w:right w:w="120" w:type="dxa"/>
            </w:tcMar>
          </w:tcPr>
          <w:p w14:paraId="3A6E977F" w14:textId="77777777" w:rsidR="005426A5" w:rsidRDefault="00E076A0">
            <w:r>
              <w:rPr>
                <w:rFonts w:ascii="Consolas" w:eastAsia="Consolas" w:hAnsi="Consolas" w:cs="Consolas"/>
                <w:sz w:val="19"/>
                <w:szCs w:val="19"/>
              </w:rPr>
              <w:t>Data Understanding</w:t>
            </w:r>
          </w:p>
        </w:tc>
        <w:tc>
          <w:tcPr>
            <w:tcW w:w="5850" w:type="dxa"/>
            <w:shd w:val="clear" w:color="auto" w:fill="FFFFFF"/>
            <w:tcMar>
              <w:top w:w="60" w:type="dxa"/>
              <w:left w:w="120" w:type="dxa"/>
              <w:bottom w:w="60" w:type="dxa"/>
              <w:right w:w="120" w:type="dxa"/>
            </w:tcMar>
          </w:tcPr>
          <w:p w14:paraId="3FB6B748" w14:textId="6763B250" w:rsidR="005426A5" w:rsidRDefault="00E076A0">
            <w:r>
              <w:rPr>
                <w:sz w:val="20"/>
                <w:szCs w:val="20"/>
              </w:rPr>
              <w:t>Correctly identifies target, feature types, and dataset scope</w:t>
            </w:r>
          </w:p>
        </w:tc>
      </w:tr>
      <w:tr w:rsidR="005426A5" w14:paraId="3F0D3CC2" w14:textId="77777777">
        <w:tc>
          <w:tcPr>
            <w:tcW w:w="3500" w:type="dxa"/>
            <w:shd w:val="clear" w:color="auto" w:fill="F7F9FB"/>
            <w:tcMar>
              <w:top w:w="60" w:type="dxa"/>
              <w:left w:w="120" w:type="dxa"/>
              <w:bottom w:w="60" w:type="dxa"/>
              <w:right w:w="120" w:type="dxa"/>
            </w:tcMar>
          </w:tcPr>
          <w:p w14:paraId="69720F78" w14:textId="77777777" w:rsidR="005426A5" w:rsidRDefault="00E076A0">
            <w:r>
              <w:rPr>
                <w:rFonts w:ascii="Consolas" w:eastAsia="Consolas" w:hAnsi="Consolas" w:cs="Consolas"/>
                <w:sz w:val="19"/>
                <w:szCs w:val="19"/>
              </w:rPr>
              <w:t>Data Quality Investigation</w:t>
            </w:r>
          </w:p>
        </w:tc>
        <w:tc>
          <w:tcPr>
            <w:tcW w:w="5850" w:type="dxa"/>
            <w:shd w:val="clear" w:color="auto" w:fill="F7F9FB"/>
            <w:tcMar>
              <w:top w:w="60" w:type="dxa"/>
              <w:left w:w="120" w:type="dxa"/>
              <w:bottom w:w="60" w:type="dxa"/>
              <w:right w:w="120" w:type="dxa"/>
            </w:tcMar>
          </w:tcPr>
          <w:p w14:paraId="57C86D12" w14:textId="76BC9CEC" w:rsidR="005426A5" w:rsidRDefault="00E076A0">
            <w:r>
              <w:rPr>
                <w:sz w:val="20"/>
                <w:szCs w:val="20"/>
              </w:rPr>
              <w:t>Thorough, evidenced investigation of missing values, duplicates &amp; invalid data</w:t>
            </w:r>
          </w:p>
        </w:tc>
      </w:tr>
      <w:tr w:rsidR="005426A5" w14:paraId="36977DD5" w14:textId="77777777">
        <w:tc>
          <w:tcPr>
            <w:tcW w:w="3500" w:type="dxa"/>
            <w:shd w:val="clear" w:color="auto" w:fill="FFFFFF"/>
            <w:tcMar>
              <w:top w:w="60" w:type="dxa"/>
              <w:left w:w="120" w:type="dxa"/>
              <w:bottom w:w="60" w:type="dxa"/>
              <w:right w:w="120" w:type="dxa"/>
            </w:tcMar>
          </w:tcPr>
          <w:p w14:paraId="79E0A38F" w14:textId="77777777" w:rsidR="005426A5" w:rsidRDefault="00E076A0">
            <w:r>
              <w:rPr>
                <w:rFonts w:ascii="Consolas" w:eastAsia="Consolas" w:hAnsi="Consolas" w:cs="Consolas"/>
                <w:sz w:val="19"/>
                <w:szCs w:val="19"/>
              </w:rPr>
              <w:t>Data Cleaning Decisions</w:t>
            </w:r>
          </w:p>
        </w:tc>
        <w:tc>
          <w:tcPr>
            <w:tcW w:w="5850" w:type="dxa"/>
            <w:shd w:val="clear" w:color="auto" w:fill="FFFFFF"/>
            <w:tcMar>
              <w:top w:w="60" w:type="dxa"/>
              <w:left w:w="120" w:type="dxa"/>
              <w:bottom w:w="60" w:type="dxa"/>
              <w:right w:w="120" w:type="dxa"/>
            </w:tcMar>
          </w:tcPr>
          <w:p w14:paraId="39EF90EC" w14:textId="3CDCFF39" w:rsidR="005426A5" w:rsidRDefault="00E076A0">
            <w:r>
              <w:rPr>
                <w:sz w:val="20"/>
                <w:szCs w:val="20"/>
              </w:rPr>
              <w:t>Every decision justified with a clear, sound reason</w:t>
            </w:r>
          </w:p>
        </w:tc>
      </w:tr>
      <w:tr w:rsidR="005426A5" w14:paraId="3E75FF30" w14:textId="77777777">
        <w:tc>
          <w:tcPr>
            <w:tcW w:w="3500" w:type="dxa"/>
            <w:shd w:val="clear" w:color="auto" w:fill="F7F9FB"/>
            <w:tcMar>
              <w:top w:w="60" w:type="dxa"/>
              <w:left w:w="120" w:type="dxa"/>
              <w:bottom w:w="60" w:type="dxa"/>
              <w:right w:w="120" w:type="dxa"/>
            </w:tcMar>
          </w:tcPr>
          <w:p w14:paraId="6CC334E2" w14:textId="77777777" w:rsidR="005426A5" w:rsidRDefault="00E076A0">
            <w:r>
              <w:rPr>
                <w:rFonts w:ascii="Consolas" w:eastAsia="Consolas" w:hAnsi="Consolas" w:cs="Consolas"/>
                <w:sz w:val="19"/>
                <w:szCs w:val="19"/>
              </w:rPr>
              <w:t>EDA Quality</w:t>
            </w:r>
          </w:p>
        </w:tc>
        <w:tc>
          <w:tcPr>
            <w:tcW w:w="5850" w:type="dxa"/>
            <w:shd w:val="clear" w:color="auto" w:fill="F7F9FB"/>
            <w:tcMar>
              <w:top w:w="60" w:type="dxa"/>
              <w:left w:w="120" w:type="dxa"/>
              <w:bottom w:w="60" w:type="dxa"/>
              <w:right w:w="120" w:type="dxa"/>
            </w:tcMar>
          </w:tcPr>
          <w:p w14:paraId="17D0C082" w14:textId="0538005B" w:rsidR="005426A5" w:rsidRDefault="00E076A0">
            <w:r>
              <w:rPr>
                <w:sz w:val="20"/>
                <w:szCs w:val="20"/>
              </w:rPr>
              <w:t>Appropriate visualizations, correctly chosen for each feature type</w:t>
            </w:r>
          </w:p>
        </w:tc>
      </w:tr>
      <w:tr w:rsidR="005426A5" w14:paraId="34E871BA" w14:textId="77777777">
        <w:tc>
          <w:tcPr>
            <w:tcW w:w="3500" w:type="dxa"/>
            <w:shd w:val="clear" w:color="auto" w:fill="FFFFFF"/>
            <w:tcMar>
              <w:top w:w="60" w:type="dxa"/>
              <w:left w:w="120" w:type="dxa"/>
              <w:bottom w:w="60" w:type="dxa"/>
              <w:right w:w="120" w:type="dxa"/>
            </w:tcMar>
          </w:tcPr>
          <w:p w14:paraId="4FCBA49C" w14:textId="77777777" w:rsidR="005426A5" w:rsidRDefault="00E076A0">
            <w:r>
              <w:rPr>
                <w:rFonts w:ascii="Consolas" w:eastAsia="Consolas" w:hAnsi="Consolas" w:cs="Consolas"/>
                <w:sz w:val="19"/>
                <w:szCs w:val="19"/>
              </w:rPr>
              <w:t>Interpretation &amp; Insights</w:t>
            </w:r>
          </w:p>
        </w:tc>
        <w:tc>
          <w:tcPr>
            <w:tcW w:w="5850" w:type="dxa"/>
            <w:shd w:val="clear" w:color="auto" w:fill="FFFFFF"/>
            <w:tcMar>
              <w:top w:w="60" w:type="dxa"/>
              <w:left w:w="120" w:type="dxa"/>
              <w:bottom w:w="60" w:type="dxa"/>
              <w:right w:w="120" w:type="dxa"/>
            </w:tcMar>
          </w:tcPr>
          <w:p w14:paraId="5276DC26" w14:textId="507263F2" w:rsidR="005426A5" w:rsidRDefault="00E076A0">
            <w:r>
              <w:rPr>
                <w:sz w:val="20"/>
                <w:szCs w:val="20"/>
              </w:rPr>
              <w:t>Written interpretation accompanies every chart and finding</w:t>
            </w:r>
          </w:p>
        </w:tc>
      </w:tr>
      <w:tr w:rsidR="005426A5" w14:paraId="50A2B9CE" w14:textId="77777777">
        <w:tc>
          <w:tcPr>
            <w:tcW w:w="3500" w:type="dxa"/>
            <w:shd w:val="clear" w:color="auto" w:fill="F7F9FB"/>
            <w:tcMar>
              <w:top w:w="60" w:type="dxa"/>
              <w:left w:w="120" w:type="dxa"/>
              <w:bottom w:w="60" w:type="dxa"/>
              <w:right w:w="120" w:type="dxa"/>
            </w:tcMar>
          </w:tcPr>
          <w:p w14:paraId="545FB0D4" w14:textId="77777777" w:rsidR="005426A5" w:rsidRDefault="00E076A0">
            <w:r>
              <w:rPr>
                <w:rFonts w:ascii="Consolas" w:eastAsia="Consolas" w:hAnsi="Consolas" w:cs="Consolas"/>
                <w:sz w:val="19"/>
                <w:szCs w:val="19"/>
              </w:rPr>
              <w:t>ML-Readiness &amp; Documentation</w:t>
            </w:r>
          </w:p>
        </w:tc>
        <w:tc>
          <w:tcPr>
            <w:tcW w:w="5850" w:type="dxa"/>
            <w:shd w:val="clear" w:color="auto" w:fill="F7F9FB"/>
            <w:tcMar>
              <w:top w:w="60" w:type="dxa"/>
              <w:left w:w="120" w:type="dxa"/>
              <w:bottom w:w="60" w:type="dxa"/>
              <w:right w:w="120" w:type="dxa"/>
            </w:tcMar>
          </w:tcPr>
          <w:p w14:paraId="760FA10F" w14:textId="4F71204B" w:rsidR="005426A5" w:rsidRDefault="00E076A0">
            <w:r>
              <w:rPr>
                <w:sz w:val="20"/>
                <w:szCs w:val="20"/>
              </w:rPr>
              <w:t>Complete readiness table; clean, well-organized notebook</w:t>
            </w:r>
          </w:p>
        </w:tc>
      </w:tr>
    </w:tbl>
    <w:p w14:paraId="0DBEE955" w14:textId="77777777" w:rsidR="005426A5" w:rsidRDefault="005426A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426A5" w14:paraId="7688994B" w14:textId="77777777">
        <w:tc>
          <w:tcPr>
            <w:tcW w:w="9350" w:type="dxa"/>
            <w:shd w:val="clear" w:color="auto" w:fill="FDF3E7"/>
            <w:tcMar>
              <w:top w:w="140" w:type="dxa"/>
              <w:left w:w="200" w:type="dxa"/>
              <w:bottom w:w="140" w:type="dxa"/>
              <w:right w:w="200" w:type="dxa"/>
            </w:tcMar>
          </w:tcPr>
          <w:p w14:paraId="700A1F05" w14:textId="77777777" w:rsidR="005426A5" w:rsidRDefault="00E076A0">
            <w:pPr>
              <w:spacing w:after="60"/>
            </w:pPr>
            <w:r>
              <w:rPr>
                <w:b/>
                <w:bCs/>
                <w:color w:val="8A5A00"/>
              </w:rPr>
              <w:t>Penalties</w:t>
            </w:r>
          </w:p>
          <w:p w14:paraId="4F54E50C" w14:textId="77777777" w:rsidR="005426A5" w:rsidRDefault="00E076A0">
            <w:pPr>
              <w:spacing w:after="20"/>
            </w:pPr>
            <w:r>
              <w:rPr>
                <w:sz w:val="20"/>
                <w:szCs w:val="20"/>
              </w:rPr>
              <w:t xml:space="preserve">•  Copied </w:t>
            </w:r>
            <w:proofErr w:type="spellStart"/>
            <w:r>
              <w:rPr>
                <w:sz w:val="20"/>
                <w:szCs w:val="20"/>
              </w:rPr>
              <w:t>Kaggle</w:t>
            </w:r>
            <w:proofErr w:type="spellEnd"/>
            <w:r>
              <w:rPr>
                <w:sz w:val="20"/>
                <w:szCs w:val="20"/>
              </w:rPr>
              <w:t xml:space="preserve"> notebook or solution: significant mark deduction.</w:t>
            </w:r>
          </w:p>
          <w:p w14:paraId="06E3DC4C" w14:textId="77777777" w:rsidR="005426A5" w:rsidRDefault="00E076A0">
            <w:pPr>
              <w:spacing w:after="20"/>
            </w:pPr>
            <w:r>
              <w:rPr>
                <w:sz w:val="20"/>
                <w:szCs w:val="20"/>
              </w:rPr>
              <w:t>•  Plots without written interpretation: no credit for that visualization.</w:t>
            </w:r>
          </w:p>
          <w:p w14:paraId="6E870867" w14:textId="77777777" w:rsidR="005426A5" w:rsidRDefault="00E076A0">
            <w:pPr>
              <w:spacing w:after="20"/>
            </w:pPr>
            <w:r>
              <w:rPr>
                <w:sz w:val="20"/>
                <w:szCs w:val="20"/>
              </w:rPr>
              <w:t>•  Unexplained or unjustified cleaning decisions: marks deducted in Part 4.</w:t>
            </w:r>
          </w:p>
          <w:p w14:paraId="4D5A4B7B" w14:textId="77777777" w:rsidR="005426A5" w:rsidRDefault="00E076A0">
            <w:pPr>
              <w:spacing w:after="20"/>
            </w:pPr>
            <w:r>
              <w:rPr>
                <w:sz w:val="20"/>
                <w:szCs w:val="20"/>
              </w:rPr>
              <w:t xml:space="preserve">•  Hard-coded / </w:t>
            </w:r>
            <w:proofErr w:type="spellStart"/>
            <w:r>
              <w:rPr>
                <w:sz w:val="20"/>
                <w:szCs w:val="20"/>
              </w:rPr>
              <w:t>templated</w:t>
            </w:r>
            <w:proofErr w:type="spellEnd"/>
            <w:r>
              <w:rPr>
                <w:sz w:val="20"/>
                <w:szCs w:val="20"/>
              </w:rPr>
              <w:t xml:space="preserve"> answers with no genuine analysis: marks deducted across affected sections.</w:t>
            </w:r>
          </w:p>
          <w:p w14:paraId="1C0E9576" w14:textId="77777777" w:rsidR="005426A5" w:rsidRDefault="00E076A0">
            <w:pPr>
              <w:spacing w:after="20"/>
            </w:pPr>
            <w:r>
              <w:rPr>
                <w:sz w:val="20"/>
                <w:szCs w:val="20"/>
              </w:rPr>
              <w:t>•  Training an ML model in this lab (not requested): marks deducted — save it for Lab 3.</w:t>
            </w:r>
          </w:p>
        </w:tc>
      </w:tr>
    </w:tbl>
    <w:p w14:paraId="716DD2BF" w14:textId="77777777" w:rsidR="00AA62B8" w:rsidRDefault="00AA62B8"/>
    <w:sectPr w:rsidR="00AA62B8">
      <w:headerReference w:type="default" r:id="rId17"/>
      <w:footerReference w:type="default" r:id="rId1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DF2D9" w14:textId="77777777" w:rsidR="00C62A59" w:rsidRDefault="00C62A59">
      <w:r>
        <w:separator/>
      </w:r>
    </w:p>
  </w:endnote>
  <w:endnote w:type="continuationSeparator" w:id="0">
    <w:p w14:paraId="181F4D48" w14:textId="77777777" w:rsidR="00C62A59" w:rsidRDefault="00C6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96932309"/>
      <w:docPartObj>
        <w:docPartGallery w:val="Page Numbers (Bottom of Page)"/>
        <w:docPartUnique/>
      </w:docPartObj>
    </w:sdtPr>
    <w:sdtEndPr>
      <w:rPr>
        <w:rStyle w:val="PageNumber"/>
      </w:rPr>
    </w:sdtEndPr>
    <w:sdtContent>
      <w:p w14:paraId="3804AC59" w14:textId="649F909E" w:rsidR="005559E2" w:rsidRDefault="005559E2" w:rsidP="00555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964F1">
          <w:rPr>
            <w:rStyle w:val="PageNumber"/>
            <w:noProof/>
          </w:rPr>
          <w:t>15</w:t>
        </w:r>
        <w:r>
          <w:rPr>
            <w:rStyle w:val="PageNumber"/>
          </w:rPr>
          <w:fldChar w:fldCharType="end"/>
        </w:r>
      </w:p>
    </w:sdtContent>
  </w:sdt>
  <w:p w14:paraId="2867FC01" w14:textId="112EC225" w:rsidR="005426A5" w:rsidRPr="005559E2" w:rsidRDefault="005559E2" w:rsidP="005559E2">
    <w:pPr>
      <w:jc w:val="center"/>
      <w:rPr>
        <w:sz w:val="28"/>
        <w:szCs w:val="28"/>
      </w:rPr>
    </w:pPr>
    <w:r w:rsidRPr="00327FE7">
      <w:rPr>
        <w:color w:val="888888"/>
        <w:sz w:val="20"/>
        <w:szCs w:val="20"/>
      </w:rPr>
      <w:t>CS@SIBAU</w:t>
    </w:r>
    <w:r w:rsidRPr="00327FE7">
      <w:rPr>
        <w:color w:val="888888"/>
        <w:sz w:val="20"/>
        <w:szCs w:val="20"/>
      </w:rPr>
      <w:ptab w:relativeTo="margin" w:alignment="center" w:leader="none"/>
    </w:r>
    <w:r w:rsidRPr="00327FE7">
      <w:rPr>
        <w:color w:val="888888"/>
        <w:sz w:val="20"/>
        <w:szCs w:val="20"/>
      </w:rPr>
      <w:ptab w:relativeTo="margin" w:alignment="right" w:leader="none"/>
    </w:r>
    <w:r w:rsidRPr="00327FE7">
      <w:rPr>
        <w:color w:val="888888"/>
        <w:sz w:val="20"/>
        <w:szCs w:val="20"/>
      </w:rPr>
      <w:t xml:space="preserve">Instructors: Dr. Ismail, Dr. </w:t>
    </w:r>
    <w:proofErr w:type="spellStart"/>
    <w:r w:rsidRPr="00327FE7">
      <w:rPr>
        <w:color w:val="888888"/>
        <w:sz w:val="20"/>
        <w:szCs w:val="20"/>
      </w:rPr>
      <w:t>Zakria</w:t>
    </w:r>
    <w:proofErr w:type="spellEnd"/>
    <w:r w:rsidRPr="00327FE7">
      <w:rPr>
        <w:color w:val="888888"/>
        <w:sz w:val="20"/>
        <w:szCs w:val="20"/>
      </w:rPr>
      <w:t xml:space="preserve">, Dr. </w:t>
    </w:r>
    <w:proofErr w:type="spellStart"/>
    <w:r w:rsidRPr="00327FE7">
      <w:rPr>
        <w:color w:val="888888"/>
        <w:sz w:val="20"/>
        <w:szCs w:val="20"/>
      </w:rPr>
      <w:t>Adil</w:t>
    </w:r>
    <w:proofErr w:type="spellEnd"/>
    <w:r w:rsidRPr="00327FE7">
      <w:rPr>
        <w:color w:val="888888"/>
        <w:sz w:val="20"/>
        <w:szCs w:val="20"/>
      </w:rPr>
      <w:t xml:space="preserve"> and Dr. </w:t>
    </w:r>
    <w:proofErr w:type="spellStart"/>
    <w:r w:rsidRPr="00327FE7">
      <w:rPr>
        <w:color w:val="888888"/>
        <w:sz w:val="20"/>
        <w:szCs w:val="20"/>
      </w:rPr>
      <w:t>Saif</w:t>
    </w:r>
    <w:proofErr w:type="spellEnd"/>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0FB196" w14:textId="77777777" w:rsidR="00C62A59" w:rsidRDefault="00C62A59">
      <w:r>
        <w:separator/>
      </w:r>
    </w:p>
  </w:footnote>
  <w:footnote w:type="continuationSeparator" w:id="0">
    <w:p w14:paraId="276B1D41" w14:textId="77777777" w:rsidR="00C62A59" w:rsidRDefault="00C62A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5ABD1" w14:textId="77777777" w:rsidR="005426A5" w:rsidRDefault="00E076A0">
    <w:pPr>
      <w:jc w:val="right"/>
    </w:pPr>
    <w:r>
      <w:rPr>
        <w:i/>
        <w:iCs/>
        <w:color w:val="888888"/>
        <w:sz w:val="16"/>
        <w:szCs w:val="16"/>
      </w:rPr>
      <w:t>ML Lab Manual — Lab 2: Data Cleaning &amp; EDA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73396"/>
    <w:multiLevelType w:val="multilevel"/>
    <w:tmpl w:val="685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1D3B"/>
    <w:multiLevelType w:val="multilevel"/>
    <w:tmpl w:val="093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2FDC"/>
    <w:multiLevelType w:val="multilevel"/>
    <w:tmpl w:val="6E8E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07184"/>
    <w:multiLevelType w:val="multilevel"/>
    <w:tmpl w:val="329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7565B9"/>
    <w:multiLevelType w:val="multilevel"/>
    <w:tmpl w:val="76F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74E8"/>
    <w:multiLevelType w:val="hybridMultilevel"/>
    <w:tmpl w:val="699C059E"/>
    <w:lvl w:ilvl="0" w:tplc="BBDC83C8">
      <w:start w:val="1"/>
      <w:numFmt w:val="bullet"/>
      <w:lvlText w:val="•"/>
      <w:lvlJc w:val="left"/>
      <w:pPr>
        <w:ind w:left="420" w:hanging="260"/>
      </w:pPr>
    </w:lvl>
    <w:lvl w:ilvl="1" w:tplc="1570D12E">
      <w:numFmt w:val="decimal"/>
      <w:lvlText w:val=""/>
      <w:lvlJc w:val="left"/>
    </w:lvl>
    <w:lvl w:ilvl="2" w:tplc="5A5262F0">
      <w:numFmt w:val="decimal"/>
      <w:lvlText w:val=""/>
      <w:lvlJc w:val="left"/>
    </w:lvl>
    <w:lvl w:ilvl="3" w:tplc="15C456D2">
      <w:numFmt w:val="decimal"/>
      <w:lvlText w:val=""/>
      <w:lvlJc w:val="left"/>
    </w:lvl>
    <w:lvl w:ilvl="4" w:tplc="26922550">
      <w:numFmt w:val="decimal"/>
      <w:lvlText w:val=""/>
      <w:lvlJc w:val="left"/>
    </w:lvl>
    <w:lvl w:ilvl="5" w:tplc="EBAA8610">
      <w:numFmt w:val="decimal"/>
      <w:lvlText w:val=""/>
      <w:lvlJc w:val="left"/>
    </w:lvl>
    <w:lvl w:ilvl="6" w:tplc="79A405E4">
      <w:numFmt w:val="decimal"/>
      <w:lvlText w:val=""/>
      <w:lvlJc w:val="left"/>
    </w:lvl>
    <w:lvl w:ilvl="7" w:tplc="510A500C">
      <w:numFmt w:val="decimal"/>
      <w:lvlText w:val=""/>
      <w:lvlJc w:val="left"/>
    </w:lvl>
    <w:lvl w:ilvl="8" w:tplc="59D012B4">
      <w:numFmt w:val="decimal"/>
      <w:lvlText w:val=""/>
      <w:lvlJc w:val="left"/>
    </w:lvl>
  </w:abstractNum>
  <w:abstractNum w:abstractNumId="6" w15:restartNumberingAfterBreak="0">
    <w:nsid w:val="53977F31"/>
    <w:multiLevelType w:val="multilevel"/>
    <w:tmpl w:val="C41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F0FAE"/>
    <w:multiLevelType w:val="hybridMultilevel"/>
    <w:tmpl w:val="7A989D5A"/>
    <w:lvl w:ilvl="0" w:tplc="F668A108">
      <w:start w:val="1"/>
      <w:numFmt w:val="bullet"/>
      <w:lvlText w:val="●"/>
      <w:lvlJc w:val="left"/>
      <w:pPr>
        <w:ind w:left="720" w:hanging="360"/>
      </w:pPr>
    </w:lvl>
    <w:lvl w:ilvl="1" w:tplc="1728BDE2">
      <w:start w:val="1"/>
      <w:numFmt w:val="bullet"/>
      <w:lvlText w:val="○"/>
      <w:lvlJc w:val="left"/>
      <w:pPr>
        <w:ind w:left="1440" w:hanging="360"/>
      </w:pPr>
    </w:lvl>
    <w:lvl w:ilvl="2" w:tplc="10829252">
      <w:start w:val="1"/>
      <w:numFmt w:val="bullet"/>
      <w:lvlText w:val="■"/>
      <w:lvlJc w:val="left"/>
      <w:pPr>
        <w:ind w:left="2160" w:hanging="360"/>
      </w:pPr>
    </w:lvl>
    <w:lvl w:ilvl="3" w:tplc="F88CA5B0">
      <w:start w:val="1"/>
      <w:numFmt w:val="bullet"/>
      <w:lvlText w:val="●"/>
      <w:lvlJc w:val="left"/>
      <w:pPr>
        <w:ind w:left="2880" w:hanging="360"/>
      </w:pPr>
    </w:lvl>
    <w:lvl w:ilvl="4" w:tplc="C2D03FC2">
      <w:start w:val="1"/>
      <w:numFmt w:val="bullet"/>
      <w:lvlText w:val="○"/>
      <w:lvlJc w:val="left"/>
      <w:pPr>
        <w:ind w:left="3600" w:hanging="360"/>
      </w:pPr>
    </w:lvl>
    <w:lvl w:ilvl="5" w:tplc="66BA4698">
      <w:start w:val="1"/>
      <w:numFmt w:val="bullet"/>
      <w:lvlText w:val="■"/>
      <w:lvlJc w:val="left"/>
      <w:pPr>
        <w:ind w:left="4320" w:hanging="360"/>
      </w:pPr>
    </w:lvl>
    <w:lvl w:ilvl="6" w:tplc="BD26D9A0">
      <w:start w:val="1"/>
      <w:numFmt w:val="bullet"/>
      <w:lvlText w:val="●"/>
      <w:lvlJc w:val="left"/>
      <w:pPr>
        <w:ind w:left="5040" w:hanging="360"/>
      </w:pPr>
    </w:lvl>
    <w:lvl w:ilvl="7" w:tplc="70C81898">
      <w:start w:val="1"/>
      <w:numFmt w:val="bullet"/>
      <w:lvlText w:val="●"/>
      <w:lvlJc w:val="left"/>
      <w:pPr>
        <w:ind w:left="5760" w:hanging="360"/>
      </w:pPr>
    </w:lvl>
    <w:lvl w:ilvl="8" w:tplc="F180620A">
      <w:start w:val="1"/>
      <w:numFmt w:val="bullet"/>
      <w:lvlText w:val="●"/>
      <w:lvlJc w:val="left"/>
      <w:pPr>
        <w:ind w:left="6480" w:hanging="360"/>
      </w:pPr>
    </w:lvl>
  </w:abstractNum>
  <w:abstractNum w:abstractNumId="8" w15:restartNumberingAfterBreak="0">
    <w:nsid w:val="5FAE5F0A"/>
    <w:multiLevelType w:val="hybridMultilevel"/>
    <w:tmpl w:val="9CCE0C42"/>
    <w:lvl w:ilvl="0" w:tplc="04090001">
      <w:start w:val="1"/>
      <w:numFmt w:val="bullet"/>
      <w:lvlText w:val=""/>
      <w:lvlJc w:val="left"/>
      <w:pPr>
        <w:ind w:left="460" w:hanging="320"/>
      </w:pPr>
      <w:rPr>
        <w:rFonts w:ascii="Symbol" w:hAnsi="Symbol" w:hint="default"/>
      </w:rPr>
    </w:lvl>
    <w:lvl w:ilvl="1" w:tplc="64F6C47A">
      <w:numFmt w:val="decimal"/>
      <w:lvlText w:val=""/>
      <w:lvlJc w:val="left"/>
    </w:lvl>
    <w:lvl w:ilvl="2" w:tplc="FA726BA4">
      <w:numFmt w:val="decimal"/>
      <w:lvlText w:val=""/>
      <w:lvlJc w:val="left"/>
    </w:lvl>
    <w:lvl w:ilvl="3" w:tplc="D14CF97C">
      <w:numFmt w:val="decimal"/>
      <w:lvlText w:val=""/>
      <w:lvlJc w:val="left"/>
    </w:lvl>
    <w:lvl w:ilvl="4" w:tplc="CCA0D0FA">
      <w:numFmt w:val="decimal"/>
      <w:lvlText w:val=""/>
      <w:lvlJc w:val="left"/>
    </w:lvl>
    <w:lvl w:ilvl="5" w:tplc="B060F49E">
      <w:numFmt w:val="decimal"/>
      <w:lvlText w:val=""/>
      <w:lvlJc w:val="left"/>
    </w:lvl>
    <w:lvl w:ilvl="6" w:tplc="FEFCABEE">
      <w:numFmt w:val="decimal"/>
      <w:lvlText w:val=""/>
      <w:lvlJc w:val="left"/>
    </w:lvl>
    <w:lvl w:ilvl="7" w:tplc="33B2C19E">
      <w:numFmt w:val="decimal"/>
      <w:lvlText w:val=""/>
      <w:lvlJc w:val="left"/>
    </w:lvl>
    <w:lvl w:ilvl="8" w:tplc="78EC88C6">
      <w:numFmt w:val="decimal"/>
      <w:lvlText w:val=""/>
      <w:lvlJc w:val="left"/>
    </w:lvl>
  </w:abstractNum>
  <w:abstractNum w:abstractNumId="9" w15:restartNumberingAfterBreak="0">
    <w:nsid w:val="6BE91984"/>
    <w:multiLevelType w:val="hybridMultilevel"/>
    <w:tmpl w:val="00C031BE"/>
    <w:lvl w:ilvl="0" w:tplc="CFF0A826">
      <w:start w:val="1"/>
      <w:numFmt w:val="decimal"/>
      <w:lvlText w:val="%1."/>
      <w:lvlJc w:val="left"/>
      <w:pPr>
        <w:ind w:left="460" w:hanging="320"/>
      </w:pPr>
    </w:lvl>
    <w:lvl w:ilvl="1" w:tplc="2F2C1244">
      <w:numFmt w:val="decimal"/>
      <w:lvlText w:val=""/>
      <w:lvlJc w:val="left"/>
    </w:lvl>
    <w:lvl w:ilvl="2" w:tplc="05A04E3E">
      <w:numFmt w:val="decimal"/>
      <w:lvlText w:val=""/>
      <w:lvlJc w:val="left"/>
    </w:lvl>
    <w:lvl w:ilvl="3" w:tplc="0E760DC2">
      <w:numFmt w:val="decimal"/>
      <w:lvlText w:val=""/>
      <w:lvlJc w:val="left"/>
    </w:lvl>
    <w:lvl w:ilvl="4" w:tplc="4BB85898">
      <w:numFmt w:val="decimal"/>
      <w:lvlText w:val=""/>
      <w:lvlJc w:val="left"/>
    </w:lvl>
    <w:lvl w:ilvl="5" w:tplc="1068BCC8">
      <w:numFmt w:val="decimal"/>
      <w:lvlText w:val=""/>
      <w:lvlJc w:val="left"/>
    </w:lvl>
    <w:lvl w:ilvl="6" w:tplc="BBBA802E">
      <w:numFmt w:val="decimal"/>
      <w:lvlText w:val=""/>
      <w:lvlJc w:val="left"/>
    </w:lvl>
    <w:lvl w:ilvl="7" w:tplc="F76EEB34">
      <w:numFmt w:val="decimal"/>
      <w:lvlText w:val=""/>
      <w:lvlJc w:val="left"/>
    </w:lvl>
    <w:lvl w:ilvl="8" w:tplc="DACAFE76">
      <w:numFmt w:val="decimal"/>
      <w:lvlText w:val=""/>
      <w:lvlJc w:val="left"/>
    </w:lvl>
  </w:abstractNum>
  <w:abstractNum w:abstractNumId="10" w15:restartNumberingAfterBreak="0">
    <w:nsid w:val="6C05491F"/>
    <w:multiLevelType w:val="hybridMultilevel"/>
    <w:tmpl w:val="3B4C1DAA"/>
    <w:lvl w:ilvl="0" w:tplc="EF4CFA2E">
      <w:start w:val="1"/>
      <w:numFmt w:val="decimal"/>
      <w:lvlText w:val="%1."/>
      <w:lvlJc w:val="left"/>
      <w:pPr>
        <w:ind w:left="460" w:hanging="320"/>
      </w:pPr>
    </w:lvl>
    <w:lvl w:ilvl="1" w:tplc="64F6C47A">
      <w:numFmt w:val="decimal"/>
      <w:lvlText w:val=""/>
      <w:lvlJc w:val="left"/>
    </w:lvl>
    <w:lvl w:ilvl="2" w:tplc="FA726BA4">
      <w:numFmt w:val="decimal"/>
      <w:lvlText w:val=""/>
      <w:lvlJc w:val="left"/>
    </w:lvl>
    <w:lvl w:ilvl="3" w:tplc="D14CF97C">
      <w:numFmt w:val="decimal"/>
      <w:lvlText w:val=""/>
      <w:lvlJc w:val="left"/>
    </w:lvl>
    <w:lvl w:ilvl="4" w:tplc="CCA0D0FA">
      <w:numFmt w:val="decimal"/>
      <w:lvlText w:val=""/>
      <w:lvlJc w:val="left"/>
    </w:lvl>
    <w:lvl w:ilvl="5" w:tplc="B060F49E">
      <w:numFmt w:val="decimal"/>
      <w:lvlText w:val=""/>
      <w:lvlJc w:val="left"/>
    </w:lvl>
    <w:lvl w:ilvl="6" w:tplc="FEFCABEE">
      <w:numFmt w:val="decimal"/>
      <w:lvlText w:val=""/>
      <w:lvlJc w:val="left"/>
    </w:lvl>
    <w:lvl w:ilvl="7" w:tplc="33B2C19E">
      <w:numFmt w:val="decimal"/>
      <w:lvlText w:val=""/>
      <w:lvlJc w:val="left"/>
    </w:lvl>
    <w:lvl w:ilvl="8" w:tplc="78EC88C6">
      <w:numFmt w:val="decimal"/>
      <w:lvlText w:val=""/>
      <w:lvlJc w:val="left"/>
    </w:lvl>
  </w:abstractNum>
  <w:abstractNum w:abstractNumId="11" w15:restartNumberingAfterBreak="0">
    <w:nsid w:val="6F9208EC"/>
    <w:multiLevelType w:val="multilevel"/>
    <w:tmpl w:val="DE12E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22E6C"/>
    <w:multiLevelType w:val="multilevel"/>
    <w:tmpl w:val="2DF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10"/>
  </w:num>
  <w:num w:numId="3">
    <w:abstractNumId w:val="4"/>
  </w:num>
  <w:num w:numId="4">
    <w:abstractNumId w:val="1"/>
  </w:num>
  <w:num w:numId="5">
    <w:abstractNumId w:val="10"/>
  </w:num>
  <w:num w:numId="6">
    <w:abstractNumId w:val="8"/>
  </w:num>
  <w:num w:numId="7">
    <w:abstractNumId w:val="0"/>
  </w:num>
  <w:num w:numId="8">
    <w:abstractNumId w:val="2"/>
  </w:num>
  <w:num w:numId="9">
    <w:abstractNumId w:val="6"/>
  </w:num>
  <w:num w:numId="10">
    <w:abstractNumId w:val="3"/>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6A5"/>
    <w:rsid w:val="001A4C8C"/>
    <w:rsid w:val="001F064A"/>
    <w:rsid w:val="002D2FE8"/>
    <w:rsid w:val="003302C9"/>
    <w:rsid w:val="00352267"/>
    <w:rsid w:val="003F6DE1"/>
    <w:rsid w:val="00405825"/>
    <w:rsid w:val="005426A5"/>
    <w:rsid w:val="005559E2"/>
    <w:rsid w:val="0066270B"/>
    <w:rsid w:val="006F05B5"/>
    <w:rsid w:val="007C18A0"/>
    <w:rsid w:val="00840197"/>
    <w:rsid w:val="009123CB"/>
    <w:rsid w:val="00990DC9"/>
    <w:rsid w:val="00A63AFA"/>
    <w:rsid w:val="00A964F1"/>
    <w:rsid w:val="00AA62B8"/>
    <w:rsid w:val="00AE30DE"/>
    <w:rsid w:val="00BE08D7"/>
    <w:rsid w:val="00C62A59"/>
    <w:rsid w:val="00D161C4"/>
    <w:rsid w:val="00D53E00"/>
    <w:rsid w:val="00D94C67"/>
    <w:rsid w:val="00E076A0"/>
    <w:rsid w:val="00E43B22"/>
    <w:rsid w:val="00ED1D1B"/>
    <w:rsid w:val="00EF181F"/>
    <w:rsid w:val="00EF4C83"/>
    <w:rsid w:val="00F31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0035"/>
  <w15:docId w15:val="{8F22429D-E1B1-A140-9C9B-C825742B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1B1B"/>
        <w:sz w:val="22"/>
        <w:szCs w:val="22"/>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59E2"/>
    <w:pPr>
      <w:tabs>
        <w:tab w:val="center" w:pos="4513"/>
        <w:tab w:val="right" w:pos="9026"/>
      </w:tabs>
    </w:pPr>
  </w:style>
  <w:style w:type="character" w:customStyle="1" w:styleId="HeaderChar">
    <w:name w:val="Header Char"/>
    <w:basedOn w:val="DefaultParagraphFont"/>
    <w:link w:val="Header"/>
    <w:uiPriority w:val="99"/>
    <w:rsid w:val="005559E2"/>
  </w:style>
  <w:style w:type="paragraph" w:styleId="Footer">
    <w:name w:val="footer"/>
    <w:basedOn w:val="Normal"/>
    <w:link w:val="FooterChar"/>
    <w:uiPriority w:val="99"/>
    <w:unhideWhenUsed/>
    <w:rsid w:val="005559E2"/>
    <w:pPr>
      <w:tabs>
        <w:tab w:val="center" w:pos="4513"/>
        <w:tab w:val="right" w:pos="9026"/>
      </w:tabs>
    </w:pPr>
  </w:style>
  <w:style w:type="character" w:customStyle="1" w:styleId="FooterChar">
    <w:name w:val="Footer Char"/>
    <w:basedOn w:val="DefaultParagraphFont"/>
    <w:link w:val="Footer"/>
    <w:uiPriority w:val="99"/>
    <w:rsid w:val="005559E2"/>
  </w:style>
  <w:style w:type="character" w:styleId="PageNumber">
    <w:name w:val="page number"/>
    <w:basedOn w:val="DefaultParagraphFont"/>
    <w:uiPriority w:val="99"/>
    <w:semiHidden/>
    <w:unhideWhenUsed/>
    <w:rsid w:val="005559E2"/>
  </w:style>
  <w:style w:type="character" w:styleId="HTMLCode">
    <w:name w:val="HTML Code"/>
    <w:basedOn w:val="DefaultParagraphFont"/>
    <w:uiPriority w:val="99"/>
    <w:semiHidden/>
    <w:unhideWhenUsed/>
    <w:rsid w:val="00EF181F"/>
    <w:rPr>
      <w:rFonts w:ascii="Courier New" w:eastAsia="Times New Roman" w:hAnsi="Courier New" w:cs="Courier New"/>
      <w:sz w:val="20"/>
      <w:szCs w:val="20"/>
    </w:rPr>
  </w:style>
  <w:style w:type="paragraph" w:styleId="NormalWeb">
    <w:name w:val="Normal (Web)"/>
    <w:basedOn w:val="Normal"/>
    <w:uiPriority w:val="99"/>
    <w:semiHidden/>
    <w:unhideWhenUsed/>
    <w:rsid w:val="00EF181F"/>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Strong">
    <w:name w:val="Strong"/>
    <w:basedOn w:val="DefaultParagraphFont"/>
    <w:uiPriority w:val="22"/>
    <w:qFormat/>
    <w:rsid w:val="00EF181F"/>
    <w:rPr>
      <w:b/>
      <w:bCs/>
    </w:rPr>
  </w:style>
  <w:style w:type="paragraph" w:customStyle="1" w:styleId="pdq2pgselectionanchorcontainer">
    <w:name w:val="pdq2pg_selectionanchorcontainer"/>
    <w:basedOn w:val="Normal"/>
    <w:rsid w:val="00F31286"/>
    <w:pPr>
      <w:spacing w:before="100" w:beforeAutospacing="1" w:after="100" w:afterAutospacing="1"/>
    </w:pPr>
    <w:rPr>
      <w:rFonts w:ascii="Times New Roman" w:eastAsia="Times New Roman" w:hAnsi="Times New Roman" w:cs="Times New Roman"/>
      <w:color w:val="auto"/>
      <w:sz w:val="24"/>
      <w:szCs w:val="24"/>
      <w:lang w:eastAsia="en-US"/>
    </w:rPr>
  </w:style>
  <w:style w:type="character" w:customStyle="1" w:styleId="math-inline">
    <w:name w:val="math-inline"/>
    <w:basedOn w:val="DefaultParagraphFont"/>
    <w:rsid w:val="00662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22243">
      <w:bodyDiv w:val="1"/>
      <w:marLeft w:val="0"/>
      <w:marRight w:val="0"/>
      <w:marTop w:val="0"/>
      <w:marBottom w:val="0"/>
      <w:divBdr>
        <w:top w:val="none" w:sz="0" w:space="0" w:color="auto"/>
        <w:left w:val="none" w:sz="0" w:space="0" w:color="auto"/>
        <w:bottom w:val="none" w:sz="0" w:space="0" w:color="auto"/>
        <w:right w:val="none" w:sz="0" w:space="0" w:color="auto"/>
      </w:divBdr>
      <w:divsChild>
        <w:div w:id="1343970401">
          <w:marLeft w:val="0"/>
          <w:marRight w:val="0"/>
          <w:marTop w:val="0"/>
          <w:marBottom w:val="0"/>
          <w:divBdr>
            <w:top w:val="none" w:sz="0" w:space="0" w:color="auto"/>
            <w:left w:val="none" w:sz="0" w:space="0" w:color="auto"/>
            <w:bottom w:val="none" w:sz="0" w:space="0" w:color="auto"/>
            <w:right w:val="none" w:sz="0" w:space="0" w:color="auto"/>
          </w:divBdr>
          <w:divsChild>
            <w:div w:id="1196887322">
              <w:marLeft w:val="0"/>
              <w:marRight w:val="0"/>
              <w:marTop w:val="0"/>
              <w:marBottom w:val="0"/>
              <w:divBdr>
                <w:top w:val="none" w:sz="0" w:space="0" w:color="auto"/>
                <w:left w:val="none" w:sz="0" w:space="0" w:color="auto"/>
                <w:bottom w:val="none" w:sz="0" w:space="0" w:color="auto"/>
                <w:right w:val="none" w:sz="0" w:space="0" w:color="auto"/>
              </w:divBdr>
            </w:div>
            <w:div w:id="515923787">
              <w:marLeft w:val="0"/>
              <w:marRight w:val="0"/>
              <w:marTop w:val="0"/>
              <w:marBottom w:val="0"/>
              <w:divBdr>
                <w:top w:val="none" w:sz="0" w:space="0" w:color="auto"/>
                <w:left w:val="none" w:sz="0" w:space="0" w:color="auto"/>
                <w:bottom w:val="none" w:sz="0" w:space="0" w:color="auto"/>
                <w:right w:val="none" w:sz="0" w:space="0" w:color="auto"/>
              </w:divBdr>
            </w:div>
            <w:div w:id="1467890445">
              <w:marLeft w:val="0"/>
              <w:marRight w:val="0"/>
              <w:marTop w:val="0"/>
              <w:marBottom w:val="0"/>
              <w:divBdr>
                <w:top w:val="none" w:sz="0" w:space="0" w:color="auto"/>
                <w:left w:val="none" w:sz="0" w:space="0" w:color="auto"/>
                <w:bottom w:val="none" w:sz="0" w:space="0" w:color="auto"/>
                <w:right w:val="none" w:sz="0" w:space="0" w:color="auto"/>
              </w:divBdr>
            </w:div>
            <w:div w:id="201600585">
              <w:marLeft w:val="0"/>
              <w:marRight w:val="0"/>
              <w:marTop w:val="0"/>
              <w:marBottom w:val="0"/>
              <w:divBdr>
                <w:top w:val="none" w:sz="0" w:space="0" w:color="auto"/>
                <w:left w:val="none" w:sz="0" w:space="0" w:color="auto"/>
                <w:bottom w:val="none" w:sz="0" w:space="0" w:color="auto"/>
                <w:right w:val="none" w:sz="0" w:space="0" w:color="auto"/>
              </w:divBdr>
            </w:div>
            <w:div w:id="739181875">
              <w:marLeft w:val="0"/>
              <w:marRight w:val="0"/>
              <w:marTop w:val="0"/>
              <w:marBottom w:val="0"/>
              <w:divBdr>
                <w:top w:val="none" w:sz="0" w:space="0" w:color="auto"/>
                <w:left w:val="none" w:sz="0" w:space="0" w:color="auto"/>
                <w:bottom w:val="none" w:sz="0" w:space="0" w:color="auto"/>
                <w:right w:val="none" w:sz="0" w:space="0" w:color="auto"/>
              </w:divBdr>
            </w:div>
            <w:div w:id="1986667544">
              <w:marLeft w:val="0"/>
              <w:marRight w:val="0"/>
              <w:marTop w:val="0"/>
              <w:marBottom w:val="0"/>
              <w:divBdr>
                <w:top w:val="none" w:sz="0" w:space="0" w:color="auto"/>
                <w:left w:val="none" w:sz="0" w:space="0" w:color="auto"/>
                <w:bottom w:val="none" w:sz="0" w:space="0" w:color="auto"/>
                <w:right w:val="none" w:sz="0" w:space="0" w:color="auto"/>
              </w:divBdr>
            </w:div>
            <w:div w:id="924873753">
              <w:marLeft w:val="0"/>
              <w:marRight w:val="0"/>
              <w:marTop w:val="0"/>
              <w:marBottom w:val="0"/>
              <w:divBdr>
                <w:top w:val="none" w:sz="0" w:space="0" w:color="auto"/>
                <w:left w:val="none" w:sz="0" w:space="0" w:color="auto"/>
                <w:bottom w:val="none" w:sz="0" w:space="0" w:color="auto"/>
                <w:right w:val="none" w:sz="0" w:space="0" w:color="auto"/>
              </w:divBdr>
            </w:div>
            <w:div w:id="129566233">
              <w:marLeft w:val="0"/>
              <w:marRight w:val="0"/>
              <w:marTop w:val="0"/>
              <w:marBottom w:val="0"/>
              <w:divBdr>
                <w:top w:val="none" w:sz="0" w:space="0" w:color="auto"/>
                <w:left w:val="none" w:sz="0" w:space="0" w:color="auto"/>
                <w:bottom w:val="none" w:sz="0" w:space="0" w:color="auto"/>
                <w:right w:val="none" w:sz="0" w:space="0" w:color="auto"/>
              </w:divBdr>
            </w:div>
            <w:div w:id="1831601598">
              <w:marLeft w:val="0"/>
              <w:marRight w:val="0"/>
              <w:marTop w:val="0"/>
              <w:marBottom w:val="0"/>
              <w:divBdr>
                <w:top w:val="none" w:sz="0" w:space="0" w:color="auto"/>
                <w:left w:val="none" w:sz="0" w:space="0" w:color="auto"/>
                <w:bottom w:val="none" w:sz="0" w:space="0" w:color="auto"/>
                <w:right w:val="none" w:sz="0" w:space="0" w:color="auto"/>
              </w:divBdr>
            </w:div>
            <w:div w:id="1509903458">
              <w:marLeft w:val="0"/>
              <w:marRight w:val="0"/>
              <w:marTop w:val="0"/>
              <w:marBottom w:val="0"/>
              <w:divBdr>
                <w:top w:val="none" w:sz="0" w:space="0" w:color="auto"/>
                <w:left w:val="none" w:sz="0" w:space="0" w:color="auto"/>
                <w:bottom w:val="none" w:sz="0" w:space="0" w:color="auto"/>
                <w:right w:val="none" w:sz="0" w:space="0" w:color="auto"/>
              </w:divBdr>
            </w:div>
            <w:div w:id="1940717736">
              <w:marLeft w:val="0"/>
              <w:marRight w:val="0"/>
              <w:marTop w:val="0"/>
              <w:marBottom w:val="0"/>
              <w:divBdr>
                <w:top w:val="none" w:sz="0" w:space="0" w:color="auto"/>
                <w:left w:val="none" w:sz="0" w:space="0" w:color="auto"/>
                <w:bottom w:val="none" w:sz="0" w:space="0" w:color="auto"/>
                <w:right w:val="none" w:sz="0" w:space="0" w:color="auto"/>
              </w:divBdr>
            </w:div>
            <w:div w:id="666060733">
              <w:marLeft w:val="0"/>
              <w:marRight w:val="0"/>
              <w:marTop w:val="0"/>
              <w:marBottom w:val="0"/>
              <w:divBdr>
                <w:top w:val="none" w:sz="0" w:space="0" w:color="auto"/>
                <w:left w:val="none" w:sz="0" w:space="0" w:color="auto"/>
                <w:bottom w:val="none" w:sz="0" w:space="0" w:color="auto"/>
                <w:right w:val="none" w:sz="0" w:space="0" w:color="auto"/>
              </w:divBdr>
            </w:div>
            <w:div w:id="960920877">
              <w:marLeft w:val="0"/>
              <w:marRight w:val="0"/>
              <w:marTop w:val="0"/>
              <w:marBottom w:val="0"/>
              <w:divBdr>
                <w:top w:val="none" w:sz="0" w:space="0" w:color="auto"/>
                <w:left w:val="none" w:sz="0" w:space="0" w:color="auto"/>
                <w:bottom w:val="none" w:sz="0" w:space="0" w:color="auto"/>
                <w:right w:val="none" w:sz="0" w:space="0" w:color="auto"/>
              </w:divBdr>
            </w:div>
            <w:div w:id="11051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59508">
      <w:bodyDiv w:val="1"/>
      <w:marLeft w:val="0"/>
      <w:marRight w:val="0"/>
      <w:marTop w:val="0"/>
      <w:marBottom w:val="0"/>
      <w:divBdr>
        <w:top w:val="none" w:sz="0" w:space="0" w:color="auto"/>
        <w:left w:val="none" w:sz="0" w:space="0" w:color="auto"/>
        <w:bottom w:val="none" w:sz="0" w:space="0" w:color="auto"/>
        <w:right w:val="none" w:sz="0" w:space="0" w:color="auto"/>
      </w:divBdr>
    </w:div>
    <w:div w:id="652218912">
      <w:bodyDiv w:val="1"/>
      <w:marLeft w:val="0"/>
      <w:marRight w:val="0"/>
      <w:marTop w:val="0"/>
      <w:marBottom w:val="0"/>
      <w:divBdr>
        <w:top w:val="none" w:sz="0" w:space="0" w:color="auto"/>
        <w:left w:val="none" w:sz="0" w:space="0" w:color="auto"/>
        <w:bottom w:val="none" w:sz="0" w:space="0" w:color="auto"/>
        <w:right w:val="none" w:sz="0" w:space="0" w:color="auto"/>
      </w:divBdr>
      <w:divsChild>
        <w:div w:id="1609004184">
          <w:marLeft w:val="0"/>
          <w:marRight w:val="0"/>
          <w:marTop w:val="0"/>
          <w:marBottom w:val="0"/>
          <w:divBdr>
            <w:top w:val="none" w:sz="0" w:space="0" w:color="auto"/>
            <w:left w:val="none" w:sz="0" w:space="0" w:color="auto"/>
            <w:bottom w:val="none" w:sz="0" w:space="0" w:color="auto"/>
            <w:right w:val="none" w:sz="0" w:space="0" w:color="auto"/>
          </w:divBdr>
          <w:divsChild>
            <w:div w:id="151987215">
              <w:marLeft w:val="0"/>
              <w:marRight w:val="0"/>
              <w:marTop w:val="0"/>
              <w:marBottom w:val="0"/>
              <w:divBdr>
                <w:top w:val="none" w:sz="0" w:space="0" w:color="auto"/>
                <w:left w:val="none" w:sz="0" w:space="0" w:color="auto"/>
                <w:bottom w:val="none" w:sz="0" w:space="0" w:color="auto"/>
                <w:right w:val="none" w:sz="0" w:space="0" w:color="auto"/>
              </w:divBdr>
            </w:div>
            <w:div w:id="1901093743">
              <w:marLeft w:val="0"/>
              <w:marRight w:val="0"/>
              <w:marTop w:val="0"/>
              <w:marBottom w:val="0"/>
              <w:divBdr>
                <w:top w:val="none" w:sz="0" w:space="0" w:color="auto"/>
                <w:left w:val="none" w:sz="0" w:space="0" w:color="auto"/>
                <w:bottom w:val="none" w:sz="0" w:space="0" w:color="auto"/>
                <w:right w:val="none" w:sz="0" w:space="0" w:color="auto"/>
              </w:divBdr>
            </w:div>
            <w:div w:id="1259872333">
              <w:marLeft w:val="0"/>
              <w:marRight w:val="0"/>
              <w:marTop w:val="0"/>
              <w:marBottom w:val="0"/>
              <w:divBdr>
                <w:top w:val="none" w:sz="0" w:space="0" w:color="auto"/>
                <w:left w:val="none" w:sz="0" w:space="0" w:color="auto"/>
                <w:bottom w:val="none" w:sz="0" w:space="0" w:color="auto"/>
                <w:right w:val="none" w:sz="0" w:space="0" w:color="auto"/>
              </w:divBdr>
            </w:div>
            <w:div w:id="1271007402">
              <w:marLeft w:val="0"/>
              <w:marRight w:val="0"/>
              <w:marTop w:val="0"/>
              <w:marBottom w:val="0"/>
              <w:divBdr>
                <w:top w:val="none" w:sz="0" w:space="0" w:color="auto"/>
                <w:left w:val="none" w:sz="0" w:space="0" w:color="auto"/>
                <w:bottom w:val="none" w:sz="0" w:space="0" w:color="auto"/>
                <w:right w:val="none" w:sz="0" w:space="0" w:color="auto"/>
              </w:divBdr>
            </w:div>
            <w:div w:id="1759909287">
              <w:marLeft w:val="0"/>
              <w:marRight w:val="0"/>
              <w:marTop w:val="0"/>
              <w:marBottom w:val="0"/>
              <w:divBdr>
                <w:top w:val="none" w:sz="0" w:space="0" w:color="auto"/>
                <w:left w:val="none" w:sz="0" w:space="0" w:color="auto"/>
                <w:bottom w:val="none" w:sz="0" w:space="0" w:color="auto"/>
                <w:right w:val="none" w:sz="0" w:space="0" w:color="auto"/>
              </w:divBdr>
            </w:div>
            <w:div w:id="1025670342">
              <w:marLeft w:val="0"/>
              <w:marRight w:val="0"/>
              <w:marTop w:val="0"/>
              <w:marBottom w:val="0"/>
              <w:divBdr>
                <w:top w:val="none" w:sz="0" w:space="0" w:color="auto"/>
                <w:left w:val="none" w:sz="0" w:space="0" w:color="auto"/>
                <w:bottom w:val="none" w:sz="0" w:space="0" w:color="auto"/>
                <w:right w:val="none" w:sz="0" w:space="0" w:color="auto"/>
              </w:divBdr>
            </w:div>
            <w:div w:id="1765223089">
              <w:marLeft w:val="0"/>
              <w:marRight w:val="0"/>
              <w:marTop w:val="0"/>
              <w:marBottom w:val="0"/>
              <w:divBdr>
                <w:top w:val="none" w:sz="0" w:space="0" w:color="auto"/>
                <w:left w:val="none" w:sz="0" w:space="0" w:color="auto"/>
                <w:bottom w:val="none" w:sz="0" w:space="0" w:color="auto"/>
                <w:right w:val="none" w:sz="0" w:space="0" w:color="auto"/>
              </w:divBdr>
            </w:div>
            <w:div w:id="1820267718">
              <w:marLeft w:val="0"/>
              <w:marRight w:val="0"/>
              <w:marTop w:val="0"/>
              <w:marBottom w:val="0"/>
              <w:divBdr>
                <w:top w:val="none" w:sz="0" w:space="0" w:color="auto"/>
                <w:left w:val="none" w:sz="0" w:space="0" w:color="auto"/>
                <w:bottom w:val="none" w:sz="0" w:space="0" w:color="auto"/>
                <w:right w:val="none" w:sz="0" w:space="0" w:color="auto"/>
              </w:divBdr>
            </w:div>
            <w:div w:id="37508321">
              <w:marLeft w:val="0"/>
              <w:marRight w:val="0"/>
              <w:marTop w:val="0"/>
              <w:marBottom w:val="0"/>
              <w:divBdr>
                <w:top w:val="none" w:sz="0" w:space="0" w:color="auto"/>
                <w:left w:val="none" w:sz="0" w:space="0" w:color="auto"/>
                <w:bottom w:val="none" w:sz="0" w:space="0" w:color="auto"/>
                <w:right w:val="none" w:sz="0" w:space="0" w:color="auto"/>
              </w:divBdr>
            </w:div>
            <w:div w:id="13112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4294">
      <w:bodyDiv w:val="1"/>
      <w:marLeft w:val="0"/>
      <w:marRight w:val="0"/>
      <w:marTop w:val="0"/>
      <w:marBottom w:val="0"/>
      <w:divBdr>
        <w:top w:val="none" w:sz="0" w:space="0" w:color="auto"/>
        <w:left w:val="none" w:sz="0" w:space="0" w:color="auto"/>
        <w:bottom w:val="none" w:sz="0" w:space="0" w:color="auto"/>
        <w:right w:val="none" w:sz="0" w:space="0" w:color="auto"/>
      </w:divBdr>
      <w:divsChild>
        <w:div w:id="1572495722">
          <w:marLeft w:val="0"/>
          <w:marRight w:val="0"/>
          <w:marTop w:val="0"/>
          <w:marBottom w:val="0"/>
          <w:divBdr>
            <w:top w:val="none" w:sz="0" w:space="0" w:color="auto"/>
            <w:left w:val="none" w:sz="0" w:space="0" w:color="auto"/>
            <w:bottom w:val="none" w:sz="0" w:space="0" w:color="auto"/>
            <w:right w:val="none" w:sz="0" w:space="0" w:color="auto"/>
          </w:divBdr>
          <w:divsChild>
            <w:div w:id="434441043">
              <w:marLeft w:val="0"/>
              <w:marRight w:val="0"/>
              <w:marTop w:val="0"/>
              <w:marBottom w:val="0"/>
              <w:divBdr>
                <w:top w:val="none" w:sz="0" w:space="0" w:color="auto"/>
                <w:left w:val="none" w:sz="0" w:space="0" w:color="auto"/>
                <w:bottom w:val="none" w:sz="0" w:space="0" w:color="auto"/>
                <w:right w:val="none" w:sz="0" w:space="0" w:color="auto"/>
              </w:divBdr>
            </w:div>
            <w:div w:id="101463860">
              <w:marLeft w:val="0"/>
              <w:marRight w:val="0"/>
              <w:marTop w:val="0"/>
              <w:marBottom w:val="0"/>
              <w:divBdr>
                <w:top w:val="none" w:sz="0" w:space="0" w:color="auto"/>
                <w:left w:val="none" w:sz="0" w:space="0" w:color="auto"/>
                <w:bottom w:val="none" w:sz="0" w:space="0" w:color="auto"/>
                <w:right w:val="none" w:sz="0" w:space="0" w:color="auto"/>
              </w:divBdr>
            </w:div>
            <w:div w:id="1337733393">
              <w:marLeft w:val="0"/>
              <w:marRight w:val="0"/>
              <w:marTop w:val="0"/>
              <w:marBottom w:val="0"/>
              <w:divBdr>
                <w:top w:val="none" w:sz="0" w:space="0" w:color="auto"/>
                <w:left w:val="none" w:sz="0" w:space="0" w:color="auto"/>
                <w:bottom w:val="none" w:sz="0" w:space="0" w:color="auto"/>
                <w:right w:val="none" w:sz="0" w:space="0" w:color="auto"/>
              </w:divBdr>
            </w:div>
            <w:div w:id="1892229065">
              <w:marLeft w:val="0"/>
              <w:marRight w:val="0"/>
              <w:marTop w:val="0"/>
              <w:marBottom w:val="0"/>
              <w:divBdr>
                <w:top w:val="none" w:sz="0" w:space="0" w:color="auto"/>
                <w:left w:val="none" w:sz="0" w:space="0" w:color="auto"/>
                <w:bottom w:val="none" w:sz="0" w:space="0" w:color="auto"/>
                <w:right w:val="none" w:sz="0" w:space="0" w:color="auto"/>
              </w:divBdr>
            </w:div>
            <w:div w:id="1646616250">
              <w:marLeft w:val="0"/>
              <w:marRight w:val="0"/>
              <w:marTop w:val="0"/>
              <w:marBottom w:val="0"/>
              <w:divBdr>
                <w:top w:val="none" w:sz="0" w:space="0" w:color="auto"/>
                <w:left w:val="none" w:sz="0" w:space="0" w:color="auto"/>
                <w:bottom w:val="none" w:sz="0" w:space="0" w:color="auto"/>
                <w:right w:val="none" w:sz="0" w:space="0" w:color="auto"/>
              </w:divBdr>
            </w:div>
            <w:div w:id="8936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6855">
      <w:bodyDiv w:val="1"/>
      <w:marLeft w:val="0"/>
      <w:marRight w:val="0"/>
      <w:marTop w:val="0"/>
      <w:marBottom w:val="0"/>
      <w:divBdr>
        <w:top w:val="none" w:sz="0" w:space="0" w:color="auto"/>
        <w:left w:val="none" w:sz="0" w:space="0" w:color="auto"/>
        <w:bottom w:val="none" w:sz="0" w:space="0" w:color="auto"/>
        <w:right w:val="none" w:sz="0" w:space="0" w:color="auto"/>
      </w:divBdr>
    </w:div>
    <w:div w:id="1058479874">
      <w:bodyDiv w:val="1"/>
      <w:marLeft w:val="0"/>
      <w:marRight w:val="0"/>
      <w:marTop w:val="0"/>
      <w:marBottom w:val="0"/>
      <w:divBdr>
        <w:top w:val="none" w:sz="0" w:space="0" w:color="auto"/>
        <w:left w:val="none" w:sz="0" w:space="0" w:color="auto"/>
        <w:bottom w:val="none" w:sz="0" w:space="0" w:color="auto"/>
        <w:right w:val="none" w:sz="0" w:space="0" w:color="auto"/>
      </w:divBdr>
      <w:divsChild>
        <w:div w:id="1882089040">
          <w:marLeft w:val="0"/>
          <w:marRight w:val="0"/>
          <w:marTop w:val="0"/>
          <w:marBottom w:val="0"/>
          <w:divBdr>
            <w:top w:val="none" w:sz="0" w:space="0" w:color="auto"/>
            <w:left w:val="none" w:sz="0" w:space="0" w:color="auto"/>
            <w:bottom w:val="none" w:sz="0" w:space="0" w:color="auto"/>
            <w:right w:val="none" w:sz="0" w:space="0" w:color="auto"/>
          </w:divBdr>
          <w:divsChild>
            <w:div w:id="2077318766">
              <w:marLeft w:val="0"/>
              <w:marRight w:val="0"/>
              <w:marTop w:val="0"/>
              <w:marBottom w:val="0"/>
              <w:divBdr>
                <w:top w:val="none" w:sz="0" w:space="0" w:color="auto"/>
                <w:left w:val="none" w:sz="0" w:space="0" w:color="auto"/>
                <w:bottom w:val="none" w:sz="0" w:space="0" w:color="auto"/>
                <w:right w:val="none" w:sz="0" w:space="0" w:color="auto"/>
              </w:divBdr>
            </w:div>
            <w:div w:id="875234306">
              <w:marLeft w:val="0"/>
              <w:marRight w:val="0"/>
              <w:marTop w:val="0"/>
              <w:marBottom w:val="0"/>
              <w:divBdr>
                <w:top w:val="none" w:sz="0" w:space="0" w:color="auto"/>
                <w:left w:val="none" w:sz="0" w:space="0" w:color="auto"/>
                <w:bottom w:val="none" w:sz="0" w:space="0" w:color="auto"/>
                <w:right w:val="none" w:sz="0" w:space="0" w:color="auto"/>
              </w:divBdr>
            </w:div>
            <w:div w:id="1151285744">
              <w:marLeft w:val="0"/>
              <w:marRight w:val="0"/>
              <w:marTop w:val="0"/>
              <w:marBottom w:val="0"/>
              <w:divBdr>
                <w:top w:val="none" w:sz="0" w:space="0" w:color="auto"/>
                <w:left w:val="none" w:sz="0" w:space="0" w:color="auto"/>
                <w:bottom w:val="none" w:sz="0" w:space="0" w:color="auto"/>
                <w:right w:val="none" w:sz="0" w:space="0" w:color="auto"/>
              </w:divBdr>
            </w:div>
            <w:div w:id="1209759587">
              <w:marLeft w:val="0"/>
              <w:marRight w:val="0"/>
              <w:marTop w:val="0"/>
              <w:marBottom w:val="0"/>
              <w:divBdr>
                <w:top w:val="none" w:sz="0" w:space="0" w:color="auto"/>
                <w:left w:val="none" w:sz="0" w:space="0" w:color="auto"/>
                <w:bottom w:val="none" w:sz="0" w:space="0" w:color="auto"/>
                <w:right w:val="none" w:sz="0" w:space="0" w:color="auto"/>
              </w:divBdr>
            </w:div>
            <w:div w:id="814689304">
              <w:marLeft w:val="0"/>
              <w:marRight w:val="0"/>
              <w:marTop w:val="0"/>
              <w:marBottom w:val="0"/>
              <w:divBdr>
                <w:top w:val="none" w:sz="0" w:space="0" w:color="auto"/>
                <w:left w:val="none" w:sz="0" w:space="0" w:color="auto"/>
                <w:bottom w:val="none" w:sz="0" w:space="0" w:color="auto"/>
                <w:right w:val="none" w:sz="0" w:space="0" w:color="auto"/>
              </w:divBdr>
            </w:div>
            <w:div w:id="9506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3392">
      <w:bodyDiv w:val="1"/>
      <w:marLeft w:val="0"/>
      <w:marRight w:val="0"/>
      <w:marTop w:val="0"/>
      <w:marBottom w:val="0"/>
      <w:divBdr>
        <w:top w:val="none" w:sz="0" w:space="0" w:color="auto"/>
        <w:left w:val="none" w:sz="0" w:space="0" w:color="auto"/>
        <w:bottom w:val="none" w:sz="0" w:space="0" w:color="auto"/>
        <w:right w:val="none" w:sz="0" w:space="0" w:color="auto"/>
      </w:divBdr>
    </w:div>
    <w:div w:id="1308166530">
      <w:bodyDiv w:val="1"/>
      <w:marLeft w:val="0"/>
      <w:marRight w:val="0"/>
      <w:marTop w:val="0"/>
      <w:marBottom w:val="0"/>
      <w:divBdr>
        <w:top w:val="none" w:sz="0" w:space="0" w:color="auto"/>
        <w:left w:val="none" w:sz="0" w:space="0" w:color="auto"/>
        <w:bottom w:val="none" w:sz="0" w:space="0" w:color="auto"/>
        <w:right w:val="none" w:sz="0" w:space="0" w:color="auto"/>
      </w:divBdr>
    </w:div>
    <w:div w:id="1422137815">
      <w:bodyDiv w:val="1"/>
      <w:marLeft w:val="0"/>
      <w:marRight w:val="0"/>
      <w:marTop w:val="0"/>
      <w:marBottom w:val="0"/>
      <w:divBdr>
        <w:top w:val="none" w:sz="0" w:space="0" w:color="auto"/>
        <w:left w:val="none" w:sz="0" w:space="0" w:color="auto"/>
        <w:bottom w:val="none" w:sz="0" w:space="0" w:color="auto"/>
        <w:right w:val="none" w:sz="0" w:space="0" w:color="auto"/>
      </w:divBdr>
      <w:divsChild>
        <w:div w:id="1664969271">
          <w:marLeft w:val="0"/>
          <w:marRight w:val="0"/>
          <w:marTop w:val="0"/>
          <w:marBottom w:val="0"/>
          <w:divBdr>
            <w:top w:val="none" w:sz="0" w:space="0" w:color="auto"/>
            <w:left w:val="none" w:sz="0" w:space="0" w:color="auto"/>
            <w:bottom w:val="none" w:sz="0" w:space="0" w:color="auto"/>
            <w:right w:val="none" w:sz="0" w:space="0" w:color="auto"/>
          </w:divBdr>
          <w:divsChild>
            <w:div w:id="916792796">
              <w:marLeft w:val="0"/>
              <w:marRight w:val="0"/>
              <w:marTop w:val="0"/>
              <w:marBottom w:val="0"/>
              <w:divBdr>
                <w:top w:val="none" w:sz="0" w:space="0" w:color="auto"/>
                <w:left w:val="none" w:sz="0" w:space="0" w:color="auto"/>
                <w:bottom w:val="none" w:sz="0" w:space="0" w:color="auto"/>
                <w:right w:val="none" w:sz="0" w:space="0" w:color="auto"/>
              </w:divBdr>
            </w:div>
            <w:div w:id="1915627567">
              <w:marLeft w:val="0"/>
              <w:marRight w:val="0"/>
              <w:marTop w:val="0"/>
              <w:marBottom w:val="0"/>
              <w:divBdr>
                <w:top w:val="none" w:sz="0" w:space="0" w:color="auto"/>
                <w:left w:val="none" w:sz="0" w:space="0" w:color="auto"/>
                <w:bottom w:val="none" w:sz="0" w:space="0" w:color="auto"/>
                <w:right w:val="none" w:sz="0" w:space="0" w:color="auto"/>
              </w:divBdr>
            </w:div>
            <w:div w:id="750084808">
              <w:marLeft w:val="0"/>
              <w:marRight w:val="0"/>
              <w:marTop w:val="0"/>
              <w:marBottom w:val="0"/>
              <w:divBdr>
                <w:top w:val="none" w:sz="0" w:space="0" w:color="auto"/>
                <w:left w:val="none" w:sz="0" w:space="0" w:color="auto"/>
                <w:bottom w:val="none" w:sz="0" w:space="0" w:color="auto"/>
                <w:right w:val="none" w:sz="0" w:space="0" w:color="auto"/>
              </w:divBdr>
            </w:div>
            <w:div w:id="876622003">
              <w:marLeft w:val="0"/>
              <w:marRight w:val="0"/>
              <w:marTop w:val="0"/>
              <w:marBottom w:val="0"/>
              <w:divBdr>
                <w:top w:val="none" w:sz="0" w:space="0" w:color="auto"/>
                <w:left w:val="none" w:sz="0" w:space="0" w:color="auto"/>
                <w:bottom w:val="none" w:sz="0" w:space="0" w:color="auto"/>
                <w:right w:val="none" w:sz="0" w:space="0" w:color="auto"/>
              </w:divBdr>
            </w:div>
            <w:div w:id="1663895873">
              <w:marLeft w:val="0"/>
              <w:marRight w:val="0"/>
              <w:marTop w:val="0"/>
              <w:marBottom w:val="0"/>
              <w:divBdr>
                <w:top w:val="none" w:sz="0" w:space="0" w:color="auto"/>
                <w:left w:val="none" w:sz="0" w:space="0" w:color="auto"/>
                <w:bottom w:val="none" w:sz="0" w:space="0" w:color="auto"/>
                <w:right w:val="none" w:sz="0" w:space="0" w:color="auto"/>
              </w:divBdr>
            </w:div>
            <w:div w:id="2085909079">
              <w:marLeft w:val="0"/>
              <w:marRight w:val="0"/>
              <w:marTop w:val="0"/>
              <w:marBottom w:val="0"/>
              <w:divBdr>
                <w:top w:val="none" w:sz="0" w:space="0" w:color="auto"/>
                <w:left w:val="none" w:sz="0" w:space="0" w:color="auto"/>
                <w:bottom w:val="none" w:sz="0" w:space="0" w:color="auto"/>
                <w:right w:val="none" w:sz="0" w:space="0" w:color="auto"/>
              </w:divBdr>
            </w:div>
            <w:div w:id="3311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2556">
      <w:bodyDiv w:val="1"/>
      <w:marLeft w:val="0"/>
      <w:marRight w:val="0"/>
      <w:marTop w:val="0"/>
      <w:marBottom w:val="0"/>
      <w:divBdr>
        <w:top w:val="none" w:sz="0" w:space="0" w:color="auto"/>
        <w:left w:val="none" w:sz="0" w:space="0" w:color="auto"/>
        <w:bottom w:val="none" w:sz="0" w:space="0" w:color="auto"/>
        <w:right w:val="none" w:sz="0" w:space="0" w:color="auto"/>
      </w:divBdr>
    </w:div>
    <w:div w:id="1429539951">
      <w:bodyDiv w:val="1"/>
      <w:marLeft w:val="0"/>
      <w:marRight w:val="0"/>
      <w:marTop w:val="0"/>
      <w:marBottom w:val="0"/>
      <w:divBdr>
        <w:top w:val="none" w:sz="0" w:space="0" w:color="auto"/>
        <w:left w:val="none" w:sz="0" w:space="0" w:color="auto"/>
        <w:bottom w:val="none" w:sz="0" w:space="0" w:color="auto"/>
        <w:right w:val="none" w:sz="0" w:space="0" w:color="auto"/>
      </w:divBdr>
      <w:divsChild>
        <w:div w:id="99227465">
          <w:marLeft w:val="0"/>
          <w:marRight w:val="0"/>
          <w:marTop w:val="0"/>
          <w:marBottom w:val="0"/>
          <w:divBdr>
            <w:top w:val="none" w:sz="0" w:space="0" w:color="auto"/>
            <w:left w:val="none" w:sz="0" w:space="0" w:color="auto"/>
            <w:bottom w:val="none" w:sz="0" w:space="0" w:color="auto"/>
            <w:right w:val="none" w:sz="0" w:space="0" w:color="auto"/>
          </w:divBdr>
          <w:divsChild>
            <w:div w:id="2683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182">
      <w:bodyDiv w:val="1"/>
      <w:marLeft w:val="0"/>
      <w:marRight w:val="0"/>
      <w:marTop w:val="0"/>
      <w:marBottom w:val="0"/>
      <w:divBdr>
        <w:top w:val="none" w:sz="0" w:space="0" w:color="auto"/>
        <w:left w:val="none" w:sz="0" w:space="0" w:color="auto"/>
        <w:bottom w:val="none" w:sz="0" w:space="0" w:color="auto"/>
        <w:right w:val="none" w:sz="0" w:space="0" w:color="auto"/>
      </w:divBdr>
    </w:div>
    <w:div w:id="1458180749">
      <w:bodyDiv w:val="1"/>
      <w:marLeft w:val="0"/>
      <w:marRight w:val="0"/>
      <w:marTop w:val="0"/>
      <w:marBottom w:val="0"/>
      <w:divBdr>
        <w:top w:val="none" w:sz="0" w:space="0" w:color="auto"/>
        <w:left w:val="none" w:sz="0" w:space="0" w:color="auto"/>
        <w:bottom w:val="none" w:sz="0" w:space="0" w:color="auto"/>
        <w:right w:val="none" w:sz="0" w:space="0" w:color="auto"/>
      </w:divBdr>
    </w:div>
    <w:div w:id="1653094700">
      <w:bodyDiv w:val="1"/>
      <w:marLeft w:val="0"/>
      <w:marRight w:val="0"/>
      <w:marTop w:val="0"/>
      <w:marBottom w:val="0"/>
      <w:divBdr>
        <w:top w:val="none" w:sz="0" w:space="0" w:color="auto"/>
        <w:left w:val="none" w:sz="0" w:space="0" w:color="auto"/>
        <w:bottom w:val="none" w:sz="0" w:space="0" w:color="auto"/>
        <w:right w:val="none" w:sz="0" w:space="0" w:color="auto"/>
      </w:divBdr>
      <w:divsChild>
        <w:div w:id="841121406">
          <w:marLeft w:val="0"/>
          <w:marRight w:val="0"/>
          <w:marTop w:val="0"/>
          <w:marBottom w:val="0"/>
          <w:divBdr>
            <w:top w:val="none" w:sz="0" w:space="0" w:color="auto"/>
            <w:left w:val="none" w:sz="0" w:space="0" w:color="auto"/>
            <w:bottom w:val="none" w:sz="0" w:space="0" w:color="auto"/>
            <w:right w:val="none" w:sz="0" w:space="0" w:color="auto"/>
          </w:divBdr>
          <w:divsChild>
            <w:div w:id="599526161">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200480733">
              <w:marLeft w:val="0"/>
              <w:marRight w:val="0"/>
              <w:marTop w:val="0"/>
              <w:marBottom w:val="0"/>
              <w:divBdr>
                <w:top w:val="none" w:sz="0" w:space="0" w:color="auto"/>
                <w:left w:val="none" w:sz="0" w:space="0" w:color="auto"/>
                <w:bottom w:val="none" w:sz="0" w:space="0" w:color="auto"/>
                <w:right w:val="none" w:sz="0" w:space="0" w:color="auto"/>
              </w:divBdr>
            </w:div>
            <w:div w:id="2074739435">
              <w:marLeft w:val="0"/>
              <w:marRight w:val="0"/>
              <w:marTop w:val="0"/>
              <w:marBottom w:val="0"/>
              <w:divBdr>
                <w:top w:val="none" w:sz="0" w:space="0" w:color="auto"/>
                <w:left w:val="none" w:sz="0" w:space="0" w:color="auto"/>
                <w:bottom w:val="none" w:sz="0" w:space="0" w:color="auto"/>
                <w:right w:val="none" w:sz="0" w:space="0" w:color="auto"/>
              </w:divBdr>
            </w:div>
            <w:div w:id="150416313">
              <w:marLeft w:val="0"/>
              <w:marRight w:val="0"/>
              <w:marTop w:val="0"/>
              <w:marBottom w:val="0"/>
              <w:divBdr>
                <w:top w:val="none" w:sz="0" w:space="0" w:color="auto"/>
                <w:left w:val="none" w:sz="0" w:space="0" w:color="auto"/>
                <w:bottom w:val="none" w:sz="0" w:space="0" w:color="auto"/>
                <w:right w:val="none" w:sz="0" w:space="0" w:color="auto"/>
              </w:divBdr>
            </w:div>
            <w:div w:id="1905794036">
              <w:marLeft w:val="0"/>
              <w:marRight w:val="0"/>
              <w:marTop w:val="0"/>
              <w:marBottom w:val="0"/>
              <w:divBdr>
                <w:top w:val="none" w:sz="0" w:space="0" w:color="auto"/>
                <w:left w:val="none" w:sz="0" w:space="0" w:color="auto"/>
                <w:bottom w:val="none" w:sz="0" w:space="0" w:color="auto"/>
                <w:right w:val="none" w:sz="0" w:space="0" w:color="auto"/>
              </w:divBdr>
            </w:div>
            <w:div w:id="16672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3201">
      <w:bodyDiv w:val="1"/>
      <w:marLeft w:val="0"/>
      <w:marRight w:val="0"/>
      <w:marTop w:val="0"/>
      <w:marBottom w:val="0"/>
      <w:divBdr>
        <w:top w:val="none" w:sz="0" w:space="0" w:color="auto"/>
        <w:left w:val="none" w:sz="0" w:space="0" w:color="auto"/>
        <w:bottom w:val="none" w:sz="0" w:space="0" w:color="auto"/>
        <w:right w:val="none" w:sz="0" w:space="0" w:color="auto"/>
      </w:divBdr>
    </w:div>
    <w:div w:id="1979146872">
      <w:bodyDiv w:val="1"/>
      <w:marLeft w:val="0"/>
      <w:marRight w:val="0"/>
      <w:marTop w:val="0"/>
      <w:marBottom w:val="0"/>
      <w:divBdr>
        <w:top w:val="none" w:sz="0" w:space="0" w:color="auto"/>
        <w:left w:val="none" w:sz="0" w:space="0" w:color="auto"/>
        <w:bottom w:val="none" w:sz="0" w:space="0" w:color="auto"/>
        <w:right w:val="none" w:sz="0" w:space="0" w:color="auto"/>
      </w:divBdr>
    </w:div>
    <w:div w:id="2027438038">
      <w:bodyDiv w:val="1"/>
      <w:marLeft w:val="0"/>
      <w:marRight w:val="0"/>
      <w:marTop w:val="0"/>
      <w:marBottom w:val="0"/>
      <w:divBdr>
        <w:top w:val="none" w:sz="0" w:space="0" w:color="auto"/>
        <w:left w:val="none" w:sz="0" w:space="0" w:color="auto"/>
        <w:bottom w:val="none" w:sz="0" w:space="0" w:color="auto"/>
        <w:right w:val="none" w:sz="0" w:space="0" w:color="auto"/>
      </w:divBdr>
    </w:div>
    <w:div w:id="2049790716">
      <w:bodyDiv w:val="1"/>
      <w:marLeft w:val="0"/>
      <w:marRight w:val="0"/>
      <w:marTop w:val="0"/>
      <w:marBottom w:val="0"/>
      <w:divBdr>
        <w:top w:val="none" w:sz="0" w:space="0" w:color="auto"/>
        <w:left w:val="none" w:sz="0" w:space="0" w:color="auto"/>
        <w:bottom w:val="none" w:sz="0" w:space="0" w:color="auto"/>
        <w:right w:val="none" w:sz="0" w:space="0" w:color="auto"/>
      </w:divBdr>
    </w:div>
    <w:div w:id="2069063812">
      <w:bodyDiv w:val="1"/>
      <w:marLeft w:val="0"/>
      <w:marRight w:val="0"/>
      <w:marTop w:val="0"/>
      <w:marBottom w:val="0"/>
      <w:divBdr>
        <w:top w:val="none" w:sz="0" w:space="0" w:color="auto"/>
        <w:left w:val="none" w:sz="0" w:space="0" w:color="auto"/>
        <w:bottom w:val="none" w:sz="0" w:space="0" w:color="auto"/>
        <w:right w:val="none" w:sz="0" w:space="0" w:color="auto"/>
      </w:divBdr>
      <w:divsChild>
        <w:div w:id="1568497710">
          <w:marLeft w:val="0"/>
          <w:marRight w:val="0"/>
          <w:marTop w:val="0"/>
          <w:marBottom w:val="0"/>
          <w:divBdr>
            <w:top w:val="none" w:sz="0" w:space="0" w:color="auto"/>
            <w:left w:val="none" w:sz="0" w:space="0" w:color="auto"/>
            <w:bottom w:val="none" w:sz="0" w:space="0" w:color="auto"/>
            <w:right w:val="none" w:sz="0" w:space="0" w:color="auto"/>
          </w:divBdr>
          <w:divsChild>
            <w:div w:id="419451488">
              <w:marLeft w:val="0"/>
              <w:marRight w:val="0"/>
              <w:marTop w:val="0"/>
              <w:marBottom w:val="0"/>
              <w:divBdr>
                <w:top w:val="none" w:sz="0" w:space="0" w:color="auto"/>
                <w:left w:val="none" w:sz="0" w:space="0" w:color="auto"/>
                <w:bottom w:val="none" w:sz="0" w:space="0" w:color="auto"/>
                <w:right w:val="none" w:sz="0" w:space="0" w:color="auto"/>
              </w:divBdr>
            </w:div>
            <w:div w:id="1494759800">
              <w:marLeft w:val="0"/>
              <w:marRight w:val="0"/>
              <w:marTop w:val="0"/>
              <w:marBottom w:val="0"/>
              <w:divBdr>
                <w:top w:val="none" w:sz="0" w:space="0" w:color="auto"/>
                <w:left w:val="none" w:sz="0" w:space="0" w:color="auto"/>
                <w:bottom w:val="none" w:sz="0" w:space="0" w:color="auto"/>
                <w:right w:val="none" w:sz="0" w:space="0" w:color="auto"/>
              </w:divBdr>
            </w:div>
            <w:div w:id="1299606297">
              <w:marLeft w:val="0"/>
              <w:marRight w:val="0"/>
              <w:marTop w:val="0"/>
              <w:marBottom w:val="0"/>
              <w:divBdr>
                <w:top w:val="none" w:sz="0" w:space="0" w:color="auto"/>
                <w:left w:val="none" w:sz="0" w:space="0" w:color="auto"/>
                <w:bottom w:val="none" w:sz="0" w:space="0" w:color="auto"/>
                <w:right w:val="none" w:sz="0" w:space="0" w:color="auto"/>
              </w:divBdr>
            </w:div>
            <w:div w:id="1178807716">
              <w:marLeft w:val="0"/>
              <w:marRight w:val="0"/>
              <w:marTop w:val="0"/>
              <w:marBottom w:val="0"/>
              <w:divBdr>
                <w:top w:val="none" w:sz="0" w:space="0" w:color="auto"/>
                <w:left w:val="none" w:sz="0" w:space="0" w:color="auto"/>
                <w:bottom w:val="none" w:sz="0" w:space="0" w:color="auto"/>
                <w:right w:val="none" w:sz="0" w:space="0" w:color="auto"/>
              </w:divBdr>
            </w:div>
            <w:div w:id="280262716">
              <w:marLeft w:val="0"/>
              <w:marRight w:val="0"/>
              <w:marTop w:val="0"/>
              <w:marBottom w:val="0"/>
              <w:divBdr>
                <w:top w:val="none" w:sz="0" w:space="0" w:color="auto"/>
                <w:left w:val="none" w:sz="0" w:space="0" w:color="auto"/>
                <w:bottom w:val="none" w:sz="0" w:space="0" w:color="auto"/>
                <w:right w:val="none" w:sz="0" w:space="0" w:color="auto"/>
              </w:divBdr>
            </w:div>
            <w:div w:id="1373073535">
              <w:marLeft w:val="0"/>
              <w:marRight w:val="0"/>
              <w:marTop w:val="0"/>
              <w:marBottom w:val="0"/>
              <w:divBdr>
                <w:top w:val="none" w:sz="0" w:space="0" w:color="auto"/>
                <w:left w:val="none" w:sz="0" w:space="0" w:color="auto"/>
                <w:bottom w:val="none" w:sz="0" w:space="0" w:color="auto"/>
                <w:right w:val="none" w:sz="0" w:space="0" w:color="auto"/>
              </w:divBdr>
            </w:div>
            <w:div w:id="1432043184">
              <w:marLeft w:val="0"/>
              <w:marRight w:val="0"/>
              <w:marTop w:val="0"/>
              <w:marBottom w:val="0"/>
              <w:divBdr>
                <w:top w:val="none" w:sz="0" w:space="0" w:color="auto"/>
                <w:left w:val="none" w:sz="0" w:space="0" w:color="auto"/>
                <w:bottom w:val="none" w:sz="0" w:space="0" w:color="auto"/>
                <w:right w:val="none" w:sz="0" w:space="0" w:color="auto"/>
              </w:divBdr>
            </w:div>
            <w:div w:id="267741991">
              <w:marLeft w:val="0"/>
              <w:marRight w:val="0"/>
              <w:marTop w:val="0"/>
              <w:marBottom w:val="0"/>
              <w:divBdr>
                <w:top w:val="none" w:sz="0" w:space="0" w:color="auto"/>
                <w:left w:val="none" w:sz="0" w:space="0" w:color="auto"/>
                <w:bottom w:val="none" w:sz="0" w:space="0" w:color="auto"/>
                <w:right w:val="none" w:sz="0" w:space="0" w:color="auto"/>
              </w:divBdr>
            </w:div>
            <w:div w:id="1707438658">
              <w:marLeft w:val="0"/>
              <w:marRight w:val="0"/>
              <w:marTop w:val="0"/>
              <w:marBottom w:val="0"/>
              <w:divBdr>
                <w:top w:val="none" w:sz="0" w:space="0" w:color="auto"/>
                <w:left w:val="none" w:sz="0" w:space="0" w:color="auto"/>
                <w:bottom w:val="none" w:sz="0" w:space="0" w:color="auto"/>
                <w:right w:val="none" w:sz="0" w:space="0" w:color="auto"/>
              </w:divBdr>
            </w:div>
            <w:div w:id="1705934780">
              <w:marLeft w:val="0"/>
              <w:marRight w:val="0"/>
              <w:marTop w:val="0"/>
              <w:marBottom w:val="0"/>
              <w:divBdr>
                <w:top w:val="none" w:sz="0" w:space="0" w:color="auto"/>
                <w:left w:val="none" w:sz="0" w:space="0" w:color="auto"/>
                <w:bottom w:val="none" w:sz="0" w:space="0" w:color="auto"/>
                <w:right w:val="none" w:sz="0" w:space="0" w:color="auto"/>
              </w:divBdr>
            </w:div>
            <w:div w:id="2077242384">
              <w:marLeft w:val="0"/>
              <w:marRight w:val="0"/>
              <w:marTop w:val="0"/>
              <w:marBottom w:val="0"/>
              <w:divBdr>
                <w:top w:val="none" w:sz="0" w:space="0" w:color="auto"/>
                <w:left w:val="none" w:sz="0" w:space="0" w:color="auto"/>
                <w:bottom w:val="none" w:sz="0" w:space="0" w:color="auto"/>
                <w:right w:val="none" w:sz="0" w:space="0" w:color="auto"/>
              </w:divBdr>
            </w:div>
            <w:div w:id="1372807058">
              <w:marLeft w:val="0"/>
              <w:marRight w:val="0"/>
              <w:marTop w:val="0"/>
              <w:marBottom w:val="0"/>
              <w:divBdr>
                <w:top w:val="none" w:sz="0" w:space="0" w:color="auto"/>
                <w:left w:val="none" w:sz="0" w:space="0" w:color="auto"/>
                <w:bottom w:val="none" w:sz="0" w:space="0" w:color="auto"/>
                <w:right w:val="none" w:sz="0" w:space="0" w:color="auto"/>
              </w:divBdr>
            </w:div>
            <w:div w:id="342241610">
              <w:marLeft w:val="0"/>
              <w:marRight w:val="0"/>
              <w:marTop w:val="0"/>
              <w:marBottom w:val="0"/>
              <w:divBdr>
                <w:top w:val="none" w:sz="0" w:space="0" w:color="auto"/>
                <w:left w:val="none" w:sz="0" w:space="0" w:color="auto"/>
                <w:bottom w:val="none" w:sz="0" w:space="0" w:color="auto"/>
                <w:right w:val="none" w:sz="0" w:space="0" w:color="auto"/>
              </w:divBdr>
            </w:div>
            <w:div w:id="1901213266">
              <w:marLeft w:val="0"/>
              <w:marRight w:val="0"/>
              <w:marTop w:val="0"/>
              <w:marBottom w:val="0"/>
              <w:divBdr>
                <w:top w:val="none" w:sz="0" w:space="0" w:color="auto"/>
                <w:left w:val="none" w:sz="0" w:space="0" w:color="auto"/>
                <w:bottom w:val="none" w:sz="0" w:space="0" w:color="auto"/>
                <w:right w:val="none" w:sz="0" w:space="0" w:color="auto"/>
              </w:divBdr>
            </w:div>
            <w:div w:id="128472790">
              <w:marLeft w:val="0"/>
              <w:marRight w:val="0"/>
              <w:marTop w:val="0"/>
              <w:marBottom w:val="0"/>
              <w:divBdr>
                <w:top w:val="none" w:sz="0" w:space="0" w:color="auto"/>
                <w:left w:val="none" w:sz="0" w:space="0" w:color="auto"/>
                <w:bottom w:val="none" w:sz="0" w:space="0" w:color="auto"/>
                <w:right w:val="none" w:sz="0" w:space="0" w:color="auto"/>
              </w:divBdr>
            </w:div>
            <w:div w:id="19794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Suhana</cp:lastModifiedBy>
  <cp:revision>4</cp:revision>
  <dcterms:created xsi:type="dcterms:W3CDTF">2026-09-07T18:13:00Z</dcterms:created>
  <dcterms:modified xsi:type="dcterms:W3CDTF">2026-09-13T13:43:00Z</dcterms:modified>
</cp:coreProperties>
</file>