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23" w:type="dxa"/>
        <w:tblInd w:w="-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4252"/>
        <w:gridCol w:w="1701"/>
        <w:gridCol w:w="1559"/>
      </w:tblGrid>
      <w:tr w:rsidR="00E42FCC" w14:paraId="15E9B94F" w14:textId="77777777" w:rsidTr="00F16F97">
        <w:tc>
          <w:tcPr>
            <w:tcW w:w="2411" w:type="dxa"/>
            <w:shd w:val="clear" w:color="auto" w:fill="auto"/>
            <w:vAlign w:val="center"/>
          </w:tcPr>
          <w:p w14:paraId="15E9B94B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5E9B94C" w14:textId="0CB5F7AA" w:rsidR="00E42FCC" w:rsidRDefault="003C4264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E9B94D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14:paraId="15E9B94E" w14:textId="4D61AF3E" w:rsidR="00E42FCC" w:rsidRDefault="003C4264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495C8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14:paraId="15E9B954" w14:textId="77777777" w:rsidTr="00F16F97">
        <w:tc>
          <w:tcPr>
            <w:tcW w:w="2411" w:type="dxa"/>
            <w:shd w:val="clear" w:color="auto" w:fill="auto"/>
            <w:vAlign w:val="center"/>
          </w:tcPr>
          <w:p w14:paraId="15E9B950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5E9B951" w14:textId="33E3E76D" w:rsidR="00E42FCC" w:rsidRDefault="00FC41E9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08 </w:t>
            </w:r>
            <w:r w:rsidR="00D909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05 </w:t>
            </w:r>
            <w:r w:rsidR="00D909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D909D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E9B952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59" w:type="dxa"/>
            <w:vAlign w:val="center"/>
          </w:tcPr>
          <w:p w14:paraId="15E9B953" w14:textId="17618186" w:rsidR="00E42FCC" w:rsidRDefault="00495C84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P1 - 2</w:t>
            </w:r>
          </w:p>
        </w:tc>
      </w:tr>
      <w:tr w:rsidR="00E42FCC" w14:paraId="15E9B959" w14:textId="77777777" w:rsidTr="00F16F97">
        <w:tc>
          <w:tcPr>
            <w:tcW w:w="2411" w:type="dxa"/>
            <w:shd w:val="clear" w:color="auto" w:fill="auto"/>
            <w:vAlign w:val="center"/>
          </w:tcPr>
          <w:p w14:paraId="15E9B955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5E9B956" w14:textId="2228E0E8" w:rsidR="00E42FCC" w:rsidRDefault="00F16F97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16F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Lekha</w:t>
            </w:r>
            <w:proofErr w:type="spellEnd"/>
            <w:r w:rsidRPr="00F16F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E9B957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59" w:type="dxa"/>
            <w:vAlign w:val="center"/>
          </w:tcPr>
          <w:p w14:paraId="15E9B958" w14:textId="70CECA02" w:rsidR="00E42FCC" w:rsidRDefault="00495C84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E42FCC" w14:paraId="15E9B95E" w14:textId="77777777" w:rsidTr="00F16F97">
        <w:tc>
          <w:tcPr>
            <w:tcW w:w="2411" w:type="dxa"/>
            <w:shd w:val="clear" w:color="auto" w:fill="auto"/>
            <w:vAlign w:val="center"/>
          </w:tcPr>
          <w:p w14:paraId="15E9B95A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5E9B95B" w14:textId="77777777" w:rsidR="00E42FCC" w:rsidRDefault="00E42FCC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E9B95C" w14:textId="77777777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9" w:type="dxa"/>
            <w:vAlign w:val="center"/>
          </w:tcPr>
          <w:p w14:paraId="15E9B95D" w14:textId="3BEAE131" w:rsidR="00E42FCC" w:rsidRDefault="008E4EB6" w:rsidP="00F16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25</w:t>
            </w:r>
          </w:p>
        </w:tc>
      </w:tr>
    </w:tbl>
    <w:p w14:paraId="15E9B95F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9B960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585870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10</w:t>
      </w:r>
    </w:p>
    <w:p w14:paraId="15E9B961" w14:textId="77777777" w:rsidR="00445093" w:rsidRDefault="00445093" w:rsidP="00F16F97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5E9B962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09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Adder</w:t>
      </w:r>
      <w:r w:rsidR="005858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Non-inverting amplifier using OPAMP</w:t>
      </w:r>
    </w:p>
    <w:p w14:paraId="15E9B963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5E9B965" w14:textId="77777777">
        <w:tc>
          <w:tcPr>
            <w:tcW w:w="9914" w:type="dxa"/>
          </w:tcPr>
          <w:p w14:paraId="15E9B964" w14:textId="77777777" w:rsidR="00E42FCC" w:rsidRDefault="008E4EB6" w:rsidP="00F16F97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15E9B96A" w14:textId="77777777">
        <w:tc>
          <w:tcPr>
            <w:tcW w:w="9914" w:type="dxa"/>
          </w:tcPr>
          <w:p w14:paraId="5F791129" w14:textId="77777777" w:rsidR="00F16F97" w:rsidRDefault="00F16F97" w:rsidP="00F16F97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E9B966" w14:textId="6C1E3F8E" w:rsidR="00C716A3" w:rsidRPr="003E4FCA" w:rsidRDefault="00C716A3" w:rsidP="00C716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sz w:val="24"/>
                <w:szCs w:val="24"/>
              </w:rPr>
              <w:t xml:space="preserve">To understand the </w:t>
            </w:r>
            <w:r w:rsidR="00585870">
              <w:rPr>
                <w:rFonts w:ascii="Times New Roman" w:hAnsi="Times New Roman"/>
                <w:sz w:val="24"/>
                <w:szCs w:val="24"/>
              </w:rPr>
              <w:t>open loop configuration of OPAMP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5E9B967" w14:textId="77777777" w:rsidR="00C716A3" w:rsidRPr="003E4FCA" w:rsidRDefault="00C716A3" w:rsidP="00C716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sz w:val="24"/>
                <w:szCs w:val="24"/>
              </w:rPr>
              <w:t xml:space="preserve">To understand the </w:t>
            </w:r>
            <w:r w:rsidR="00585870">
              <w:rPr>
                <w:rFonts w:ascii="Times New Roman" w:hAnsi="Times New Roman"/>
                <w:sz w:val="24"/>
                <w:szCs w:val="24"/>
              </w:rPr>
              <w:t>concept of negative feedback and closed loop configuration of OPAMP.</w:t>
            </w:r>
          </w:p>
          <w:p w14:paraId="15E9B968" w14:textId="77777777" w:rsidR="00585870" w:rsidRDefault="00C716A3" w:rsidP="0058587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sz w:val="24"/>
                <w:szCs w:val="24"/>
              </w:rPr>
              <w:t xml:space="preserve">To understand </w:t>
            </w:r>
            <w:r w:rsidR="00585870">
              <w:rPr>
                <w:rFonts w:ascii="Times New Roman" w:hAnsi="Times New Roman"/>
                <w:sz w:val="24"/>
                <w:szCs w:val="24"/>
              </w:rPr>
              <w:t>inverting and Non-inverting amplifier of OPAMP</w:t>
            </w:r>
          </w:p>
          <w:p w14:paraId="4D35B0BD" w14:textId="77777777" w:rsidR="00E42FCC" w:rsidRDefault="00585870" w:rsidP="0058587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find gain of inverting and non-inverting amplifiers </w:t>
            </w:r>
          </w:p>
          <w:p w14:paraId="15E9B969" w14:textId="77777777" w:rsidR="00F16F97" w:rsidRPr="00030CD6" w:rsidRDefault="00F16F97" w:rsidP="00F16F97">
            <w:pPr>
              <w:widowControl w:val="0"/>
              <w:autoSpaceDE w:val="0"/>
              <w:autoSpaceDN w:val="0"/>
              <w:adjustRightInd w:val="0"/>
              <w:spacing w:line="276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09D8" w14:paraId="15E9B96E" w14:textId="77777777">
        <w:tc>
          <w:tcPr>
            <w:tcW w:w="9914" w:type="dxa"/>
          </w:tcPr>
          <w:p w14:paraId="64FCF6FF" w14:textId="77777777" w:rsidR="00F16F97" w:rsidRDefault="00F16F97" w:rsidP="00D909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E9B96B" w14:textId="0AA131B7" w:rsidR="00D909D8" w:rsidRDefault="00D909D8" w:rsidP="00D909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 for V-Lab:</w:t>
            </w:r>
          </w:p>
          <w:p w14:paraId="15E9B96C" w14:textId="77777777" w:rsidR="00D909D8" w:rsidRPr="00F16F97" w:rsidRDefault="00F83BCB" w:rsidP="00D909D8">
            <w:pPr>
              <w:jc w:val="both"/>
              <w:rPr>
                <w:rFonts w:ascii="Times New Roman" w:hAnsi="Times New Roman" w:cs="Times New Roman"/>
              </w:rPr>
            </w:pPr>
            <w:hyperlink r:id="rId8" w:tgtFrame="_blank" w:history="1">
              <w:r w:rsidR="00D909D8" w:rsidRPr="00F16F97">
                <w:rPr>
                  <w:rStyle w:val="Hyperlink"/>
                  <w:rFonts w:ascii="Times New Roman" w:hAnsi="Times New Roman" w:cs="Times New Roman"/>
                </w:rPr>
                <w:t>https://www.svce.ac.in/amplifier741/simulation.html</w:t>
              </w:r>
            </w:hyperlink>
          </w:p>
          <w:p w14:paraId="2801E796" w14:textId="77777777" w:rsidR="00D909D8" w:rsidRDefault="00F83BCB" w:rsidP="00D909D8">
            <w:pPr>
              <w:jc w:val="both"/>
              <w:rPr>
                <w:rStyle w:val="Hyperlink"/>
                <w:rFonts w:ascii="Times New Roman" w:hAnsi="Times New Roman" w:cs="Times New Roman"/>
              </w:rPr>
            </w:pPr>
            <w:hyperlink r:id="rId9" w:tgtFrame="_blank" w:history="1">
              <w:r w:rsidR="00D909D8" w:rsidRPr="00F16F97">
                <w:rPr>
                  <w:rStyle w:val="Hyperlink"/>
                  <w:rFonts w:ascii="Times New Roman" w:hAnsi="Times New Roman" w:cs="Times New Roman"/>
                </w:rPr>
                <w:t>https://portal.coepvlab.ac.in/vlab/auth/home?dept=2&amp;lab=1</w:t>
              </w:r>
            </w:hyperlink>
          </w:p>
          <w:p w14:paraId="15E9B96D" w14:textId="77777777" w:rsidR="00F16F97" w:rsidRPr="00D909D8" w:rsidRDefault="00F16F97" w:rsidP="00D909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E9B96F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5E9B971" w14:textId="77777777">
        <w:tc>
          <w:tcPr>
            <w:tcW w:w="9914" w:type="dxa"/>
          </w:tcPr>
          <w:p w14:paraId="15E9B970" w14:textId="77777777" w:rsidR="00E42FCC" w:rsidRDefault="008E4EB6" w:rsidP="00F16F97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15E9B974" w14:textId="77777777">
        <w:tc>
          <w:tcPr>
            <w:tcW w:w="9914" w:type="dxa"/>
          </w:tcPr>
          <w:p w14:paraId="2C7843B2" w14:textId="77777777" w:rsidR="00F16F97" w:rsidRDefault="00F16F97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9B972" w14:textId="01797B35" w:rsidR="00FC5A48" w:rsidRDefault="00C716A3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5858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585870" w:rsidRPr="002D3F00">
              <w:rPr>
                <w:rFonts w:ascii="Times New Roman" w:eastAsia="Times New Roman" w:hAnsi="Times New Roman"/>
                <w:sz w:val="24"/>
                <w:szCs w:val="24"/>
              </w:rPr>
              <w:t xml:space="preserve"> Understand</w:t>
            </w:r>
            <w:r w:rsidR="00585870">
              <w:rPr>
                <w:rFonts w:ascii="Times New Roman" w:eastAsia="Times New Roman" w:hAnsi="Times New Roman"/>
                <w:sz w:val="24"/>
                <w:szCs w:val="24"/>
              </w:rPr>
              <w:t xml:space="preserve"> operational amplifier and its applications</w:t>
            </w:r>
          </w:p>
          <w:p w14:paraId="15E9B973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E9B975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7E09A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55C9E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C1787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25BF9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6F7D8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2E92B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F7D9F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8650F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C7602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CBAEB" w14:textId="77777777" w:rsidR="00F16F97" w:rsidRDefault="00F16F97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5E9B977" w14:textId="77777777" w:rsidTr="009F66BB">
        <w:tc>
          <w:tcPr>
            <w:tcW w:w="9914" w:type="dxa"/>
          </w:tcPr>
          <w:p w14:paraId="15E9B976" w14:textId="77777777" w:rsidR="00E42FCC" w:rsidRDefault="008E4EB6" w:rsidP="00F16F97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Circuit Diagram/ Block Diagram:</w:t>
            </w:r>
          </w:p>
        </w:tc>
      </w:tr>
      <w:tr w:rsidR="00E42FCC" w14:paraId="15E9B9FD" w14:textId="77777777" w:rsidTr="009F66BB">
        <w:tc>
          <w:tcPr>
            <w:tcW w:w="9914" w:type="dxa"/>
          </w:tcPr>
          <w:p w14:paraId="57FEC2F2" w14:textId="77777777" w:rsidR="00F16F97" w:rsidRDefault="00F16F97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</w:rPr>
            </w:pPr>
          </w:p>
          <w:p w14:paraId="15E9B978" w14:textId="6F8B8F20" w:rsidR="00025C3E" w:rsidRPr="001A0E40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</w:rPr>
              <w:t>Pin diagram of IC 741</w:t>
            </w:r>
          </w:p>
          <w:p w14:paraId="15E9B979" w14:textId="77777777" w:rsidR="00025C3E" w:rsidRDefault="008D2C6B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5E9B97A" w14:textId="77777777" w:rsidR="00025C3E" w:rsidRDefault="00025C3E" w:rsidP="00F16F97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5E9BA26" wp14:editId="665845F1">
                  <wp:extent cx="5030121" cy="2428875"/>
                  <wp:effectExtent l="19050" t="19050" r="18415" b="9525"/>
                  <wp:docPr id="1" name="Picture 1" descr="Pin Configuration of 741 Op-amp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n Configuration of 741 Op-amp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2792" cy="2430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B97F" w14:textId="2148C133" w:rsidR="00025C3E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</w:p>
          <w:p w14:paraId="15E9B980" w14:textId="6110E0F2" w:rsidR="008814C7" w:rsidRPr="002520BD" w:rsidRDefault="00585870" w:rsidP="002520BD">
            <w:pPr>
              <w:pStyle w:val="ListParagraph"/>
              <w:widowControl w:val="0"/>
              <w:numPr>
                <w:ilvl w:val="0"/>
                <w:numId w:val="23"/>
              </w:numPr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2520B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Inverting Amplifier </w:t>
            </w:r>
            <w:r w:rsidR="002520B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–</w:t>
            </w:r>
            <w:r w:rsidR="002520BD" w:rsidRPr="002520B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  <w:p w14:paraId="1734B468" w14:textId="77777777" w:rsidR="002520BD" w:rsidRPr="002520BD" w:rsidRDefault="002520BD" w:rsidP="002520BD">
            <w:pPr>
              <w:pStyle w:val="ListParagraph"/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15E9B981" w14:textId="3DE7F82A" w:rsidR="00585870" w:rsidRDefault="00EA5CBA" w:rsidP="002520BD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IN"/>
              </w:rPr>
              <w:drawing>
                <wp:inline distT="0" distB="0" distL="0" distR="0" wp14:anchorId="15E9BA28" wp14:editId="2BC2D084">
                  <wp:extent cx="4570768" cy="2771775"/>
                  <wp:effectExtent l="19050" t="19050" r="2032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erti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376" cy="277760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B982" w14:textId="77777777" w:rsidR="00585870" w:rsidRDefault="00585870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399121C7" w14:textId="77777777" w:rsidR="002520BD" w:rsidRDefault="002520BD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45679AAA" w14:textId="77777777" w:rsidR="002520BD" w:rsidRDefault="002520BD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0771E705" w14:textId="77777777" w:rsidR="002520BD" w:rsidRDefault="002520BD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366AFBE7" w14:textId="092ADFEF" w:rsidR="002520BD" w:rsidRDefault="002520BD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0029C01F" w14:textId="77777777" w:rsidR="002520BD" w:rsidRDefault="002520BD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34B2377E" w14:textId="146FCF63" w:rsidR="002520BD" w:rsidRDefault="002520BD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5E56DC18" w14:textId="77777777" w:rsidR="002520BD" w:rsidRDefault="002520BD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15E9B983" w14:textId="7B4087A1" w:rsidR="005140B7" w:rsidRPr="002520BD" w:rsidRDefault="005140B7" w:rsidP="002520BD">
            <w:pPr>
              <w:pStyle w:val="ListParagraph"/>
              <w:widowControl w:val="0"/>
              <w:numPr>
                <w:ilvl w:val="0"/>
                <w:numId w:val="23"/>
              </w:numPr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2520B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Non-inverting Amplifier </w:t>
            </w:r>
            <w:r w:rsidR="002520B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–</w:t>
            </w:r>
            <w:r w:rsidR="002520BD" w:rsidRPr="002520B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  <w:p w14:paraId="1FC485D3" w14:textId="77777777" w:rsidR="002520BD" w:rsidRPr="002520BD" w:rsidRDefault="002520BD" w:rsidP="002520BD">
            <w:pPr>
              <w:widowControl w:val="0"/>
              <w:spacing w:line="264" w:lineRule="auto"/>
              <w:ind w:left="360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49889A1A" w14:textId="1092C5BD" w:rsidR="00FC6B3D" w:rsidRPr="00064FD0" w:rsidRDefault="00EA5CBA" w:rsidP="00064FD0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IN"/>
              </w:rPr>
              <w:drawing>
                <wp:inline distT="0" distB="0" distL="0" distR="0" wp14:anchorId="15E9BA2A" wp14:editId="7D3571CF">
                  <wp:extent cx="4752975" cy="3039591"/>
                  <wp:effectExtent l="19050" t="19050" r="9525" b="279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inverti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316" cy="305068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B9FC" w14:textId="6F082524" w:rsidR="00531B5D" w:rsidRP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15E9BA25" w14:textId="1C1E3481" w:rsidR="00E42FCC" w:rsidRDefault="00E42FCC">
      <w:bookmarkStart w:id="0" w:name="_heading=h.gjdgxs" w:colFirst="0" w:colLast="0"/>
      <w:bookmarkEnd w:id="0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FC6B3D" w14:paraId="4918F502" w14:textId="77777777" w:rsidTr="00FC6B3D">
        <w:trPr>
          <w:trHeight w:val="384"/>
        </w:trPr>
        <w:tc>
          <w:tcPr>
            <w:tcW w:w="9923" w:type="dxa"/>
          </w:tcPr>
          <w:p w14:paraId="3238D38F" w14:textId="7A6AEAC3" w:rsidR="00FC6B3D" w:rsidRPr="00FC6B3D" w:rsidRDefault="00FC6B3D" w:rsidP="00FC6B3D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FC6B3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FC6B3D" w14:paraId="7E3D8066" w14:textId="77777777" w:rsidTr="00FC6B3D">
        <w:trPr>
          <w:trHeight w:val="355"/>
        </w:trPr>
        <w:tc>
          <w:tcPr>
            <w:tcW w:w="9923" w:type="dxa"/>
          </w:tcPr>
          <w:p w14:paraId="20338885" w14:textId="53AD37CD" w:rsidR="00F35A20" w:rsidRDefault="00F35A20" w:rsidP="00F35A20">
            <w:pPr>
              <w:pStyle w:val="ListParagraph"/>
            </w:pPr>
          </w:p>
          <w:p w14:paraId="1C0B486D" w14:textId="3D54A49E" w:rsidR="00FC6B3D" w:rsidRPr="00CA4883" w:rsidRDefault="00E74C24" w:rsidP="00E74C2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Non – Inverting Operational </w:t>
            </w:r>
            <w:r w:rsidR="00F35A20" w:rsidRPr="00CA4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Amplifier</w:t>
            </w:r>
            <w:r w:rsidR="00B412DA" w:rsidRPr="00CA4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E92E073" w14:textId="77777777" w:rsidR="00CA4883" w:rsidRDefault="00CA4883" w:rsidP="00CA4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C046A" w14:textId="5D0F2AFA" w:rsidR="00CA4883" w:rsidRDefault="00CA4883" w:rsidP="00CA4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88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F0A8C4" wp14:editId="0EAABF79">
                  <wp:extent cx="4861981" cy="2530059"/>
                  <wp:effectExtent l="19050" t="19050" r="15240" b="22860"/>
                  <wp:docPr id="1082790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7901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81" cy="253005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E2710" w14:textId="77777777" w:rsidR="00CA4883" w:rsidRDefault="00CA4883" w:rsidP="00CA4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1A0EF" w14:textId="77777777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1E672" w14:textId="2F9ADC86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EBDE" w14:textId="2A36729B" w:rsidR="00B2668F" w:rsidRDefault="00B20A47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3904" behindDoc="1" locked="0" layoutInCell="1" allowOverlap="1" wp14:anchorId="6615A849" wp14:editId="5D5434C6">
                  <wp:simplePos x="0" y="0"/>
                  <wp:positionH relativeFrom="column">
                    <wp:posOffset>1128645</wp:posOffset>
                  </wp:positionH>
                  <wp:positionV relativeFrom="paragraph">
                    <wp:posOffset>21134</wp:posOffset>
                  </wp:positionV>
                  <wp:extent cx="2019330" cy="1947192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96" y="21346"/>
                      <wp:lineTo x="21396" y="0"/>
                      <wp:lineTo x="0" y="0"/>
                    </wp:wrapPolygon>
                  </wp:wrapTight>
                  <wp:docPr id="8875874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30" cy="194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48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33664" behindDoc="1" locked="0" layoutInCell="1" allowOverlap="1" wp14:anchorId="1079538F" wp14:editId="4B152D8E">
                  <wp:simplePos x="0" y="0"/>
                  <wp:positionH relativeFrom="column">
                    <wp:posOffset>3292842</wp:posOffset>
                  </wp:positionH>
                  <wp:positionV relativeFrom="paragraph">
                    <wp:posOffset>21259</wp:posOffset>
                  </wp:positionV>
                  <wp:extent cx="2044991" cy="1957589"/>
                  <wp:effectExtent l="0" t="0" r="0" b="5080"/>
                  <wp:wrapTight wrapText="bothSides">
                    <wp:wrapPolygon edited="0">
                      <wp:start x="0" y="0"/>
                      <wp:lineTo x="0" y="21446"/>
                      <wp:lineTo x="21332" y="21446"/>
                      <wp:lineTo x="21332" y="0"/>
                      <wp:lineTo x="0" y="0"/>
                    </wp:wrapPolygon>
                  </wp:wrapTight>
                  <wp:docPr id="5409356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735" cy="196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458969" w14:textId="46E33F84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32717" w14:textId="6495E5F3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01298" w14:textId="59942F31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CD37C" w14:textId="69521386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3A1AC" w14:textId="4ECC9835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E02B2" w14:textId="77777777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0C6ED" w14:textId="25A18E3D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35584" w14:textId="67262FDC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39FB6" w14:textId="77777777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04037" w14:textId="77777777" w:rsidR="00B2668F" w:rsidRDefault="00B2668F" w:rsidP="00B266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09699" w14:textId="77777777" w:rsidR="00B412DA" w:rsidRDefault="00B412DA" w:rsidP="00B20A47"/>
          <w:p w14:paraId="196B97F9" w14:textId="79B027E0" w:rsidR="00784B3F" w:rsidRPr="00A44D5E" w:rsidRDefault="00784B3F" w:rsidP="00784B3F">
            <w:pPr>
              <w:pStyle w:val="ListParagraph"/>
              <w:numPr>
                <w:ilvl w:val="0"/>
                <w:numId w:val="28"/>
              </w:numPr>
            </w:pPr>
            <w:r w:rsidRPr="00784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Inverting Operational Amplifier:</w:t>
            </w:r>
          </w:p>
          <w:p w14:paraId="5F71EC7B" w14:textId="77777777" w:rsidR="00A44D5E" w:rsidRDefault="00A44D5E" w:rsidP="00A44D5E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D3BABD" w14:textId="56A8BB98" w:rsidR="00A44D5E" w:rsidRDefault="00A44D5E" w:rsidP="00A44D5E">
            <w:pPr>
              <w:pStyle w:val="ListParagraph"/>
              <w:jc w:val="center"/>
            </w:pPr>
            <w:r w:rsidRPr="00A44D5E">
              <w:drawing>
                <wp:inline distT="0" distB="0" distL="0" distR="0" wp14:anchorId="6C27FB4D" wp14:editId="76142BFE">
                  <wp:extent cx="4808637" cy="2895851"/>
                  <wp:effectExtent l="19050" t="19050" r="11430" b="19050"/>
                  <wp:docPr id="1766089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0891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37" cy="28958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3EB0C" w14:textId="33C38242" w:rsidR="00A44D5E" w:rsidRDefault="00B20A47" w:rsidP="00A44D5E">
            <w:pPr>
              <w:pStyle w:val="ListParagraph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5D0363C" wp14:editId="51ABAE22">
                  <wp:simplePos x="0" y="0"/>
                  <wp:positionH relativeFrom="column">
                    <wp:posOffset>3447254</wp:posOffset>
                  </wp:positionH>
                  <wp:positionV relativeFrom="paragraph">
                    <wp:posOffset>163651</wp:posOffset>
                  </wp:positionV>
                  <wp:extent cx="2174222" cy="2095984"/>
                  <wp:effectExtent l="0" t="0" r="0" b="0"/>
                  <wp:wrapTight wrapText="bothSides">
                    <wp:wrapPolygon edited="0">
                      <wp:start x="0" y="0"/>
                      <wp:lineTo x="0" y="21404"/>
                      <wp:lineTo x="21392" y="21404"/>
                      <wp:lineTo x="21392" y="0"/>
                      <wp:lineTo x="0" y="0"/>
                    </wp:wrapPolygon>
                  </wp:wrapTight>
                  <wp:docPr id="20914325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222" cy="209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A0D9AF0" wp14:editId="3FD6483C">
                  <wp:simplePos x="0" y="0"/>
                  <wp:positionH relativeFrom="column">
                    <wp:posOffset>1128583</wp:posOffset>
                  </wp:positionH>
                  <wp:positionV relativeFrom="paragraph">
                    <wp:posOffset>163749</wp:posOffset>
                  </wp:positionV>
                  <wp:extent cx="2201017" cy="2057090"/>
                  <wp:effectExtent l="0" t="0" r="8890" b="635"/>
                  <wp:wrapTight wrapText="bothSides">
                    <wp:wrapPolygon edited="0">
                      <wp:start x="0" y="0"/>
                      <wp:lineTo x="0" y="21407"/>
                      <wp:lineTo x="21500" y="21407"/>
                      <wp:lineTo x="21500" y="0"/>
                      <wp:lineTo x="0" y="0"/>
                    </wp:wrapPolygon>
                  </wp:wrapTight>
                  <wp:docPr id="2835201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17" cy="205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43BF61" w14:textId="0BCC32BF" w:rsidR="00A44D5E" w:rsidRDefault="00A44D5E" w:rsidP="00C32F8E">
            <w:pPr>
              <w:pStyle w:val="ListParagraph"/>
            </w:pPr>
          </w:p>
          <w:p w14:paraId="762500E8" w14:textId="76F48C62" w:rsidR="00C32F8E" w:rsidRDefault="00C32F8E" w:rsidP="00C32F8E">
            <w:pPr>
              <w:pStyle w:val="ListParagraph"/>
            </w:pPr>
          </w:p>
          <w:p w14:paraId="40ABC50F" w14:textId="3B818185" w:rsidR="00C32F8E" w:rsidRDefault="00C32F8E" w:rsidP="00C32F8E">
            <w:pPr>
              <w:pStyle w:val="ListParagraph"/>
            </w:pPr>
          </w:p>
          <w:p w14:paraId="3CB8CBAA" w14:textId="77777777" w:rsidR="00C32F8E" w:rsidRDefault="00C32F8E" w:rsidP="00C32F8E">
            <w:pPr>
              <w:pStyle w:val="ListParagraph"/>
            </w:pPr>
          </w:p>
          <w:p w14:paraId="35672B23" w14:textId="77777777" w:rsidR="00C32F8E" w:rsidRDefault="00C32F8E" w:rsidP="00C32F8E">
            <w:pPr>
              <w:pStyle w:val="ListParagraph"/>
            </w:pPr>
          </w:p>
          <w:p w14:paraId="4EC80B77" w14:textId="46D53FF2" w:rsidR="00C32F8E" w:rsidRDefault="00C32F8E" w:rsidP="00C32F8E">
            <w:pPr>
              <w:pStyle w:val="ListParagraph"/>
            </w:pPr>
          </w:p>
          <w:p w14:paraId="418D0F29" w14:textId="4B7A3BA9" w:rsidR="00C32F8E" w:rsidRDefault="00C32F8E" w:rsidP="00C32F8E">
            <w:pPr>
              <w:pStyle w:val="ListParagraph"/>
            </w:pPr>
          </w:p>
          <w:p w14:paraId="11D5F11B" w14:textId="6C44A003" w:rsidR="00C32F8E" w:rsidRDefault="00C32F8E" w:rsidP="00C32F8E">
            <w:pPr>
              <w:pStyle w:val="ListParagraph"/>
            </w:pPr>
          </w:p>
          <w:p w14:paraId="3253FCD4" w14:textId="77777777" w:rsidR="00C32F8E" w:rsidRDefault="00C32F8E" w:rsidP="00C32F8E">
            <w:pPr>
              <w:pStyle w:val="ListParagraph"/>
            </w:pPr>
          </w:p>
          <w:p w14:paraId="1EA69558" w14:textId="77777777" w:rsidR="00C32F8E" w:rsidRDefault="00C32F8E" w:rsidP="00C32F8E">
            <w:pPr>
              <w:pStyle w:val="ListParagraph"/>
            </w:pPr>
          </w:p>
          <w:p w14:paraId="02B89E74" w14:textId="5E170145" w:rsidR="00C32F8E" w:rsidRDefault="00C32F8E" w:rsidP="00C32F8E">
            <w:pPr>
              <w:pStyle w:val="ListParagraph"/>
            </w:pPr>
          </w:p>
          <w:p w14:paraId="44381FA2" w14:textId="77777777" w:rsidR="00C32F8E" w:rsidRPr="00784B3F" w:rsidRDefault="00C32F8E" w:rsidP="00B20A47"/>
          <w:p w14:paraId="5D7C2252" w14:textId="04A745F5" w:rsidR="00CA4883" w:rsidRDefault="00CA4883" w:rsidP="00784B3F">
            <w:pPr>
              <w:pStyle w:val="ListParagraph"/>
            </w:pPr>
          </w:p>
        </w:tc>
      </w:tr>
    </w:tbl>
    <w:p w14:paraId="0F167D7B" w14:textId="57E77063" w:rsidR="005F54B9" w:rsidRDefault="005F54B9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586E03" w:rsidRPr="00FC6B3D" w14:paraId="23B522D2" w14:textId="77777777" w:rsidTr="00140FD6">
        <w:trPr>
          <w:trHeight w:val="384"/>
        </w:trPr>
        <w:tc>
          <w:tcPr>
            <w:tcW w:w="9923" w:type="dxa"/>
          </w:tcPr>
          <w:p w14:paraId="42C53CAA" w14:textId="77777777" w:rsidR="00586E03" w:rsidRPr="00FC6B3D" w:rsidRDefault="00586E03" w:rsidP="00140FD6">
            <w:pPr>
              <w:shd w:val="clear" w:color="auto" w:fill="FFFFFF"/>
              <w:spacing w:before="100" w:after="100"/>
              <w:ind w:left="-709" w:firstLine="709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Graphs</w:t>
            </w:r>
            <w:r w:rsidRPr="00FC6B3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586E03" w14:paraId="2A38B56F" w14:textId="77777777" w:rsidTr="00140FD6">
        <w:trPr>
          <w:trHeight w:val="355"/>
        </w:trPr>
        <w:tc>
          <w:tcPr>
            <w:tcW w:w="9923" w:type="dxa"/>
          </w:tcPr>
          <w:p w14:paraId="77059CB1" w14:textId="77777777" w:rsidR="00586E03" w:rsidRDefault="00586E03" w:rsidP="00140FD6"/>
          <w:p w14:paraId="2D591A4D" w14:textId="77777777" w:rsidR="00586E03" w:rsidRPr="00FC6C1A" w:rsidRDefault="00586E03" w:rsidP="00140FD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6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Non – Inverting Operational Amplifier: </w:t>
            </w:r>
          </w:p>
          <w:p w14:paraId="4E52DA4F" w14:textId="77777777" w:rsidR="00586E03" w:rsidRDefault="00586E03" w:rsidP="00140FD6">
            <w:pPr>
              <w:pStyle w:val="ListParagraph"/>
            </w:pPr>
          </w:p>
          <w:p w14:paraId="5B8DD679" w14:textId="77777777" w:rsidR="00586E03" w:rsidRDefault="00586E03" w:rsidP="00140FD6">
            <w:pPr>
              <w:pStyle w:val="ListParagraph"/>
            </w:pPr>
            <w:r w:rsidRPr="00FC6C1A">
              <w:drawing>
                <wp:inline distT="0" distB="0" distL="0" distR="0" wp14:anchorId="5F5EDF38" wp14:editId="55A65749">
                  <wp:extent cx="5616334" cy="1983346"/>
                  <wp:effectExtent l="19050" t="19050" r="22860" b="17145"/>
                  <wp:docPr id="1092229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2295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016" cy="20210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9CEA0" w14:textId="77777777" w:rsidR="00586E03" w:rsidRDefault="00586E03" w:rsidP="00140FD6"/>
          <w:p w14:paraId="5528B4D4" w14:textId="77777777" w:rsidR="00586E03" w:rsidRPr="00586E03" w:rsidRDefault="00586E03" w:rsidP="00140FD6">
            <w:pPr>
              <w:pStyle w:val="ListParagraph"/>
              <w:numPr>
                <w:ilvl w:val="0"/>
                <w:numId w:val="31"/>
              </w:numPr>
            </w:pPr>
            <w:r w:rsidRPr="00784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Inverting Operational Amplifier:</w:t>
            </w:r>
          </w:p>
          <w:p w14:paraId="15AE07A7" w14:textId="77777777" w:rsidR="00586E03" w:rsidRPr="00784B3F" w:rsidRDefault="00586E03" w:rsidP="00140FD6">
            <w:pPr>
              <w:pStyle w:val="ListParagraph"/>
            </w:pPr>
            <w:r w:rsidRPr="00586E03">
              <w:drawing>
                <wp:anchor distT="0" distB="0" distL="114300" distR="114300" simplePos="0" relativeHeight="251663360" behindDoc="1" locked="0" layoutInCell="1" allowOverlap="1" wp14:anchorId="696F7398" wp14:editId="73B27385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66040</wp:posOffset>
                  </wp:positionV>
                  <wp:extent cx="5628005" cy="2148840"/>
                  <wp:effectExtent l="19050" t="19050" r="10795" b="22860"/>
                  <wp:wrapTight wrapText="bothSides">
                    <wp:wrapPolygon edited="0">
                      <wp:start x="-73" y="-191"/>
                      <wp:lineTo x="-73" y="21638"/>
                      <wp:lineTo x="21568" y="21638"/>
                      <wp:lineTo x="21568" y="-191"/>
                      <wp:lineTo x="-73" y="-191"/>
                    </wp:wrapPolygon>
                  </wp:wrapTight>
                  <wp:docPr id="925180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18069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005" cy="21488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6854F4" w14:textId="77777777" w:rsidR="00586E03" w:rsidRDefault="00586E03" w:rsidP="00140FD6">
            <w:pPr>
              <w:jc w:val="center"/>
            </w:pPr>
          </w:p>
          <w:p w14:paraId="4D8FF2D3" w14:textId="77777777" w:rsidR="00586E03" w:rsidRDefault="00586E03" w:rsidP="00140FD6"/>
          <w:p w14:paraId="26636EDB" w14:textId="77777777" w:rsidR="00586E03" w:rsidRDefault="00586E03" w:rsidP="00140FD6"/>
          <w:p w14:paraId="4FA0981B" w14:textId="77777777" w:rsidR="00586E03" w:rsidRDefault="00586E03" w:rsidP="00140FD6"/>
          <w:p w14:paraId="5EF827C3" w14:textId="77777777" w:rsidR="00586E03" w:rsidRDefault="00586E03" w:rsidP="00140FD6"/>
          <w:p w14:paraId="711A4984" w14:textId="77777777" w:rsidR="00586E03" w:rsidRDefault="00586E03" w:rsidP="00140FD6"/>
          <w:p w14:paraId="18833974" w14:textId="77777777" w:rsidR="00586E03" w:rsidRDefault="00586E03" w:rsidP="00140FD6"/>
          <w:p w14:paraId="7D3FCB36" w14:textId="77777777" w:rsidR="00586E03" w:rsidRDefault="00586E03" w:rsidP="00140FD6"/>
          <w:p w14:paraId="1363E00A" w14:textId="77777777" w:rsidR="00586E03" w:rsidRDefault="00586E03" w:rsidP="00140FD6"/>
          <w:p w14:paraId="79969833" w14:textId="77777777" w:rsidR="00586E03" w:rsidRDefault="00586E03" w:rsidP="00140FD6"/>
          <w:p w14:paraId="2159E20D" w14:textId="77777777" w:rsidR="00586E03" w:rsidRDefault="00586E03" w:rsidP="00140FD6"/>
          <w:p w14:paraId="1041DA94" w14:textId="77777777" w:rsidR="00586E03" w:rsidRDefault="00586E03" w:rsidP="00140FD6"/>
          <w:p w14:paraId="496B08AD" w14:textId="77777777" w:rsidR="00586E03" w:rsidRDefault="00586E03" w:rsidP="00140FD6"/>
        </w:tc>
      </w:tr>
    </w:tbl>
    <w:p w14:paraId="5620C8D3" w14:textId="77777777" w:rsidR="00586E03" w:rsidRDefault="00586E03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C32F8E" w14:paraId="32814A1A" w14:textId="77777777" w:rsidTr="00140FD6">
        <w:trPr>
          <w:trHeight w:val="384"/>
        </w:trPr>
        <w:tc>
          <w:tcPr>
            <w:tcW w:w="9923" w:type="dxa"/>
          </w:tcPr>
          <w:p w14:paraId="08294679" w14:textId="558DE3DE" w:rsidR="005F54B9" w:rsidRPr="005F54B9" w:rsidRDefault="005F54B9" w:rsidP="005F54B9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531B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 Subjective/Objective type Questions:</w:t>
            </w:r>
          </w:p>
        </w:tc>
      </w:tr>
      <w:tr w:rsidR="00C32F8E" w14:paraId="3D67424C" w14:textId="77777777" w:rsidTr="00140FD6">
        <w:trPr>
          <w:trHeight w:val="355"/>
        </w:trPr>
        <w:tc>
          <w:tcPr>
            <w:tcW w:w="9923" w:type="dxa"/>
          </w:tcPr>
          <w:p w14:paraId="63228267" w14:textId="07D9B302" w:rsidR="004D0F8C" w:rsidRDefault="004D0F8C" w:rsidP="005F54B9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8710C0E" w14:textId="7CD1233E" w:rsidR="004D0F8C" w:rsidRPr="007F4B10" w:rsidRDefault="005F54B9" w:rsidP="007F4B10">
            <w:pPr>
              <w:pStyle w:val="ListParagraph"/>
              <w:widowControl w:val="0"/>
              <w:numPr>
                <w:ilvl w:val="0"/>
                <w:numId w:val="25"/>
              </w:numPr>
              <w:spacing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B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List the characteristics of Ideal operational amplifier.  </w:t>
            </w:r>
          </w:p>
          <w:p w14:paraId="0C37F97A" w14:textId="108DDD2F" w:rsidR="007F4B10" w:rsidRDefault="007F4B10" w:rsidP="007F4B10">
            <w:pPr>
              <w:pStyle w:val="Heading4"/>
              <w:shd w:val="clear" w:color="auto" w:fill="FFFFFF"/>
              <w:spacing w:before="0" w:line="510" w:lineRule="atLeast"/>
              <w:ind w:left="72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Infinite Input Resistance</w:t>
            </w:r>
            <w:r>
              <w:rPr>
                <w:rFonts w:ascii="Times New Roman" w:hAnsi="Times New Roman" w:cs="Times New Roman"/>
              </w:rPr>
              <w:t xml:space="preserve"> - </w:t>
            </w:r>
          </w:p>
          <w:p w14:paraId="5A6A63E8" w14:textId="77777777" w:rsidR="007F4B10" w:rsidRDefault="007F4B10" w:rsidP="007F4B10">
            <w:pPr>
              <w:pStyle w:val="NormalWeb"/>
              <w:shd w:val="clear" w:color="auto" w:fill="FFFFFF"/>
              <w:spacing w:before="0" w:beforeAutospacing="0"/>
              <w:ind w:left="720"/>
              <w:textAlignment w:val="baseline"/>
              <w:rPr>
                <w:color w:val="auto"/>
              </w:rPr>
            </w:pPr>
            <w:r>
              <w:t xml:space="preserve">The input terminal of an ideal operational amplifier does not have any current to flow in. In electronics, op amps are voltage gain devices. They amplify a voltage fed into the op amp and give out the same signal as output with a much larger gain. In order for an op amp to receive the voltage signal as its input, the voltage signal must be dropped across the op amp. </w:t>
            </w:r>
            <w:r>
              <w:lastRenderedPageBreak/>
              <w:t>If you know the concept of a voltage divider, voltage drops primarily across components with high impedances, proportionally according to ohm’s law by the formula V=IR. So, the greater the resistance (or impedance) of a device, the greater the voltage drop across that device is. To make sure that the voltage signal drops fully on the op amp, it must have a very high input impedance, so that the voltage drops fully across it. If it had a low input impedance, the voltage may not drop across it and it would not receive the signal. This is why op amps must have high-input impedances.</w:t>
            </w:r>
            <w:r>
              <w:br/>
              <w:t>It’s also easy to make the input impedance lower (put a resistor in parallel) or the source impedance higher (put a resistor in series).</w:t>
            </w:r>
          </w:p>
          <w:p w14:paraId="3E87AA07" w14:textId="37609244" w:rsidR="007F4B10" w:rsidRDefault="007F4B10" w:rsidP="007F4B10">
            <w:pPr>
              <w:pStyle w:val="NormalWeb"/>
              <w:shd w:val="clear" w:color="auto" w:fill="FFFFFF"/>
              <w:spacing w:before="0" w:beforeAutospacing="0"/>
              <w:ind w:left="720"/>
              <w:jc w:val="center"/>
              <w:textAlignment w:val="baseline"/>
              <w:rPr>
                <w:rFonts w:ascii="Arial" w:hAnsi="Arial" w:cs="Arial"/>
                <w:color w:val="4A4E57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4A4E57"/>
                <w:sz w:val="27"/>
                <w:szCs w:val="27"/>
              </w:rPr>
              <w:drawing>
                <wp:inline distT="0" distB="0" distL="0" distR="0" wp14:anchorId="6E4FF35C" wp14:editId="0311EEE6">
                  <wp:extent cx="3987800" cy="1765300"/>
                  <wp:effectExtent l="19050" t="19050" r="12700" b="25400"/>
                  <wp:docPr id="2130058901" name="Picture 1" descr="Ideal Op Amp Symbol and Transfer Characteristic Cur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l Op Amp Symbol and Transfer Characteristic Cur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0" cy="1765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293D9" w14:textId="77777777" w:rsidR="007F4B10" w:rsidRDefault="007F4B10" w:rsidP="007F4B10">
            <w:pPr>
              <w:pStyle w:val="NormalWeb"/>
              <w:shd w:val="clear" w:color="auto" w:fill="FFFFFF"/>
              <w:spacing w:before="0" w:beforeAutospacing="0"/>
              <w:ind w:left="720"/>
              <w:jc w:val="center"/>
              <w:textAlignment w:val="baseline"/>
              <w:rPr>
                <w:color w:val="auto"/>
              </w:rPr>
            </w:pPr>
            <w:r>
              <w:t>Figure 1. Ideal Op Amp Symbol and Transfer Characteristic Curve</w:t>
            </w:r>
          </w:p>
          <w:p w14:paraId="133EECB6" w14:textId="5341539F" w:rsidR="007F4B10" w:rsidRDefault="007F4B10" w:rsidP="007F4B10">
            <w:pPr>
              <w:pStyle w:val="Heading4"/>
              <w:shd w:val="clear" w:color="auto" w:fill="FFFFFF"/>
              <w:spacing w:before="0" w:line="510" w:lineRule="atLeast"/>
              <w:ind w:left="72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Output Impedance</w:t>
            </w:r>
            <w:r>
              <w:rPr>
                <w:rFonts w:ascii="Times New Roman" w:hAnsi="Times New Roman" w:cs="Times New Roman"/>
              </w:rPr>
              <w:t xml:space="preserve"> - </w:t>
            </w:r>
          </w:p>
          <w:p w14:paraId="700BC5C6" w14:textId="420FA7DB" w:rsidR="007F4B10" w:rsidRDefault="007F4B10" w:rsidP="007F4B10">
            <w:pPr>
              <w:pStyle w:val="NormalWeb"/>
              <w:shd w:val="clear" w:color="auto" w:fill="FFFFFF"/>
              <w:spacing w:before="0" w:beforeAutospacing="0"/>
              <w:ind w:left="720"/>
              <w:textAlignment w:val="baseline"/>
              <w:rPr>
                <w:color w:val="auto"/>
              </w:rPr>
            </w:pPr>
            <w:r>
              <w:t xml:space="preserve">The output of an ideal op amp is a perfect voltage source, no matter how the current flowing to the amplifier load changes, the output voltage of the amplifier is always a certain value, that is, the output impedance is zero. In practice, zero output impedance is actually a distinct property from infinite input impedance, but for a very </w:t>
            </w:r>
            <w:r>
              <w:t>long-time</w:t>
            </w:r>
            <w:r>
              <w:t xml:space="preserve"> infinite input impedance was approached only with compromises in offset voltage and noise.</w:t>
            </w:r>
          </w:p>
          <w:p w14:paraId="0EAF3DF6" w14:textId="47EA5EFA" w:rsidR="007F4B10" w:rsidRDefault="007F4B10" w:rsidP="007F4B10">
            <w:pPr>
              <w:pStyle w:val="Heading4"/>
              <w:shd w:val="clear" w:color="auto" w:fill="FFFFFF"/>
              <w:spacing w:before="0" w:line="510" w:lineRule="atLeast"/>
              <w:ind w:left="72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Infinite Open-loop Gain</w:t>
            </w:r>
            <w:r>
              <w:rPr>
                <w:rFonts w:ascii="Times New Roman" w:hAnsi="Times New Roman" w:cs="Times New Roman"/>
              </w:rPr>
              <w:t xml:space="preserve"> - </w:t>
            </w:r>
          </w:p>
          <w:p w14:paraId="73E8B1BF" w14:textId="77777777" w:rsidR="007F4B10" w:rsidRDefault="007F4B10" w:rsidP="007F4B10">
            <w:pPr>
              <w:pStyle w:val="NormalWeb"/>
              <w:shd w:val="clear" w:color="auto" w:fill="FFFFFF"/>
              <w:spacing w:before="0" w:beforeAutospacing="0"/>
              <w:ind w:left="720"/>
              <w:textAlignment w:val="baseline"/>
              <w:rPr>
                <w:color w:val="auto"/>
              </w:rPr>
            </w:pPr>
            <w:r>
              <w:t>In an open-loop state, the differential signal at the input has an infinite voltage gain. This feature makes the operational amplifier very suitable for practical applications with upper negative feedback configuration.</w:t>
            </w:r>
          </w:p>
          <w:p w14:paraId="388F1F7D" w14:textId="3A24C95A" w:rsidR="007F4B10" w:rsidRDefault="007F4B10" w:rsidP="007F4B10">
            <w:pPr>
              <w:pStyle w:val="Heading4"/>
              <w:shd w:val="clear" w:color="auto" w:fill="FFFFFF"/>
              <w:spacing w:before="0" w:line="510" w:lineRule="atLeast"/>
              <w:ind w:left="72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imes New Roman" w:hAnsi="Times New Roman" w:cs="Times New Roman"/>
              </w:rPr>
              <w:t>Infinite Common-mode Rejection Ratio</w:t>
            </w:r>
            <w:r>
              <w:rPr>
                <w:rFonts w:ascii="Times New Roman" w:hAnsi="Times New Roman" w:cs="Times New Roman"/>
              </w:rPr>
              <w:t xml:space="preserve"> - </w:t>
            </w:r>
          </w:p>
          <w:p w14:paraId="65B7C4B1" w14:textId="77777777" w:rsidR="007F4B10" w:rsidRDefault="007F4B10" w:rsidP="007F4B10">
            <w:pPr>
              <w:pStyle w:val="NormalWeb"/>
              <w:shd w:val="clear" w:color="auto" w:fill="FFFFFF"/>
              <w:spacing w:before="0" w:beforeAutospacing="0"/>
              <w:ind w:left="720"/>
              <w:textAlignment w:val="baseline"/>
              <w:rPr>
                <w:color w:val="auto"/>
              </w:rPr>
            </w:pPr>
            <w:r>
              <w:t>An ideal operational amplifier can only respond to the difference between the voltages at both ends of V+ and V-. In addition, the same part of the two input signals (</w:t>
            </w:r>
            <w:proofErr w:type="spellStart"/>
            <w:r>
              <w:t>ie</w:t>
            </w:r>
            <w:proofErr w:type="spellEnd"/>
            <w:r>
              <w:t xml:space="preserve"> common mode signal) will be completely ignored. What’s more, a high CMRR is required when a differential signal must be amplified in the presence of a possibly large common-mode input, such as strong electromagnetic interference (EMI). An example is audio transmission over balanced line in sound reinforcement or recording.</w:t>
            </w:r>
          </w:p>
          <w:p w14:paraId="4D25E095" w14:textId="77777777" w:rsidR="00F83BCB" w:rsidRDefault="00F83BCB" w:rsidP="007F4B10">
            <w:pPr>
              <w:pStyle w:val="Heading4"/>
              <w:shd w:val="clear" w:color="auto" w:fill="FFFFFF"/>
              <w:spacing w:before="0" w:line="510" w:lineRule="atLeast"/>
              <w:ind w:left="720"/>
              <w:textAlignment w:val="baseline"/>
              <w:rPr>
                <w:rFonts w:ascii="Times New Roman" w:hAnsi="Times New Roman" w:cs="Times New Roman"/>
              </w:rPr>
            </w:pPr>
          </w:p>
          <w:p w14:paraId="5601A2AD" w14:textId="24939773" w:rsidR="007F4B10" w:rsidRDefault="007F4B10" w:rsidP="007F4B10">
            <w:pPr>
              <w:pStyle w:val="Heading4"/>
              <w:shd w:val="clear" w:color="auto" w:fill="FFFFFF"/>
              <w:spacing w:before="0" w:line="510" w:lineRule="atLeast"/>
              <w:ind w:left="72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Infinite Bandwidth</w:t>
            </w:r>
            <w:r>
              <w:rPr>
                <w:rFonts w:ascii="Times New Roman" w:hAnsi="Times New Roman" w:cs="Times New Roman"/>
              </w:rPr>
              <w:t xml:space="preserve"> - </w:t>
            </w:r>
          </w:p>
          <w:p w14:paraId="055DDC6D" w14:textId="5F140ED9" w:rsidR="007F4B10" w:rsidRPr="003B483A" w:rsidRDefault="007F4B10" w:rsidP="003B483A">
            <w:pPr>
              <w:pStyle w:val="NormalWeb"/>
              <w:shd w:val="clear" w:color="auto" w:fill="FFFFFF"/>
              <w:spacing w:before="0" w:beforeAutospacing="0"/>
              <w:ind w:left="720"/>
              <w:textAlignment w:val="baseline"/>
              <w:rPr>
                <w:color w:val="auto"/>
              </w:rPr>
            </w:pPr>
            <w:r>
              <w:t>The ideal operational amplifier will amplify the input signal of any frequency with the same differential gain, which will not change with the change of signal frequency.</w:t>
            </w:r>
          </w:p>
          <w:p w14:paraId="694394C1" w14:textId="77777777" w:rsidR="007F4B10" w:rsidRPr="004D0F8C" w:rsidRDefault="007F4B10" w:rsidP="004D0F8C">
            <w:pPr>
              <w:pStyle w:val="ListParagraph"/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6603A21" w14:textId="71CD6F59" w:rsidR="005F54B9" w:rsidRPr="00B20A47" w:rsidRDefault="005F54B9" w:rsidP="004D0F8C">
            <w:pPr>
              <w:pStyle w:val="ListParagraph"/>
              <w:widowControl w:val="0"/>
              <w:numPr>
                <w:ilvl w:val="0"/>
                <w:numId w:val="25"/>
              </w:numPr>
              <w:spacing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0A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List the important parameters of IC 741 operational amplifier. </w:t>
            </w:r>
          </w:p>
          <w:p w14:paraId="2421662D" w14:textId="77777777" w:rsidR="003B483A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Open loop gai</w:t>
            </w:r>
            <w:r w:rsidRPr="003B483A">
              <w:t>n</w:t>
            </w:r>
          </w:p>
          <w:p w14:paraId="6D6D0749" w14:textId="77777777" w:rsidR="003B483A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Input impedance</w:t>
            </w:r>
          </w:p>
          <w:p w14:paraId="3947E849" w14:textId="6B6DC6B5" w:rsidR="003B483A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Output impedance</w:t>
            </w:r>
          </w:p>
          <w:p w14:paraId="1CCFD331" w14:textId="77777777" w:rsidR="003B483A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CMRR</w:t>
            </w:r>
          </w:p>
          <w:p w14:paraId="2432D12E" w14:textId="02FC1C21" w:rsidR="003B483A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Input Offset voltage and current</w:t>
            </w:r>
          </w:p>
          <w:p w14:paraId="4C8F9645" w14:textId="2C8C67A5" w:rsidR="003B483A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Output offset voltage and current</w:t>
            </w:r>
          </w:p>
          <w:p w14:paraId="0A73EE4B" w14:textId="77777777" w:rsidR="003B483A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Gain Bandwidth product</w:t>
            </w:r>
          </w:p>
          <w:p w14:paraId="29C4885D" w14:textId="0A917CF8" w:rsidR="007F4B10" w:rsidRPr="003B483A" w:rsidRDefault="003B483A" w:rsidP="003B483A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/>
              <w:textAlignment w:val="baseline"/>
            </w:pPr>
            <w:r w:rsidRPr="003B483A">
              <w:t>Power supply voltage</w:t>
            </w:r>
          </w:p>
          <w:p w14:paraId="25049F7D" w14:textId="77777777" w:rsidR="005F54B9" w:rsidRDefault="005F54B9" w:rsidP="00140FD6"/>
        </w:tc>
      </w:tr>
    </w:tbl>
    <w:p w14:paraId="7A4E2D7C" w14:textId="428905FC" w:rsidR="00775CA9" w:rsidRDefault="00775CA9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24"/>
      </w:tblGrid>
      <w:tr w:rsidR="00B20A47" w14:paraId="64534737" w14:textId="77777777" w:rsidTr="00B20A47">
        <w:trPr>
          <w:trHeight w:val="290"/>
        </w:trPr>
        <w:tc>
          <w:tcPr>
            <w:tcW w:w="9924" w:type="dxa"/>
          </w:tcPr>
          <w:p w14:paraId="1E314C92" w14:textId="4CE93D4B" w:rsidR="00B20A47" w:rsidRPr="00B20A47" w:rsidRDefault="00B20A47" w:rsidP="00B20A47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B20A47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B20A47" w14:paraId="51CA6D62" w14:textId="77777777" w:rsidTr="00B20A47">
        <w:trPr>
          <w:trHeight w:val="290"/>
        </w:trPr>
        <w:tc>
          <w:tcPr>
            <w:tcW w:w="9924" w:type="dxa"/>
          </w:tcPr>
          <w:p w14:paraId="0AE1396C" w14:textId="77777777" w:rsidR="00B20A47" w:rsidRDefault="00B20A47"/>
          <w:p w14:paraId="17DD8A21" w14:textId="1C824E18" w:rsidR="00F83BCB" w:rsidRDefault="00F83BCB">
            <w:r>
              <w:rPr>
                <w:rFonts w:ascii="Times New Roman" w:hAnsi="Times New Roman" w:cs="Times New Roman"/>
                <w:sz w:val="24"/>
                <w:szCs w:val="24"/>
              </w:rPr>
              <w:t>We learnt to use Op-amp as inverting and non-inverting amplifier</w:t>
            </w:r>
          </w:p>
          <w:p w14:paraId="69E00270" w14:textId="77777777" w:rsidR="00F83BCB" w:rsidRDefault="00F83BCB"/>
        </w:tc>
      </w:tr>
    </w:tbl>
    <w:p w14:paraId="6C0CAE05" w14:textId="77777777" w:rsidR="00B20A47" w:rsidRDefault="00B20A47"/>
    <w:tbl>
      <w:tblPr>
        <w:tblStyle w:val="a7"/>
        <w:tblW w:w="0" w:type="auto"/>
        <w:tblInd w:w="4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758"/>
      </w:tblGrid>
      <w:tr w:rsidR="00775CA9" w14:paraId="783D86E5" w14:textId="77777777" w:rsidTr="00F83BCB">
        <w:tc>
          <w:tcPr>
            <w:tcW w:w="4758" w:type="dxa"/>
          </w:tcPr>
          <w:p w14:paraId="5E998784" w14:textId="77777777" w:rsidR="00775CA9" w:rsidRDefault="00775CA9" w:rsidP="00140FD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2F0C2F9" w14:textId="77777777" w:rsidR="00775CA9" w:rsidRDefault="00775CA9" w:rsidP="00F83BCB">
            <w:pPr>
              <w:widowControl w:val="0"/>
              <w:spacing w:line="264" w:lineRule="auto"/>
              <w:jc w:val="right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9749324" w14:textId="77777777" w:rsidR="00775CA9" w:rsidRDefault="00775CA9" w:rsidP="00140FD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74F7B9A3" w14:textId="204BD53B" w:rsidR="00775CA9" w:rsidRDefault="00775CA9"/>
    <w:sectPr w:rsidR="00775CA9">
      <w:headerReference w:type="default" r:id="rId22"/>
      <w:footerReference w:type="default" r:id="rId23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BA2E" w14:textId="77777777" w:rsidR="00C45080" w:rsidRDefault="00C45080">
      <w:pPr>
        <w:spacing w:after="0" w:line="240" w:lineRule="auto"/>
      </w:pPr>
      <w:r>
        <w:separator/>
      </w:r>
    </w:p>
  </w:endnote>
  <w:endnote w:type="continuationSeparator" w:id="0">
    <w:p w14:paraId="15E9BA2F" w14:textId="77777777" w:rsidR="00C45080" w:rsidRDefault="00C4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BA3A" w14:textId="77777777" w:rsidR="00E42FCC" w:rsidRPr="00F83BCB" w:rsidRDefault="00E42FCC">
    <w:pPr>
      <w:rPr>
        <w:rFonts w:ascii="Arial" w:hAnsi="Arial" w:cs="Arial"/>
        <w:sz w:val="24"/>
        <w:szCs w:val="24"/>
      </w:rPr>
    </w:pPr>
  </w:p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:rsidRPr="00F83BCB" w14:paraId="15E9BA3E" w14:textId="77777777">
      <w:tc>
        <w:tcPr>
          <w:tcW w:w="3544" w:type="dxa"/>
        </w:tcPr>
        <w:p w14:paraId="15E9BA3B" w14:textId="25A6FBCD" w:rsidR="00E42FCC" w:rsidRPr="00F83BCB" w:rsidRDefault="00F83BCB" w:rsidP="00F83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       </w:t>
          </w:r>
          <w:r w:rsidR="0001684E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>EEEE</w:t>
          </w:r>
        </w:p>
      </w:tc>
      <w:tc>
        <w:tcPr>
          <w:tcW w:w="3969" w:type="dxa"/>
        </w:tcPr>
        <w:p w14:paraId="15E9BA3C" w14:textId="5C92CA2E" w:rsidR="00E42FCC" w:rsidRPr="00F83BCB" w:rsidRDefault="00F83BCB" w:rsidP="00F83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  </w:t>
          </w:r>
          <w:r w:rsidR="008E4EB6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Semester: </w:t>
          </w:r>
          <w:r w:rsidR="00090E7F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>I</w:t>
          </w:r>
          <w:r w:rsidR="00BE1F97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>I</w:t>
          </w:r>
        </w:p>
      </w:tc>
      <w:tc>
        <w:tcPr>
          <w:tcW w:w="3403" w:type="dxa"/>
        </w:tcPr>
        <w:p w14:paraId="15E9BA3D" w14:textId="1216A464" w:rsidR="00CC16A9" w:rsidRPr="00F83BCB" w:rsidRDefault="00F83BCB" w:rsidP="00F83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  <w:r w:rsidR="008E4EB6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Academic Year: </w:t>
          </w:r>
          <w:r w:rsidR="00CC16A9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>2021</w:t>
          </w:r>
          <w:r w:rsidR="008E4EB6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>-2</w:t>
          </w:r>
          <w:r w:rsidR="00CC16A9"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>2</w:t>
          </w:r>
        </w:p>
      </w:tc>
    </w:tr>
    <w:tr w:rsidR="00E42FCC" w:rsidRPr="00F83BCB" w14:paraId="15E9BA42" w14:textId="77777777">
      <w:tc>
        <w:tcPr>
          <w:tcW w:w="3544" w:type="dxa"/>
        </w:tcPr>
        <w:p w14:paraId="15E9BA3F" w14:textId="77777777" w:rsidR="00E42FCC" w:rsidRPr="00F83BCB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</w:tc>
      <w:tc>
        <w:tcPr>
          <w:tcW w:w="3969" w:type="dxa"/>
        </w:tcPr>
        <w:p w14:paraId="15E9BA40" w14:textId="77777777" w:rsidR="00E42FCC" w:rsidRPr="00F83BCB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</w:tc>
      <w:tc>
        <w:tcPr>
          <w:tcW w:w="3403" w:type="dxa"/>
        </w:tcPr>
        <w:p w14:paraId="15E9BA41" w14:textId="77777777" w:rsidR="00E42FCC" w:rsidRPr="00F83BCB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F83BCB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                    </w:t>
          </w:r>
        </w:p>
      </w:tc>
    </w:tr>
  </w:tbl>
  <w:p w14:paraId="15E9BA43" w14:textId="77777777" w:rsidR="00E42FCC" w:rsidRPr="00F83BCB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  <w:sz w:val="24"/>
        <w:szCs w:val="24"/>
      </w:rPr>
    </w:pPr>
  </w:p>
  <w:p w14:paraId="15E9BA44" w14:textId="77777777" w:rsidR="00E42FCC" w:rsidRPr="00F83BCB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BA2C" w14:textId="77777777" w:rsidR="00C45080" w:rsidRDefault="00C45080">
      <w:pPr>
        <w:spacing w:after="0" w:line="240" w:lineRule="auto"/>
      </w:pPr>
      <w:r>
        <w:separator/>
      </w:r>
    </w:p>
  </w:footnote>
  <w:footnote w:type="continuationSeparator" w:id="0">
    <w:p w14:paraId="15E9BA2D" w14:textId="77777777" w:rsidR="00C45080" w:rsidRDefault="00C45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BA31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15E9BA37" w14:textId="77777777">
      <w:trPr>
        <w:trHeight w:val="907"/>
      </w:trPr>
      <w:tc>
        <w:tcPr>
          <w:tcW w:w="3572" w:type="dxa"/>
        </w:tcPr>
        <w:p w14:paraId="15E9BA32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 wp14:anchorId="15E9BA47" wp14:editId="15E9BA48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5E9BA33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5E9BA34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15E9BA35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15E9BA36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15E9BA49" wp14:editId="15E9BA4A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5E9BA38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5D011A"/>
    <w:multiLevelType w:val="hybridMultilevel"/>
    <w:tmpl w:val="406C032A"/>
    <w:lvl w:ilvl="0" w:tplc="CB12F5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43593"/>
    <w:multiLevelType w:val="hybridMultilevel"/>
    <w:tmpl w:val="C5DE5058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D006A8"/>
    <w:multiLevelType w:val="hybridMultilevel"/>
    <w:tmpl w:val="A6ACB7F2"/>
    <w:lvl w:ilvl="0" w:tplc="0AACD8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A6899"/>
    <w:multiLevelType w:val="hybridMultilevel"/>
    <w:tmpl w:val="DC9859B0"/>
    <w:lvl w:ilvl="0" w:tplc="34F61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5" w15:restartNumberingAfterBreak="0">
    <w:nsid w:val="30B30904"/>
    <w:multiLevelType w:val="hybridMultilevel"/>
    <w:tmpl w:val="3458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95D68"/>
    <w:multiLevelType w:val="hybridMultilevel"/>
    <w:tmpl w:val="369C79FC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3" w15:restartNumberingAfterBreak="0">
    <w:nsid w:val="6D593E16"/>
    <w:multiLevelType w:val="hybridMultilevel"/>
    <w:tmpl w:val="DC9859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F6E61"/>
    <w:multiLevelType w:val="hybridMultilevel"/>
    <w:tmpl w:val="5FF80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72429"/>
    <w:multiLevelType w:val="hybridMultilevel"/>
    <w:tmpl w:val="22822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4141B"/>
    <w:multiLevelType w:val="hybridMultilevel"/>
    <w:tmpl w:val="5FF8038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6124073">
    <w:abstractNumId w:val="26"/>
  </w:num>
  <w:num w:numId="2" w16cid:durableId="1944411568">
    <w:abstractNumId w:val="4"/>
  </w:num>
  <w:num w:numId="3" w16cid:durableId="905804541">
    <w:abstractNumId w:val="16"/>
  </w:num>
  <w:num w:numId="4" w16cid:durableId="719938660">
    <w:abstractNumId w:val="21"/>
  </w:num>
  <w:num w:numId="5" w16cid:durableId="786386528">
    <w:abstractNumId w:val="17"/>
  </w:num>
  <w:num w:numId="6" w16cid:durableId="1861581308">
    <w:abstractNumId w:val="6"/>
  </w:num>
  <w:num w:numId="7" w16cid:durableId="375544119">
    <w:abstractNumId w:val="18"/>
  </w:num>
  <w:num w:numId="8" w16cid:durableId="1105345090">
    <w:abstractNumId w:val="2"/>
  </w:num>
  <w:num w:numId="9" w16cid:durableId="1519781252">
    <w:abstractNumId w:val="3"/>
  </w:num>
  <w:num w:numId="10" w16cid:durableId="1514302511">
    <w:abstractNumId w:val="20"/>
  </w:num>
  <w:num w:numId="11" w16cid:durableId="1416365293">
    <w:abstractNumId w:val="12"/>
  </w:num>
  <w:num w:numId="12" w16cid:durableId="498739964">
    <w:abstractNumId w:val="7"/>
  </w:num>
  <w:num w:numId="13" w16cid:durableId="2021003677">
    <w:abstractNumId w:val="8"/>
  </w:num>
  <w:num w:numId="14" w16cid:durableId="227225768">
    <w:abstractNumId w:val="11"/>
  </w:num>
  <w:num w:numId="15" w16cid:durableId="565452113">
    <w:abstractNumId w:val="27"/>
  </w:num>
  <w:num w:numId="16" w16cid:durableId="111217051">
    <w:abstractNumId w:val="0"/>
  </w:num>
  <w:num w:numId="17" w16cid:durableId="291257316">
    <w:abstractNumId w:val="1"/>
  </w:num>
  <w:num w:numId="18" w16cid:durableId="1302271392">
    <w:abstractNumId w:val="22"/>
  </w:num>
  <w:num w:numId="19" w16cid:durableId="1172448640">
    <w:abstractNumId w:val="22"/>
  </w:num>
  <w:num w:numId="20" w16cid:durableId="5161216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74797639">
    <w:abstractNumId w:val="19"/>
  </w:num>
  <w:num w:numId="22" w16cid:durableId="1419137915">
    <w:abstractNumId w:val="10"/>
  </w:num>
  <w:num w:numId="23" w16cid:durableId="1912110849">
    <w:abstractNumId w:val="25"/>
  </w:num>
  <w:num w:numId="24" w16cid:durableId="1039235493">
    <w:abstractNumId w:val="14"/>
  </w:num>
  <w:num w:numId="25" w16cid:durableId="1287933808">
    <w:abstractNumId w:val="24"/>
  </w:num>
  <w:num w:numId="26" w16cid:durableId="1997034025">
    <w:abstractNumId w:val="28"/>
  </w:num>
  <w:num w:numId="27" w16cid:durableId="212891668">
    <w:abstractNumId w:val="9"/>
  </w:num>
  <w:num w:numId="28" w16cid:durableId="594637316">
    <w:abstractNumId w:val="13"/>
  </w:num>
  <w:num w:numId="29" w16cid:durableId="1682734125">
    <w:abstractNumId w:val="15"/>
  </w:num>
  <w:num w:numId="30" w16cid:durableId="1801024202">
    <w:abstractNumId w:val="5"/>
  </w:num>
  <w:num w:numId="31" w16cid:durableId="3004985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25C3E"/>
    <w:rsid w:val="00030CD6"/>
    <w:rsid w:val="0005173E"/>
    <w:rsid w:val="00064FD0"/>
    <w:rsid w:val="00090E7F"/>
    <w:rsid w:val="000A71A9"/>
    <w:rsid w:val="000B319A"/>
    <w:rsid w:val="000F7ECF"/>
    <w:rsid w:val="001170B5"/>
    <w:rsid w:val="00120B26"/>
    <w:rsid w:val="0015517F"/>
    <w:rsid w:val="0015608E"/>
    <w:rsid w:val="001627AD"/>
    <w:rsid w:val="0018304F"/>
    <w:rsid w:val="001A0E40"/>
    <w:rsid w:val="001E37E4"/>
    <w:rsid w:val="00210B86"/>
    <w:rsid w:val="002411C8"/>
    <w:rsid w:val="002520BD"/>
    <w:rsid w:val="0026612B"/>
    <w:rsid w:val="002810DA"/>
    <w:rsid w:val="002B005A"/>
    <w:rsid w:val="002B5E51"/>
    <w:rsid w:val="003055AE"/>
    <w:rsid w:val="00324B3B"/>
    <w:rsid w:val="00336C06"/>
    <w:rsid w:val="00345002"/>
    <w:rsid w:val="0036370B"/>
    <w:rsid w:val="00377156"/>
    <w:rsid w:val="003932AD"/>
    <w:rsid w:val="00395EC0"/>
    <w:rsid w:val="003B3AB5"/>
    <w:rsid w:val="003B483A"/>
    <w:rsid w:val="003C4264"/>
    <w:rsid w:val="003C43B7"/>
    <w:rsid w:val="003F162B"/>
    <w:rsid w:val="003F35C0"/>
    <w:rsid w:val="00426F7C"/>
    <w:rsid w:val="00445093"/>
    <w:rsid w:val="00445644"/>
    <w:rsid w:val="00462816"/>
    <w:rsid w:val="0048773C"/>
    <w:rsid w:val="00495C84"/>
    <w:rsid w:val="004B37A4"/>
    <w:rsid w:val="004C1B26"/>
    <w:rsid w:val="004D0F8C"/>
    <w:rsid w:val="004E6BDD"/>
    <w:rsid w:val="005140B7"/>
    <w:rsid w:val="00520814"/>
    <w:rsid w:val="00531B5D"/>
    <w:rsid w:val="00585870"/>
    <w:rsid w:val="00586E03"/>
    <w:rsid w:val="0059543C"/>
    <w:rsid w:val="005979E5"/>
    <w:rsid w:val="005C6C92"/>
    <w:rsid w:val="005E65A2"/>
    <w:rsid w:val="005F54B9"/>
    <w:rsid w:val="00601968"/>
    <w:rsid w:val="00601D08"/>
    <w:rsid w:val="00612840"/>
    <w:rsid w:val="00631F07"/>
    <w:rsid w:val="006338DC"/>
    <w:rsid w:val="00667885"/>
    <w:rsid w:val="00693C8A"/>
    <w:rsid w:val="00694147"/>
    <w:rsid w:val="006B3373"/>
    <w:rsid w:val="006C1624"/>
    <w:rsid w:val="00714235"/>
    <w:rsid w:val="0071704D"/>
    <w:rsid w:val="007258C5"/>
    <w:rsid w:val="0073185E"/>
    <w:rsid w:val="00775CA9"/>
    <w:rsid w:val="00784B3F"/>
    <w:rsid w:val="007A016F"/>
    <w:rsid w:val="007C32DB"/>
    <w:rsid w:val="007D65D7"/>
    <w:rsid w:val="007E592D"/>
    <w:rsid w:val="007F4B10"/>
    <w:rsid w:val="00843639"/>
    <w:rsid w:val="008814C7"/>
    <w:rsid w:val="008A5422"/>
    <w:rsid w:val="008B1BA2"/>
    <w:rsid w:val="008C0A36"/>
    <w:rsid w:val="008C17E9"/>
    <w:rsid w:val="008D27BF"/>
    <w:rsid w:val="008D2C6B"/>
    <w:rsid w:val="008D4997"/>
    <w:rsid w:val="008E4EB6"/>
    <w:rsid w:val="008E56BB"/>
    <w:rsid w:val="008F4D62"/>
    <w:rsid w:val="00914188"/>
    <w:rsid w:val="0092547E"/>
    <w:rsid w:val="00930640"/>
    <w:rsid w:val="00950180"/>
    <w:rsid w:val="00994C91"/>
    <w:rsid w:val="009B3789"/>
    <w:rsid w:val="009E4E0F"/>
    <w:rsid w:val="009F3DC7"/>
    <w:rsid w:val="009F66BB"/>
    <w:rsid w:val="00A44D5E"/>
    <w:rsid w:val="00AA0729"/>
    <w:rsid w:val="00AB13AA"/>
    <w:rsid w:val="00AB4B80"/>
    <w:rsid w:val="00AC5C30"/>
    <w:rsid w:val="00B20A47"/>
    <w:rsid w:val="00B2668F"/>
    <w:rsid w:val="00B412DA"/>
    <w:rsid w:val="00B53C24"/>
    <w:rsid w:val="00B77586"/>
    <w:rsid w:val="00B90C94"/>
    <w:rsid w:val="00B94695"/>
    <w:rsid w:val="00BE1F97"/>
    <w:rsid w:val="00C00597"/>
    <w:rsid w:val="00C32509"/>
    <w:rsid w:val="00C32F8E"/>
    <w:rsid w:val="00C45080"/>
    <w:rsid w:val="00C5341C"/>
    <w:rsid w:val="00C5763C"/>
    <w:rsid w:val="00C716A3"/>
    <w:rsid w:val="00CA4883"/>
    <w:rsid w:val="00CA7696"/>
    <w:rsid w:val="00CC16A9"/>
    <w:rsid w:val="00CE6A87"/>
    <w:rsid w:val="00D01847"/>
    <w:rsid w:val="00D0513D"/>
    <w:rsid w:val="00D10FE3"/>
    <w:rsid w:val="00D206BF"/>
    <w:rsid w:val="00D35123"/>
    <w:rsid w:val="00D42BF8"/>
    <w:rsid w:val="00D909D8"/>
    <w:rsid w:val="00DA6D9F"/>
    <w:rsid w:val="00DD0B5E"/>
    <w:rsid w:val="00DE5CFB"/>
    <w:rsid w:val="00E42FCC"/>
    <w:rsid w:val="00E61B4B"/>
    <w:rsid w:val="00E74C24"/>
    <w:rsid w:val="00E80FE7"/>
    <w:rsid w:val="00E83D0E"/>
    <w:rsid w:val="00EA5CBA"/>
    <w:rsid w:val="00EA6E55"/>
    <w:rsid w:val="00F16F97"/>
    <w:rsid w:val="00F35A20"/>
    <w:rsid w:val="00F4305D"/>
    <w:rsid w:val="00F45CBC"/>
    <w:rsid w:val="00F83BCB"/>
    <w:rsid w:val="00F959E9"/>
    <w:rsid w:val="00FC41E9"/>
    <w:rsid w:val="00FC559F"/>
    <w:rsid w:val="00FC5A48"/>
    <w:rsid w:val="00FC6215"/>
    <w:rsid w:val="00FC6B3D"/>
    <w:rsid w:val="00FC6C1A"/>
    <w:rsid w:val="00FD2B19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B94B"/>
  <w15:docId w15:val="{25AE7F91-3BDA-434E-B404-DF67C198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Hyperlink">
    <w:name w:val="Hyperlink"/>
    <w:basedOn w:val="DefaultParagraphFont"/>
    <w:uiPriority w:val="99"/>
    <w:semiHidden/>
    <w:unhideWhenUsed/>
    <w:rsid w:val="00D909D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7F4B10"/>
    <w:rPr>
      <w:b/>
      <w:sz w:val="24"/>
      <w:szCs w:val="24"/>
    </w:rPr>
  </w:style>
  <w:style w:type="paragraph" w:customStyle="1" w:styleId="q-text">
    <w:name w:val="q-text"/>
    <w:basedOn w:val="Normal"/>
    <w:rsid w:val="003B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vce.ac.in/amplifier741/simul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portal.coepvlab.ac.in/vlab/auth/home?dept=2&amp;lab=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ketaki.mahajan17@outlook.com</cp:lastModifiedBy>
  <cp:revision>32</cp:revision>
  <cp:lastPrinted>2020-09-16T13:58:00Z</cp:lastPrinted>
  <dcterms:created xsi:type="dcterms:W3CDTF">2022-08-30T08:48:00Z</dcterms:created>
  <dcterms:modified xsi:type="dcterms:W3CDTF">2023-05-26T03:24:00Z</dcterms:modified>
</cp:coreProperties>
</file>