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547"/>
        <w:gridCol w:w="2693"/>
        <w:gridCol w:w="1843"/>
        <w:gridCol w:w="1933"/>
      </w:tblGrid>
      <w:tr w:rsidR="00231894" w14:paraId="6212F42F" w14:textId="77777777" w:rsidTr="00326948">
        <w:tc>
          <w:tcPr>
            <w:tcW w:w="2547" w:type="dxa"/>
            <w:vAlign w:val="center"/>
          </w:tcPr>
          <w:p w14:paraId="58F408BF" w14:textId="77777777" w:rsidR="00231894" w:rsidRPr="00027E2A" w:rsidRDefault="00231894" w:rsidP="00326948">
            <w:pPr>
              <w:spacing w:before="80" w:after="80" w:line="276" w:lineRule="auto"/>
              <w:jc w:val="center"/>
              <w:rPr>
                <w:rFonts w:ascii="Times New Roman" w:hAnsi="Times New Roman" w:cs="Times New Roman"/>
                <w:b/>
                <w:bCs/>
                <w:color w:val="C00000"/>
                <w:sz w:val="24"/>
                <w:szCs w:val="24"/>
              </w:rPr>
            </w:pPr>
            <w:r w:rsidRPr="00027E2A">
              <w:rPr>
                <w:rFonts w:ascii="Times New Roman" w:hAnsi="Times New Roman" w:cs="Times New Roman"/>
                <w:b/>
                <w:bCs/>
                <w:color w:val="C00000"/>
                <w:sz w:val="24"/>
                <w:szCs w:val="24"/>
              </w:rPr>
              <w:t>Course Name:</w:t>
            </w:r>
          </w:p>
        </w:tc>
        <w:tc>
          <w:tcPr>
            <w:tcW w:w="2693" w:type="dxa"/>
            <w:vAlign w:val="center"/>
          </w:tcPr>
          <w:p w14:paraId="2500680C" w14:textId="77777777" w:rsidR="00231894" w:rsidRPr="00027E2A" w:rsidRDefault="00231894" w:rsidP="00326948">
            <w:pPr>
              <w:spacing w:before="80" w:after="80" w:line="276" w:lineRule="auto"/>
              <w:jc w:val="center"/>
              <w:rPr>
                <w:rFonts w:ascii="Times New Roman" w:hAnsi="Times New Roman" w:cs="Times New Roman"/>
                <w:b/>
                <w:bCs/>
                <w:sz w:val="24"/>
                <w:szCs w:val="24"/>
              </w:rPr>
            </w:pPr>
            <w:r w:rsidRPr="00027E2A">
              <w:rPr>
                <w:rFonts w:ascii="Times New Roman" w:hAnsi="Times New Roman" w:cs="Times New Roman"/>
                <w:b/>
                <w:bCs/>
                <w:sz w:val="24"/>
                <w:szCs w:val="24"/>
              </w:rPr>
              <w:t>Analogue Digital Systems</w:t>
            </w:r>
          </w:p>
        </w:tc>
        <w:tc>
          <w:tcPr>
            <w:tcW w:w="1843" w:type="dxa"/>
            <w:vAlign w:val="center"/>
          </w:tcPr>
          <w:p w14:paraId="1BA453FA" w14:textId="77777777" w:rsidR="00231894" w:rsidRPr="00027E2A" w:rsidRDefault="00231894" w:rsidP="00326948">
            <w:pPr>
              <w:spacing w:before="80" w:after="80" w:line="276" w:lineRule="auto"/>
              <w:jc w:val="center"/>
              <w:rPr>
                <w:rFonts w:ascii="Times New Roman" w:hAnsi="Times New Roman" w:cs="Times New Roman"/>
                <w:b/>
                <w:bCs/>
                <w:color w:val="C00000"/>
                <w:sz w:val="24"/>
                <w:szCs w:val="24"/>
              </w:rPr>
            </w:pPr>
            <w:r w:rsidRPr="00027E2A">
              <w:rPr>
                <w:rFonts w:ascii="Times New Roman" w:hAnsi="Times New Roman" w:cs="Times New Roman"/>
                <w:b/>
                <w:bCs/>
                <w:color w:val="C00000"/>
                <w:sz w:val="24"/>
                <w:szCs w:val="24"/>
              </w:rPr>
              <w:t>Semester:</w:t>
            </w:r>
          </w:p>
        </w:tc>
        <w:tc>
          <w:tcPr>
            <w:tcW w:w="1933" w:type="dxa"/>
            <w:vAlign w:val="center"/>
          </w:tcPr>
          <w:p w14:paraId="0A365978" w14:textId="77777777" w:rsidR="00231894" w:rsidRPr="00027E2A" w:rsidRDefault="00231894" w:rsidP="00326948">
            <w:pPr>
              <w:spacing w:before="80" w:after="80" w:line="276" w:lineRule="auto"/>
              <w:jc w:val="center"/>
              <w:rPr>
                <w:rFonts w:ascii="Times New Roman" w:hAnsi="Times New Roman" w:cs="Times New Roman"/>
                <w:b/>
                <w:bCs/>
                <w:sz w:val="24"/>
                <w:szCs w:val="24"/>
              </w:rPr>
            </w:pPr>
            <w:r w:rsidRPr="00027E2A">
              <w:rPr>
                <w:rFonts w:ascii="Times New Roman" w:hAnsi="Times New Roman" w:cs="Times New Roman"/>
                <w:b/>
                <w:bCs/>
                <w:sz w:val="24"/>
                <w:szCs w:val="24"/>
              </w:rPr>
              <w:t>IV</w:t>
            </w:r>
          </w:p>
        </w:tc>
      </w:tr>
      <w:tr w:rsidR="00231894" w14:paraId="01808982" w14:textId="77777777" w:rsidTr="00326948">
        <w:tc>
          <w:tcPr>
            <w:tcW w:w="2547" w:type="dxa"/>
            <w:vAlign w:val="center"/>
          </w:tcPr>
          <w:p w14:paraId="0C2E93A2" w14:textId="77777777" w:rsidR="00231894" w:rsidRPr="00027E2A" w:rsidRDefault="00231894" w:rsidP="00326948">
            <w:pPr>
              <w:spacing w:before="80" w:after="80" w:line="276" w:lineRule="auto"/>
              <w:jc w:val="center"/>
              <w:rPr>
                <w:rFonts w:ascii="Times New Roman" w:hAnsi="Times New Roman" w:cs="Times New Roman"/>
                <w:b/>
                <w:bCs/>
                <w:color w:val="C00000"/>
                <w:sz w:val="24"/>
                <w:szCs w:val="24"/>
              </w:rPr>
            </w:pPr>
            <w:r w:rsidRPr="00027E2A">
              <w:rPr>
                <w:rFonts w:ascii="Times New Roman" w:hAnsi="Times New Roman" w:cs="Times New Roman"/>
                <w:b/>
                <w:bCs/>
                <w:color w:val="C00000"/>
                <w:sz w:val="24"/>
                <w:szCs w:val="24"/>
              </w:rPr>
              <w:t>Date of Performance:</w:t>
            </w:r>
          </w:p>
        </w:tc>
        <w:tc>
          <w:tcPr>
            <w:tcW w:w="2693" w:type="dxa"/>
            <w:vAlign w:val="center"/>
          </w:tcPr>
          <w:p w14:paraId="71E2582F" w14:textId="1BC0DF13" w:rsidR="00231894" w:rsidRPr="00027E2A" w:rsidRDefault="00231894" w:rsidP="00326948">
            <w:pPr>
              <w:spacing w:before="80" w:after="80" w:line="276" w:lineRule="auto"/>
              <w:jc w:val="center"/>
              <w:rPr>
                <w:rFonts w:ascii="Times New Roman" w:hAnsi="Times New Roman" w:cs="Times New Roman"/>
                <w:b/>
                <w:bCs/>
                <w:sz w:val="24"/>
                <w:szCs w:val="24"/>
              </w:rPr>
            </w:pPr>
            <w:r w:rsidRPr="00027E2A">
              <w:rPr>
                <w:rFonts w:ascii="Times New Roman" w:hAnsi="Times New Roman" w:cs="Times New Roman"/>
                <w:b/>
                <w:bCs/>
                <w:sz w:val="24"/>
                <w:szCs w:val="24"/>
              </w:rPr>
              <w:t>0</w:t>
            </w:r>
            <w:r>
              <w:rPr>
                <w:rFonts w:ascii="Times New Roman" w:hAnsi="Times New Roman" w:cs="Times New Roman"/>
                <w:b/>
                <w:bCs/>
                <w:sz w:val="24"/>
                <w:szCs w:val="24"/>
              </w:rPr>
              <w:t>1</w:t>
            </w:r>
            <w:r w:rsidRPr="00027E2A">
              <w:rPr>
                <w:rFonts w:ascii="Times New Roman" w:hAnsi="Times New Roman" w:cs="Times New Roman"/>
                <w:b/>
                <w:bCs/>
                <w:sz w:val="24"/>
                <w:szCs w:val="24"/>
              </w:rPr>
              <w:t xml:space="preserve"> / 0</w:t>
            </w:r>
            <w:r>
              <w:rPr>
                <w:rFonts w:ascii="Times New Roman" w:hAnsi="Times New Roman" w:cs="Times New Roman"/>
                <w:b/>
                <w:bCs/>
                <w:sz w:val="24"/>
                <w:szCs w:val="24"/>
              </w:rPr>
              <w:t>4</w:t>
            </w:r>
            <w:r w:rsidRPr="00027E2A">
              <w:rPr>
                <w:rFonts w:ascii="Times New Roman" w:hAnsi="Times New Roman" w:cs="Times New Roman"/>
                <w:b/>
                <w:bCs/>
                <w:sz w:val="24"/>
                <w:szCs w:val="24"/>
              </w:rPr>
              <w:t xml:space="preserve"> / 2024</w:t>
            </w:r>
          </w:p>
        </w:tc>
        <w:tc>
          <w:tcPr>
            <w:tcW w:w="1843" w:type="dxa"/>
            <w:vAlign w:val="center"/>
          </w:tcPr>
          <w:p w14:paraId="135DF4F8" w14:textId="280D082B" w:rsidR="00231894" w:rsidRPr="00027E2A" w:rsidRDefault="00231894" w:rsidP="00326948">
            <w:pPr>
              <w:spacing w:before="80" w:after="80" w:line="276" w:lineRule="auto"/>
              <w:jc w:val="center"/>
              <w:rPr>
                <w:rFonts w:ascii="Times New Roman" w:hAnsi="Times New Roman" w:cs="Times New Roman"/>
                <w:b/>
                <w:bCs/>
                <w:color w:val="C00000"/>
                <w:sz w:val="24"/>
                <w:szCs w:val="24"/>
              </w:rPr>
            </w:pPr>
            <w:r w:rsidRPr="00027E2A">
              <w:rPr>
                <w:rFonts w:ascii="Times New Roman" w:hAnsi="Times New Roman" w:cs="Times New Roman"/>
                <w:b/>
                <w:bCs/>
                <w:color w:val="C00000"/>
                <w:sz w:val="24"/>
                <w:szCs w:val="24"/>
              </w:rPr>
              <w:t xml:space="preserve">Batch </w:t>
            </w:r>
            <w:r>
              <w:rPr>
                <w:rFonts w:ascii="Times New Roman" w:hAnsi="Times New Roman" w:cs="Times New Roman"/>
                <w:b/>
                <w:bCs/>
                <w:color w:val="C00000"/>
                <w:sz w:val="24"/>
                <w:szCs w:val="24"/>
              </w:rPr>
              <w:t>N</w:t>
            </w:r>
            <w:r w:rsidRPr="00027E2A">
              <w:rPr>
                <w:rFonts w:ascii="Times New Roman" w:hAnsi="Times New Roman" w:cs="Times New Roman"/>
                <w:b/>
                <w:bCs/>
                <w:color w:val="C00000"/>
                <w:sz w:val="24"/>
                <w:szCs w:val="24"/>
              </w:rPr>
              <w:t>o.:</w:t>
            </w:r>
          </w:p>
        </w:tc>
        <w:tc>
          <w:tcPr>
            <w:tcW w:w="1933" w:type="dxa"/>
            <w:vAlign w:val="center"/>
          </w:tcPr>
          <w:p w14:paraId="168B852B" w14:textId="77777777" w:rsidR="00231894" w:rsidRPr="00027E2A" w:rsidRDefault="00231894" w:rsidP="00326948">
            <w:pPr>
              <w:spacing w:before="80" w:after="80" w:line="276" w:lineRule="auto"/>
              <w:jc w:val="center"/>
              <w:rPr>
                <w:rFonts w:ascii="Times New Roman" w:hAnsi="Times New Roman" w:cs="Times New Roman"/>
                <w:b/>
                <w:bCs/>
                <w:sz w:val="24"/>
                <w:szCs w:val="24"/>
              </w:rPr>
            </w:pPr>
            <w:r w:rsidRPr="00027E2A">
              <w:rPr>
                <w:rFonts w:ascii="Times New Roman" w:hAnsi="Times New Roman" w:cs="Times New Roman"/>
                <w:b/>
                <w:bCs/>
                <w:sz w:val="24"/>
                <w:szCs w:val="24"/>
              </w:rPr>
              <w:t>A - 2</w:t>
            </w:r>
          </w:p>
        </w:tc>
      </w:tr>
      <w:tr w:rsidR="00231894" w14:paraId="5D8CA030" w14:textId="77777777" w:rsidTr="00326948">
        <w:tc>
          <w:tcPr>
            <w:tcW w:w="2547" w:type="dxa"/>
            <w:vAlign w:val="center"/>
          </w:tcPr>
          <w:p w14:paraId="3B27ED42" w14:textId="77777777" w:rsidR="00231894" w:rsidRPr="00027E2A" w:rsidRDefault="00231894" w:rsidP="00326948">
            <w:pPr>
              <w:spacing w:before="80" w:after="80" w:line="276" w:lineRule="auto"/>
              <w:jc w:val="center"/>
              <w:rPr>
                <w:rFonts w:ascii="Times New Roman" w:hAnsi="Times New Roman" w:cs="Times New Roman"/>
                <w:b/>
                <w:bCs/>
                <w:color w:val="C00000"/>
                <w:sz w:val="24"/>
                <w:szCs w:val="24"/>
              </w:rPr>
            </w:pPr>
            <w:r w:rsidRPr="00027E2A">
              <w:rPr>
                <w:rFonts w:ascii="Times New Roman" w:hAnsi="Times New Roman" w:cs="Times New Roman"/>
                <w:b/>
                <w:bCs/>
                <w:color w:val="C00000"/>
                <w:sz w:val="24"/>
                <w:szCs w:val="24"/>
              </w:rPr>
              <w:t>Faculty Name:</w:t>
            </w:r>
          </w:p>
        </w:tc>
        <w:tc>
          <w:tcPr>
            <w:tcW w:w="2693" w:type="dxa"/>
            <w:vAlign w:val="center"/>
          </w:tcPr>
          <w:p w14:paraId="05C5DD31" w14:textId="77777777" w:rsidR="00231894" w:rsidRPr="00027E2A" w:rsidRDefault="00231894" w:rsidP="00326948">
            <w:pPr>
              <w:spacing w:before="80" w:after="80"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Prof. Amrita </w:t>
            </w:r>
            <w:proofErr w:type="spellStart"/>
            <w:r>
              <w:rPr>
                <w:rFonts w:ascii="Times New Roman" w:hAnsi="Times New Roman" w:cs="Times New Roman"/>
                <w:b/>
                <w:bCs/>
                <w:sz w:val="24"/>
                <w:szCs w:val="24"/>
              </w:rPr>
              <w:t>Naiksatam</w:t>
            </w:r>
            <w:proofErr w:type="spellEnd"/>
          </w:p>
        </w:tc>
        <w:tc>
          <w:tcPr>
            <w:tcW w:w="1843" w:type="dxa"/>
            <w:vAlign w:val="center"/>
          </w:tcPr>
          <w:p w14:paraId="12C34212" w14:textId="77777777" w:rsidR="00231894" w:rsidRPr="00027E2A" w:rsidRDefault="00231894" w:rsidP="00326948">
            <w:pPr>
              <w:spacing w:before="80" w:after="80" w:line="276" w:lineRule="auto"/>
              <w:jc w:val="center"/>
              <w:rPr>
                <w:rFonts w:ascii="Times New Roman" w:hAnsi="Times New Roman" w:cs="Times New Roman"/>
                <w:b/>
                <w:bCs/>
                <w:color w:val="C00000"/>
                <w:sz w:val="24"/>
                <w:szCs w:val="24"/>
              </w:rPr>
            </w:pPr>
            <w:r w:rsidRPr="00027E2A">
              <w:rPr>
                <w:rFonts w:ascii="Times New Roman" w:hAnsi="Times New Roman" w:cs="Times New Roman"/>
                <w:b/>
                <w:bCs/>
                <w:color w:val="C00000"/>
                <w:sz w:val="24"/>
                <w:szCs w:val="24"/>
              </w:rPr>
              <w:t>Roll no.:</w:t>
            </w:r>
          </w:p>
        </w:tc>
        <w:tc>
          <w:tcPr>
            <w:tcW w:w="1933" w:type="dxa"/>
            <w:vAlign w:val="center"/>
          </w:tcPr>
          <w:p w14:paraId="67CA78E4" w14:textId="77777777" w:rsidR="00231894" w:rsidRPr="00027E2A" w:rsidRDefault="00231894" w:rsidP="00326948">
            <w:pPr>
              <w:spacing w:before="80" w:after="80" w:line="276" w:lineRule="auto"/>
              <w:jc w:val="center"/>
              <w:rPr>
                <w:rFonts w:ascii="Times New Roman" w:hAnsi="Times New Roman" w:cs="Times New Roman"/>
                <w:b/>
                <w:bCs/>
                <w:sz w:val="24"/>
                <w:szCs w:val="24"/>
              </w:rPr>
            </w:pPr>
            <w:r w:rsidRPr="00027E2A">
              <w:rPr>
                <w:rFonts w:ascii="Times New Roman" w:hAnsi="Times New Roman" w:cs="Times New Roman"/>
                <w:b/>
                <w:bCs/>
                <w:sz w:val="24"/>
                <w:szCs w:val="24"/>
              </w:rPr>
              <w:t>16014022050</w:t>
            </w:r>
          </w:p>
        </w:tc>
      </w:tr>
      <w:tr w:rsidR="00231894" w14:paraId="6D96DBEA" w14:textId="77777777" w:rsidTr="00326948">
        <w:tc>
          <w:tcPr>
            <w:tcW w:w="2547" w:type="dxa"/>
            <w:vAlign w:val="center"/>
          </w:tcPr>
          <w:p w14:paraId="76EA37B6" w14:textId="77777777" w:rsidR="00231894" w:rsidRPr="00027E2A" w:rsidRDefault="00231894" w:rsidP="00326948">
            <w:pPr>
              <w:spacing w:before="80" w:after="80" w:line="276" w:lineRule="auto"/>
              <w:jc w:val="center"/>
              <w:rPr>
                <w:rFonts w:ascii="Times New Roman" w:hAnsi="Times New Roman" w:cs="Times New Roman"/>
                <w:b/>
                <w:bCs/>
                <w:color w:val="C00000"/>
                <w:sz w:val="24"/>
                <w:szCs w:val="24"/>
              </w:rPr>
            </w:pPr>
            <w:r w:rsidRPr="00027E2A">
              <w:rPr>
                <w:rFonts w:ascii="Times New Roman" w:hAnsi="Times New Roman" w:cs="Times New Roman"/>
                <w:b/>
                <w:bCs/>
                <w:color w:val="C00000"/>
                <w:sz w:val="24"/>
                <w:szCs w:val="24"/>
              </w:rPr>
              <w:t>Faculty Sign &amp; Date:</w:t>
            </w:r>
          </w:p>
        </w:tc>
        <w:tc>
          <w:tcPr>
            <w:tcW w:w="2693" w:type="dxa"/>
            <w:vAlign w:val="center"/>
          </w:tcPr>
          <w:p w14:paraId="12683F00" w14:textId="77777777" w:rsidR="00231894" w:rsidRPr="00027E2A" w:rsidRDefault="00231894" w:rsidP="00326948">
            <w:pPr>
              <w:spacing w:before="80" w:after="80" w:line="276" w:lineRule="auto"/>
              <w:jc w:val="center"/>
              <w:rPr>
                <w:rFonts w:ascii="Times New Roman" w:hAnsi="Times New Roman" w:cs="Times New Roman"/>
                <w:b/>
                <w:bCs/>
                <w:sz w:val="24"/>
                <w:szCs w:val="24"/>
              </w:rPr>
            </w:pPr>
          </w:p>
        </w:tc>
        <w:tc>
          <w:tcPr>
            <w:tcW w:w="1843" w:type="dxa"/>
            <w:vAlign w:val="center"/>
          </w:tcPr>
          <w:p w14:paraId="44459C78" w14:textId="77777777" w:rsidR="00231894" w:rsidRPr="00027E2A" w:rsidRDefault="00231894" w:rsidP="00326948">
            <w:pPr>
              <w:spacing w:before="80" w:after="80" w:line="276" w:lineRule="auto"/>
              <w:jc w:val="center"/>
              <w:rPr>
                <w:rFonts w:ascii="Times New Roman" w:hAnsi="Times New Roman" w:cs="Times New Roman"/>
                <w:b/>
                <w:bCs/>
                <w:color w:val="C00000"/>
                <w:sz w:val="24"/>
                <w:szCs w:val="24"/>
              </w:rPr>
            </w:pPr>
            <w:r w:rsidRPr="00027E2A">
              <w:rPr>
                <w:rFonts w:ascii="Times New Roman" w:hAnsi="Times New Roman" w:cs="Times New Roman"/>
                <w:b/>
                <w:bCs/>
                <w:color w:val="C00000"/>
                <w:sz w:val="24"/>
                <w:szCs w:val="24"/>
              </w:rPr>
              <w:t>Grade / Marks:</w:t>
            </w:r>
          </w:p>
        </w:tc>
        <w:tc>
          <w:tcPr>
            <w:tcW w:w="1933" w:type="dxa"/>
            <w:vAlign w:val="center"/>
          </w:tcPr>
          <w:p w14:paraId="3D908DA6" w14:textId="77777777" w:rsidR="00231894" w:rsidRPr="00027E2A" w:rsidRDefault="00231894" w:rsidP="00326948">
            <w:pPr>
              <w:spacing w:before="80" w:after="80" w:line="276" w:lineRule="auto"/>
              <w:jc w:val="center"/>
              <w:rPr>
                <w:rFonts w:ascii="Times New Roman" w:hAnsi="Times New Roman" w:cs="Times New Roman"/>
                <w:b/>
                <w:bCs/>
                <w:sz w:val="24"/>
                <w:szCs w:val="24"/>
              </w:rPr>
            </w:pPr>
            <w:r w:rsidRPr="00027E2A">
              <w:rPr>
                <w:rFonts w:ascii="Times New Roman" w:hAnsi="Times New Roman" w:cs="Times New Roman"/>
                <w:b/>
                <w:bCs/>
                <w:sz w:val="24"/>
                <w:szCs w:val="24"/>
              </w:rPr>
              <w:t>___ / 25</w:t>
            </w:r>
          </w:p>
        </w:tc>
      </w:tr>
    </w:tbl>
    <w:p w14:paraId="4F7F8C34" w14:textId="77777777" w:rsidR="00231894" w:rsidRDefault="00231894" w:rsidP="00231894"/>
    <w:p w14:paraId="6B328BD1" w14:textId="4D95B3ED" w:rsidR="00231894" w:rsidRPr="00027E2A" w:rsidRDefault="00231894" w:rsidP="005F308A">
      <w:pPr>
        <w:spacing w:before="80" w:after="80" w:line="276" w:lineRule="auto"/>
        <w:jc w:val="center"/>
        <w:rPr>
          <w:rFonts w:ascii="Times New Roman" w:hAnsi="Times New Roman" w:cs="Times New Roman"/>
          <w:b/>
          <w:bCs/>
          <w:color w:val="C00000"/>
          <w:sz w:val="28"/>
          <w:szCs w:val="28"/>
        </w:rPr>
      </w:pPr>
      <w:r w:rsidRPr="00027E2A">
        <w:rPr>
          <w:rFonts w:ascii="Times New Roman" w:hAnsi="Times New Roman" w:cs="Times New Roman"/>
          <w:b/>
          <w:bCs/>
          <w:color w:val="C00000"/>
          <w:sz w:val="28"/>
          <w:szCs w:val="28"/>
        </w:rPr>
        <w:t xml:space="preserve">Experiment </w:t>
      </w:r>
      <w:r>
        <w:rPr>
          <w:rFonts w:ascii="Times New Roman" w:hAnsi="Times New Roman" w:cs="Times New Roman"/>
          <w:b/>
          <w:bCs/>
          <w:color w:val="C00000"/>
          <w:sz w:val="28"/>
          <w:szCs w:val="28"/>
        </w:rPr>
        <w:t>N</w:t>
      </w:r>
      <w:r w:rsidRPr="00027E2A">
        <w:rPr>
          <w:rFonts w:ascii="Times New Roman" w:hAnsi="Times New Roman" w:cs="Times New Roman"/>
          <w:b/>
          <w:bCs/>
          <w:color w:val="C00000"/>
          <w:sz w:val="28"/>
          <w:szCs w:val="28"/>
        </w:rPr>
        <w:t xml:space="preserve">o.: </w:t>
      </w:r>
      <w:r>
        <w:rPr>
          <w:rFonts w:ascii="Times New Roman" w:hAnsi="Times New Roman" w:cs="Times New Roman"/>
          <w:b/>
          <w:bCs/>
          <w:color w:val="C00000"/>
          <w:sz w:val="28"/>
          <w:szCs w:val="28"/>
        </w:rPr>
        <w:t>10</w:t>
      </w:r>
    </w:p>
    <w:p w14:paraId="0D2AC478" w14:textId="7B587344" w:rsidR="00231894" w:rsidRDefault="00231894" w:rsidP="005F308A">
      <w:pPr>
        <w:spacing w:before="80" w:after="80" w:line="276" w:lineRule="auto"/>
        <w:jc w:val="center"/>
        <w:rPr>
          <w:rFonts w:ascii="Times New Roman" w:hAnsi="Times New Roman" w:cs="Times New Roman"/>
          <w:b/>
          <w:bCs/>
          <w:sz w:val="28"/>
          <w:szCs w:val="28"/>
        </w:rPr>
      </w:pPr>
      <w:r w:rsidRPr="00027E2A">
        <w:rPr>
          <w:rFonts w:ascii="Times New Roman" w:hAnsi="Times New Roman" w:cs="Times New Roman"/>
          <w:b/>
          <w:bCs/>
          <w:color w:val="C00000"/>
          <w:sz w:val="28"/>
          <w:szCs w:val="28"/>
        </w:rPr>
        <w:t>Title:</w:t>
      </w:r>
      <w:r w:rsidRPr="00027E2A">
        <w:rPr>
          <w:rFonts w:ascii="Times New Roman" w:hAnsi="Times New Roman" w:cs="Times New Roman"/>
          <w:b/>
          <w:bCs/>
          <w:sz w:val="28"/>
          <w:szCs w:val="28"/>
        </w:rPr>
        <w:t xml:space="preserve"> </w:t>
      </w:r>
      <w:r w:rsidR="00A866B8">
        <w:rPr>
          <w:rFonts w:ascii="Times New Roman" w:hAnsi="Times New Roman" w:cs="Times New Roman"/>
          <w:b/>
          <w:bCs/>
          <w:sz w:val="28"/>
          <w:szCs w:val="28"/>
        </w:rPr>
        <w:t>DIY (</w:t>
      </w:r>
      <w:r w:rsidR="008A4F54">
        <w:rPr>
          <w:rFonts w:ascii="Times New Roman" w:hAnsi="Times New Roman" w:cs="Times New Roman"/>
          <w:b/>
          <w:bCs/>
          <w:sz w:val="28"/>
          <w:szCs w:val="28"/>
        </w:rPr>
        <w:t>BPSK Modulation and Demodulation)</w:t>
      </w:r>
    </w:p>
    <w:p w14:paraId="3CBFE6AB" w14:textId="77777777" w:rsidR="00231894" w:rsidRPr="00027E2A" w:rsidRDefault="00231894" w:rsidP="00231894">
      <w:pPr>
        <w:spacing w:after="0"/>
        <w:jc w:val="cente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9016"/>
      </w:tblGrid>
      <w:tr w:rsidR="00231894" w14:paraId="24C3FAC3" w14:textId="77777777" w:rsidTr="00326948">
        <w:tc>
          <w:tcPr>
            <w:tcW w:w="9016" w:type="dxa"/>
          </w:tcPr>
          <w:p w14:paraId="2900F501" w14:textId="77777777" w:rsidR="00231894" w:rsidRPr="00027E2A" w:rsidRDefault="00231894" w:rsidP="00326948">
            <w:pPr>
              <w:spacing w:before="80" w:after="80" w:line="276" w:lineRule="auto"/>
              <w:rPr>
                <w:rFonts w:ascii="Times New Roman" w:hAnsi="Times New Roman" w:cs="Times New Roman"/>
                <w:b/>
                <w:bCs/>
                <w:sz w:val="24"/>
                <w:szCs w:val="24"/>
              </w:rPr>
            </w:pPr>
            <w:r w:rsidRPr="00027E2A">
              <w:rPr>
                <w:rFonts w:ascii="Times New Roman" w:hAnsi="Times New Roman" w:cs="Times New Roman"/>
                <w:b/>
                <w:bCs/>
                <w:color w:val="C00000"/>
                <w:sz w:val="24"/>
                <w:szCs w:val="24"/>
              </w:rPr>
              <w:t>Aim and Objective of the Experiment:</w:t>
            </w:r>
          </w:p>
        </w:tc>
      </w:tr>
      <w:tr w:rsidR="00231894" w14:paraId="012AF02F" w14:textId="77777777" w:rsidTr="00326948">
        <w:tc>
          <w:tcPr>
            <w:tcW w:w="9016" w:type="dxa"/>
          </w:tcPr>
          <w:p w14:paraId="4B08FA92" w14:textId="4355EA79" w:rsidR="00231894" w:rsidRDefault="00227C77" w:rsidP="00227C77">
            <w:pPr>
              <w:pStyle w:val="ListParagraph"/>
              <w:numPr>
                <w:ilvl w:val="0"/>
                <w:numId w:val="1"/>
              </w:numPr>
              <w:pBdr>
                <w:top w:val="nil"/>
                <w:left w:val="nil"/>
                <w:bottom w:val="nil"/>
                <w:right w:val="nil"/>
                <w:between w:val="nil"/>
              </w:pBdr>
              <w:shd w:val="clear" w:color="auto" w:fill="FFFFFF"/>
              <w:spacing w:before="60" w:after="60"/>
              <w:jc w:val="both"/>
              <w:rPr>
                <w:rFonts w:ascii="Times New Roman" w:eastAsia="Times New Roman" w:hAnsi="Times New Roman" w:cs="Times New Roman"/>
                <w:color w:val="000000"/>
                <w:sz w:val="24"/>
                <w:szCs w:val="24"/>
              </w:rPr>
            </w:pPr>
            <w:r w:rsidRPr="00227C77">
              <w:rPr>
                <w:rFonts w:ascii="Times New Roman" w:eastAsia="Times New Roman" w:hAnsi="Times New Roman" w:cs="Times New Roman"/>
                <w:b/>
                <w:bCs/>
                <w:color w:val="000000"/>
                <w:sz w:val="24"/>
                <w:szCs w:val="24"/>
              </w:rPr>
              <w:t>A</w:t>
            </w:r>
            <w:r>
              <w:rPr>
                <w:rFonts w:ascii="Times New Roman" w:eastAsia="Times New Roman" w:hAnsi="Times New Roman" w:cs="Times New Roman"/>
                <w:b/>
                <w:bCs/>
                <w:color w:val="000000"/>
                <w:sz w:val="24"/>
                <w:szCs w:val="24"/>
              </w:rPr>
              <w:t>im</w:t>
            </w:r>
            <w:r w:rsidRPr="00227C77">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000000"/>
                <w:sz w:val="24"/>
                <w:szCs w:val="24"/>
              </w:rPr>
              <w:t xml:space="preserve"> </w:t>
            </w:r>
            <w:r w:rsidRPr="00227C77">
              <w:rPr>
                <w:rFonts w:ascii="Times New Roman" w:eastAsia="Times New Roman" w:hAnsi="Times New Roman" w:cs="Times New Roman"/>
                <w:color w:val="000000"/>
                <w:sz w:val="24"/>
                <w:szCs w:val="24"/>
              </w:rPr>
              <w:t xml:space="preserve">To generate and study Digital Modulation techniques Binary </w:t>
            </w:r>
            <w:r>
              <w:rPr>
                <w:rFonts w:ascii="Times New Roman" w:eastAsia="Times New Roman" w:hAnsi="Times New Roman" w:cs="Times New Roman"/>
                <w:color w:val="000000"/>
                <w:sz w:val="24"/>
                <w:szCs w:val="24"/>
              </w:rPr>
              <w:t xml:space="preserve">Phase Shift Keying </w:t>
            </w:r>
            <w:r w:rsidRPr="00227C77">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rPr>
              <w:t>P</w:t>
            </w:r>
            <w:r w:rsidRPr="00227C77">
              <w:rPr>
                <w:rFonts w:ascii="Times New Roman" w:eastAsia="Times New Roman" w:hAnsi="Times New Roman" w:cs="Times New Roman"/>
                <w:color w:val="000000"/>
                <w:sz w:val="24"/>
                <w:szCs w:val="24"/>
              </w:rPr>
              <w:t xml:space="preserve">SK) using </w:t>
            </w:r>
            <w:r>
              <w:rPr>
                <w:rFonts w:ascii="Times New Roman" w:eastAsia="Times New Roman" w:hAnsi="Times New Roman" w:cs="Times New Roman"/>
                <w:color w:val="000000"/>
                <w:sz w:val="24"/>
                <w:szCs w:val="24"/>
              </w:rPr>
              <w:t xml:space="preserve">Simulink. </w:t>
            </w:r>
          </w:p>
          <w:p w14:paraId="4CE6C05E" w14:textId="77777777" w:rsidR="00464D30" w:rsidRDefault="00227C77" w:rsidP="00464D30">
            <w:pPr>
              <w:pStyle w:val="ListParagraph"/>
              <w:numPr>
                <w:ilvl w:val="0"/>
                <w:numId w:val="1"/>
              </w:numPr>
              <w:pBdr>
                <w:top w:val="nil"/>
                <w:left w:val="nil"/>
                <w:bottom w:val="nil"/>
                <w:right w:val="nil"/>
                <w:between w:val="nil"/>
              </w:pBdr>
              <w:shd w:val="clear" w:color="auto" w:fill="FFFFFF"/>
              <w:spacing w:before="60" w:after="6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Objective: </w:t>
            </w:r>
          </w:p>
          <w:p w14:paraId="76783E69" w14:textId="672F630D" w:rsidR="00464D30" w:rsidRPr="00464D30" w:rsidRDefault="00464D30" w:rsidP="00464D30">
            <w:pPr>
              <w:pStyle w:val="ListParagraph"/>
              <w:numPr>
                <w:ilvl w:val="1"/>
                <w:numId w:val="6"/>
              </w:numPr>
              <w:pBdr>
                <w:top w:val="nil"/>
                <w:left w:val="nil"/>
                <w:bottom w:val="nil"/>
                <w:right w:val="nil"/>
                <w:between w:val="nil"/>
              </w:pBdr>
              <w:shd w:val="clear" w:color="auto" w:fill="FFFFFF"/>
              <w:spacing w:before="60" w:after="60"/>
              <w:jc w:val="both"/>
              <w:rPr>
                <w:rFonts w:ascii="Times New Roman" w:eastAsia="Times New Roman" w:hAnsi="Times New Roman" w:cs="Times New Roman"/>
                <w:color w:val="000000"/>
                <w:sz w:val="24"/>
                <w:szCs w:val="24"/>
              </w:rPr>
            </w:pPr>
            <w:r w:rsidRPr="00464D30">
              <w:rPr>
                <w:rFonts w:ascii="Times New Roman" w:eastAsia="Times New Roman" w:hAnsi="Times New Roman" w:cs="Times New Roman"/>
                <w:color w:val="000000"/>
                <w:sz w:val="24"/>
                <w:szCs w:val="24"/>
              </w:rPr>
              <w:t xml:space="preserve">To understand the working of </w:t>
            </w:r>
            <w:r w:rsidRPr="00464D30">
              <w:rPr>
                <w:rFonts w:ascii="Times New Roman" w:eastAsia="Times New Roman" w:hAnsi="Times New Roman" w:cs="Times New Roman"/>
                <w:color w:val="000000"/>
                <w:sz w:val="24"/>
                <w:szCs w:val="24"/>
              </w:rPr>
              <w:t>BPSK</w:t>
            </w:r>
            <w:r w:rsidRPr="00464D30">
              <w:rPr>
                <w:rFonts w:ascii="Times New Roman" w:eastAsia="Times New Roman" w:hAnsi="Times New Roman" w:cs="Times New Roman"/>
                <w:color w:val="000000"/>
                <w:sz w:val="24"/>
                <w:szCs w:val="24"/>
              </w:rPr>
              <w:t>.</w:t>
            </w:r>
          </w:p>
          <w:p w14:paraId="46C1501B" w14:textId="3F3D85A9" w:rsidR="00231894" w:rsidRPr="00227C77" w:rsidRDefault="00464D30" w:rsidP="00464D30">
            <w:pPr>
              <w:pStyle w:val="ListParagraph"/>
              <w:numPr>
                <w:ilvl w:val="1"/>
                <w:numId w:val="6"/>
              </w:numPr>
              <w:pBdr>
                <w:top w:val="nil"/>
                <w:left w:val="nil"/>
                <w:bottom w:val="nil"/>
                <w:right w:val="nil"/>
                <w:between w:val="nil"/>
              </w:pBdr>
              <w:shd w:val="clear" w:color="auto" w:fill="FFFFFF"/>
              <w:spacing w:before="60" w:after="60"/>
              <w:jc w:val="both"/>
              <w:rPr>
                <w:rFonts w:ascii="Times New Roman" w:eastAsia="Times New Roman" w:hAnsi="Times New Roman" w:cs="Times New Roman"/>
                <w:color w:val="000000"/>
                <w:sz w:val="24"/>
                <w:szCs w:val="24"/>
              </w:rPr>
            </w:pPr>
            <w:r w:rsidRPr="00464D30">
              <w:rPr>
                <w:rFonts w:ascii="Times New Roman" w:eastAsia="Times New Roman" w:hAnsi="Times New Roman" w:cs="Times New Roman"/>
                <w:color w:val="000000"/>
                <w:sz w:val="24"/>
                <w:szCs w:val="24"/>
              </w:rPr>
              <w:t>T</w:t>
            </w:r>
            <w:r w:rsidRPr="00464D30">
              <w:rPr>
                <w:rFonts w:ascii="Times New Roman" w:eastAsia="Times New Roman" w:hAnsi="Times New Roman" w:cs="Times New Roman"/>
                <w:color w:val="000000"/>
                <w:sz w:val="24"/>
                <w:szCs w:val="24"/>
              </w:rPr>
              <w:t xml:space="preserve">o visualize the </w:t>
            </w:r>
            <w:r w:rsidRPr="00464D30">
              <w:rPr>
                <w:rFonts w:ascii="Times New Roman" w:eastAsia="Times New Roman" w:hAnsi="Times New Roman" w:cs="Times New Roman"/>
                <w:color w:val="000000"/>
                <w:sz w:val="24"/>
                <w:szCs w:val="24"/>
              </w:rPr>
              <w:t>BPSK</w:t>
            </w:r>
            <w:r w:rsidRPr="00464D30">
              <w:rPr>
                <w:rFonts w:ascii="Times New Roman" w:eastAsia="Times New Roman" w:hAnsi="Times New Roman" w:cs="Times New Roman"/>
                <w:color w:val="000000"/>
                <w:sz w:val="24"/>
                <w:szCs w:val="24"/>
              </w:rPr>
              <w:t xml:space="preserve"> output and make appropriate conclusions</w:t>
            </w:r>
            <w:r w:rsidRPr="00464D30">
              <w:rPr>
                <w:rFonts w:ascii="Times New Roman" w:eastAsia="Times New Roman" w:hAnsi="Times New Roman" w:cs="Times New Roman"/>
                <w:color w:val="000000"/>
                <w:sz w:val="24"/>
                <w:szCs w:val="24"/>
              </w:rPr>
              <w:t>.</w:t>
            </w:r>
          </w:p>
        </w:tc>
      </w:tr>
    </w:tbl>
    <w:p w14:paraId="674CDC6A" w14:textId="77777777" w:rsidR="00231894" w:rsidRDefault="00231894" w:rsidP="00231894"/>
    <w:tbl>
      <w:tblPr>
        <w:tblpPr w:leftFromText="180" w:rightFromText="180" w:vertAnchor="text" w:horzAnchor="margin" w:tblpY="-61"/>
        <w:tblW w:w="90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4"/>
      </w:tblGrid>
      <w:tr w:rsidR="00231894" w14:paraId="3AFCE481" w14:textId="77777777" w:rsidTr="00326948">
        <w:tc>
          <w:tcPr>
            <w:tcW w:w="9014" w:type="dxa"/>
          </w:tcPr>
          <w:p w14:paraId="0AB0C832" w14:textId="77777777" w:rsidR="00231894" w:rsidRDefault="00231894" w:rsidP="00326948">
            <w:pPr>
              <w:spacing w:before="80" w:after="80" w:line="276" w:lineRule="auto"/>
              <w:rPr>
                <w:rFonts w:ascii="Times New Roman" w:eastAsia="Times New Roman" w:hAnsi="Times New Roman" w:cs="Times New Roman"/>
                <w:b/>
                <w:sz w:val="24"/>
                <w:szCs w:val="24"/>
              </w:rPr>
            </w:pPr>
            <w:r w:rsidRPr="00027E2A">
              <w:rPr>
                <w:rFonts w:ascii="Times New Roman" w:hAnsi="Times New Roman" w:cs="Times New Roman"/>
                <w:b/>
                <w:bCs/>
                <w:color w:val="C00000"/>
                <w:sz w:val="24"/>
                <w:szCs w:val="24"/>
              </w:rPr>
              <w:t>COs to be achieved:</w:t>
            </w:r>
          </w:p>
        </w:tc>
      </w:tr>
      <w:tr w:rsidR="00231894" w14:paraId="778B0934" w14:textId="77777777" w:rsidTr="00326948">
        <w:tc>
          <w:tcPr>
            <w:tcW w:w="9014" w:type="dxa"/>
          </w:tcPr>
          <w:p w14:paraId="5E477CC9" w14:textId="1C65A473" w:rsidR="00231894" w:rsidRPr="00FA0A8F" w:rsidRDefault="00231894" w:rsidP="00F0464C">
            <w:pPr>
              <w:pStyle w:val="Heading3"/>
              <w:shd w:val="clear" w:color="auto" w:fill="FFFFFF"/>
              <w:spacing w:before="60" w:after="60"/>
              <w:rPr>
                <w:rFonts w:ascii="Times New Roman" w:eastAsia="Times New Roman" w:hAnsi="Times New Roman" w:cs="Times New Roman"/>
                <w:b w:val="0"/>
                <w:sz w:val="24"/>
                <w:szCs w:val="24"/>
              </w:rPr>
            </w:pPr>
            <w:r w:rsidRPr="00AC06C3">
              <w:rPr>
                <w:rFonts w:ascii="Times New Roman" w:eastAsia="Times New Roman" w:hAnsi="Times New Roman" w:cs="Times New Roman"/>
                <w:sz w:val="24"/>
                <w:szCs w:val="24"/>
                <w:u w:val="single"/>
              </w:rPr>
              <w:t>CO</w:t>
            </w:r>
            <w:r w:rsidR="00F0464C">
              <w:rPr>
                <w:rFonts w:ascii="Times New Roman" w:eastAsia="Times New Roman" w:hAnsi="Times New Roman" w:cs="Times New Roman"/>
                <w:sz w:val="24"/>
                <w:szCs w:val="24"/>
                <w:u w:val="single"/>
              </w:rPr>
              <w:t>2</w:t>
            </w:r>
            <w:r>
              <w:rPr>
                <w:b w:val="0"/>
              </w:rPr>
              <w:t>:</w:t>
            </w:r>
            <w:r w:rsidR="00F0464C">
              <w:t xml:space="preserve"> </w:t>
            </w:r>
            <w:r w:rsidR="00F0464C" w:rsidRPr="00F0464C">
              <w:rPr>
                <w:rFonts w:ascii="Times New Roman" w:eastAsia="Times New Roman" w:hAnsi="Times New Roman" w:cs="Times New Roman"/>
                <w:b w:val="0"/>
                <w:sz w:val="24"/>
                <w:szCs w:val="24"/>
              </w:rPr>
              <w:t>To understand Pulse Shaping techniques for optimum transmission of signal and Band-pass digital modulation</w:t>
            </w:r>
            <w:r w:rsidR="00F0464C">
              <w:rPr>
                <w:rFonts w:ascii="Times New Roman" w:eastAsia="Times New Roman" w:hAnsi="Times New Roman" w:cs="Times New Roman"/>
                <w:b w:val="0"/>
                <w:sz w:val="24"/>
                <w:szCs w:val="24"/>
              </w:rPr>
              <w:t xml:space="preserve"> </w:t>
            </w:r>
            <w:r w:rsidR="00F0464C" w:rsidRPr="00F0464C">
              <w:rPr>
                <w:rFonts w:ascii="Times New Roman" w:eastAsia="Times New Roman" w:hAnsi="Times New Roman" w:cs="Times New Roman"/>
                <w:b w:val="0"/>
                <w:sz w:val="24"/>
                <w:szCs w:val="24"/>
              </w:rPr>
              <w:t>and demodulation</w:t>
            </w:r>
            <w:r w:rsidR="00F0464C">
              <w:rPr>
                <w:rFonts w:ascii="Times New Roman" w:eastAsia="Times New Roman" w:hAnsi="Times New Roman" w:cs="Times New Roman"/>
                <w:b w:val="0"/>
                <w:sz w:val="24"/>
                <w:szCs w:val="24"/>
              </w:rPr>
              <w:t>.</w:t>
            </w:r>
          </w:p>
        </w:tc>
      </w:tr>
    </w:tbl>
    <w:p w14:paraId="2BECF618" w14:textId="77777777" w:rsidR="00231894" w:rsidRDefault="00231894" w:rsidP="00231894"/>
    <w:tbl>
      <w:tblPr>
        <w:tblStyle w:val="TableGrid"/>
        <w:tblW w:w="0" w:type="auto"/>
        <w:tblLook w:val="04A0" w:firstRow="1" w:lastRow="0" w:firstColumn="1" w:lastColumn="0" w:noHBand="0" w:noVBand="1"/>
      </w:tblPr>
      <w:tblGrid>
        <w:gridCol w:w="9016"/>
      </w:tblGrid>
      <w:tr w:rsidR="00231894" w14:paraId="584E5FA8" w14:textId="77777777" w:rsidTr="00326948">
        <w:tc>
          <w:tcPr>
            <w:tcW w:w="9016" w:type="dxa"/>
          </w:tcPr>
          <w:p w14:paraId="3CA9C744" w14:textId="64289026" w:rsidR="00231894" w:rsidRPr="00FA0A8F" w:rsidRDefault="00231894" w:rsidP="00326948">
            <w:pPr>
              <w:pBdr>
                <w:top w:val="nil"/>
                <w:left w:val="nil"/>
                <w:bottom w:val="nil"/>
                <w:right w:val="nil"/>
                <w:between w:val="nil"/>
              </w:pBdr>
              <w:spacing w:before="80" w:after="80" w:line="276" w:lineRule="auto"/>
              <w:jc w:val="both"/>
              <w:rPr>
                <w:rFonts w:ascii="Times New Roman" w:hAnsi="Times New Roman" w:cs="Times New Roman"/>
                <w:b/>
                <w:bCs/>
                <w:iCs/>
                <w:sz w:val="24"/>
                <w:szCs w:val="24"/>
                <w:lang w:eastAsia="zh-CN"/>
              </w:rPr>
            </w:pPr>
            <w:r w:rsidRPr="00027E2A">
              <w:rPr>
                <w:rFonts w:ascii="Times New Roman" w:hAnsi="Times New Roman" w:cs="Times New Roman"/>
                <w:b/>
                <w:bCs/>
                <w:color w:val="C00000"/>
                <w:sz w:val="24"/>
                <w:szCs w:val="24"/>
              </w:rPr>
              <w:t>Theory</w:t>
            </w:r>
            <w:r>
              <w:rPr>
                <w:rFonts w:ascii="Times New Roman" w:hAnsi="Times New Roman" w:cs="Times New Roman"/>
                <w:b/>
                <w:bCs/>
                <w:color w:val="C00000"/>
                <w:sz w:val="24"/>
                <w:szCs w:val="24"/>
              </w:rPr>
              <w:t>:</w:t>
            </w:r>
          </w:p>
        </w:tc>
      </w:tr>
      <w:tr w:rsidR="00231894" w14:paraId="3A64A4FE" w14:textId="77777777" w:rsidTr="00326948">
        <w:tc>
          <w:tcPr>
            <w:tcW w:w="9016" w:type="dxa"/>
          </w:tcPr>
          <w:p w14:paraId="132DD983" w14:textId="0CDE69CA" w:rsidR="009029C5" w:rsidRPr="00E84753" w:rsidRDefault="009029C5" w:rsidP="00E84753">
            <w:pPr>
              <w:pStyle w:val="NormalWeb"/>
              <w:spacing w:before="80" w:beforeAutospacing="0" w:after="80" w:afterAutospacing="0" w:line="276" w:lineRule="auto"/>
              <w:rPr>
                <w:color w:val="000000"/>
              </w:rPr>
            </w:pPr>
            <w:r w:rsidRPr="00E84753">
              <w:rPr>
                <w:b/>
                <w:bCs/>
                <w:color w:val="000000"/>
              </w:rPr>
              <w:t>Phase Shift Keying</w:t>
            </w:r>
            <w:r w:rsidR="00253FAA" w:rsidRPr="00253FAA">
              <w:rPr>
                <w:color w:val="000000"/>
              </w:rPr>
              <w:t>,</w:t>
            </w:r>
            <w:r w:rsidRPr="00E84753">
              <w:rPr>
                <w:b/>
                <w:bCs/>
                <w:color w:val="000000"/>
              </w:rPr>
              <w:t> </w:t>
            </w:r>
            <w:r w:rsidRPr="00E84753">
              <w:rPr>
                <w:rStyle w:val="mi"/>
                <w:color w:val="000000"/>
                <w:bdr w:val="none" w:sz="0" w:space="0" w:color="auto" w:frame="1"/>
              </w:rPr>
              <w:t>PSK</w:t>
            </w:r>
            <w:r w:rsidR="00253FAA">
              <w:rPr>
                <w:rStyle w:val="mi"/>
                <w:color w:val="000000"/>
                <w:bdr w:val="none" w:sz="0" w:space="0" w:color="auto" w:frame="1"/>
              </w:rPr>
              <w:t>,</w:t>
            </w:r>
            <w:r w:rsidR="00E84753" w:rsidRPr="00E84753">
              <w:rPr>
                <w:rStyle w:val="mi"/>
                <w:color w:val="000000"/>
                <w:bdr w:val="none" w:sz="0" w:space="0" w:color="auto" w:frame="1"/>
              </w:rPr>
              <w:t xml:space="preserve"> </w:t>
            </w:r>
            <w:r w:rsidRPr="00E84753">
              <w:rPr>
                <w:color w:val="000000"/>
              </w:rPr>
              <w:t>is the digital modulation technique in which the phase of the carrier signal is changed by varying the sine and cosine inputs at a particular time. PSK technique is widely used for wireless LANs, bio-metric, contactless operations, along with RFID and Bluetooth communications.</w:t>
            </w:r>
          </w:p>
          <w:p w14:paraId="60FE2305" w14:textId="6B63F476" w:rsidR="009029C5" w:rsidRPr="00E84753" w:rsidRDefault="009029C5" w:rsidP="00E84753">
            <w:pPr>
              <w:pStyle w:val="NormalWeb"/>
              <w:spacing w:before="80" w:beforeAutospacing="0" w:after="80" w:afterAutospacing="0" w:line="276" w:lineRule="auto"/>
              <w:rPr>
                <w:color w:val="000000"/>
              </w:rPr>
            </w:pPr>
            <w:r w:rsidRPr="00E84753">
              <w:rPr>
                <w:color w:val="000000"/>
              </w:rPr>
              <w:t xml:space="preserve">PSK is of two types, depending upon the phases the signal gets shifted. They are </w:t>
            </w:r>
            <w:r w:rsidR="00E84753" w:rsidRPr="00E84753">
              <w:rPr>
                <w:color w:val="000000"/>
              </w:rPr>
              <w:t>–</w:t>
            </w:r>
          </w:p>
          <w:p w14:paraId="7BE555B4" w14:textId="6D9424AE" w:rsidR="00E84753" w:rsidRPr="00E84753" w:rsidRDefault="00E84753" w:rsidP="00253FAA">
            <w:pPr>
              <w:pStyle w:val="NormalWeb"/>
              <w:numPr>
                <w:ilvl w:val="0"/>
                <w:numId w:val="5"/>
              </w:numPr>
              <w:spacing w:before="80" w:beforeAutospacing="0" w:after="80" w:afterAutospacing="0" w:line="276" w:lineRule="auto"/>
            </w:pPr>
            <w:r w:rsidRPr="00E84753">
              <w:t>BPSK</w:t>
            </w:r>
          </w:p>
          <w:p w14:paraId="09389CEE" w14:textId="315FD5D3" w:rsidR="00E84753" w:rsidRPr="00E84753" w:rsidRDefault="00E84753" w:rsidP="00253FAA">
            <w:pPr>
              <w:pStyle w:val="NormalWeb"/>
              <w:numPr>
                <w:ilvl w:val="0"/>
                <w:numId w:val="5"/>
              </w:numPr>
              <w:spacing w:before="80" w:beforeAutospacing="0" w:after="80" w:afterAutospacing="0" w:line="276" w:lineRule="auto"/>
              <w:rPr>
                <w:color w:val="000000"/>
              </w:rPr>
            </w:pPr>
            <w:r w:rsidRPr="00E84753">
              <w:t>QPSK</w:t>
            </w:r>
          </w:p>
          <w:p w14:paraId="3F5ACC95" w14:textId="77777777" w:rsidR="00231894" w:rsidRDefault="00231894" w:rsidP="00231894">
            <w:pPr>
              <w:widowControl w:val="0"/>
              <w:suppressAutoHyphens/>
              <w:spacing w:before="80" w:after="80" w:line="276" w:lineRule="auto"/>
              <w:rPr>
                <w:rFonts w:ascii="Times New Roman" w:hAnsi="Times New Roman" w:cs="Times New Roman"/>
                <w:iCs/>
                <w:sz w:val="24"/>
                <w:szCs w:val="24"/>
                <w:lang w:eastAsia="zh-CN"/>
              </w:rPr>
            </w:pPr>
          </w:p>
          <w:p w14:paraId="69C177DD" w14:textId="7FD0C87C" w:rsidR="004F66C9" w:rsidRPr="004F66C9" w:rsidRDefault="004F66C9" w:rsidP="004F66C9">
            <w:pPr>
              <w:pStyle w:val="NormalWeb"/>
              <w:spacing w:before="80" w:beforeAutospacing="0" w:after="80" w:afterAutospacing="0" w:line="276" w:lineRule="auto"/>
              <w:rPr>
                <w:color w:val="000000"/>
              </w:rPr>
            </w:pPr>
            <w:r w:rsidRPr="00FA32EC">
              <w:rPr>
                <w:b/>
                <w:bCs/>
                <w:color w:val="000000"/>
              </w:rPr>
              <w:t>Binary Phase Shift Keying</w:t>
            </w:r>
            <w:r w:rsidRPr="004F66C9">
              <w:rPr>
                <w:color w:val="000000"/>
              </w:rPr>
              <w:t>, BPSK, is also called as 2-phase PSK or Phase Reversal Keying. In this technique, the sine wave carrier takes two phase reversals such as 0° and 180°.</w:t>
            </w:r>
            <w:r>
              <w:rPr>
                <w:color w:val="000000"/>
              </w:rPr>
              <w:t xml:space="preserve"> </w:t>
            </w:r>
            <w:r w:rsidRPr="004F66C9">
              <w:rPr>
                <w:color w:val="000000"/>
              </w:rPr>
              <w:t>BPSK is basically a Double Side Band Suppressed Carrier </w:t>
            </w:r>
            <w:r w:rsidRPr="004F66C9">
              <w:t>DSBSC</w:t>
            </w:r>
            <w:r w:rsidRPr="004F66C9">
              <w:rPr>
                <w:color w:val="000000"/>
              </w:rPr>
              <w:t> modulation scheme, for message being the digital information.</w:t>
            </w:r>
          </w:p>
          <w:p w14:paraId="2A5679AC" w14:textId="77777777" w:rsidR="004F66C9" w:rsidRDefault="004F66C9" w:rsidP="00231894">
            <w:pPr>
              <w:widowControl w:val="0"/>
              <w:suppressAutoHyphens/>
              <w:spacing w:before="80" w:after="80" w:line="276" w:lineRule="auto"/>
              <w:rPr>
                <w:rFonts w:ascii="Times New Roman" w:hAnsi="Times New Roman" w:cs="Times New Roman"/>
                <w:iCs/>
                <w:sz w:val="24"/>
                <w:szCs w:val="24"/>
                <w:lang w:eastAsia="zh-CN"/>
              </w:rPr>
            </w:pPr>
          </w:p>
          <w:p w14:paraId="26C3E7E4" w14:textId="77777777" w:rsidR="00FA32EC" w:rsidRPr="00156F10" w:rsidRDefault="00FA32EC" w:rsidP="00231894">
            <w:pPr>
              <w:widowControl w:val="0"/>
              <w:suppressAutoHyphens/>
              <w:spacing w:before="80" w:after="80" w:line="276" w:lineRule="auto"/>
              <w:rPr>
                <w:rFonts w:ascii="Times New Roman" w:hAnsi="Times New Roman" w:cs="Times New Roman"/>
                <w:b/>
                <w:bCs/>
                <w:iCs/>
                <w:sz w:val="24"/>
                <w:szCs w:val="24"/>
                <w:lang w:eastAsia="zh-CN"/>
              </w:rPr>
            </w:pPr>
            <w:r w:rsidRPr="00156F10">
              <w:rPr>
                <w:rFonts w:ascii="Times New Roman" w:hAnsi="Times New Roman" w:cs="Times New Roman"/>
                <w:b/>
                <w:bCs/>
                <w:iCs/>
                <w:sz w:val="24"/>
                <w:szCs w:val="24"/>
                <w:u w:val="single"/>
                <w:lang w:eastAsia="zh-CN"/>
              </w:rPr>
              <w:t>BPSK Modulator</w:t>
            </w:r>
            <w:r w:rsidRPr="00156F10">
              <w:rPr>
                <w:rFonts w:ascii="Times New Roman" w:hAnsi="Times New Roman" w:cs="Times New Roman"/>
                <w:b/>
                <w:bCs/>
                <w:iCs/>
                <w:sz w:val="24"/>
                <w:szCs w:val="24"/>
                <w:lang w:eastAsia="zh-CN"/>
              </w:rPr>
              <w:t>:</w:t>
            </w:r>
          </w:p>
          <w:p w14:paraId="0521C5CA" w14:textId="11306A86" w:rsidR="00F038BC" w:rsidRPr="00F038BC" w:rsidRDefault="004A22AB" w:rsidP="00F038BC">
            <w:pPr>
              <w:pStyle w:val="NormalWeb"/>
              <w:spacing w:before="80" w:beforeAutospacing="0" w:after="80" w:afterAutospacing="0" w:line="276" w:lineRule="auto"/>
              <w:rPr>
                <w:color w:val="000000"/>
              </w:rPr>
            </w:pPr>
            <w:r w:rsidRPr="00F038BC">
              <w:rPr>
                <w:color w:val="000000"/>
              </w:rPr>
              <w:t>The block diagram of Binary Phase Shift Keying consists of the balance modulator which has the carrier sine wave as one input and the binary sequence as the other input. Following is the diagrammatic representation.</w:t>
            </w:r>
          </w:p>
          <w:p w14:paraId="169826C4" w14:textId="1A908B77" w:rsidR="004A22AB" w:rsidRDefault="004A22AB" w:rsidP="00F038BC">
            <w:pPr>
              <w:widowControl w:val="0"/>
              <w:suppressAutoHyphens/>
              <w:spacing w:line="276" w:lineRule="auto"/>
              <w:jc w:val="center"/>
              <w:rPr>
                <w:rFonts w:ascii="Times New Roman" w:hAnsi="Times New Roman" w:cs="Times New Roman"/>
                <w:iCs/>
                <w:sz w:val="24"/>
                <w:szCs w:val="24"/>
                <w:lang w:eastAsia="zh-CN"/>
              </w:rPr>
            </w:pPr>
            <w:r w:rsidRPr="004A22AB">
              <w:rPr>
                <w:rFonts w:ascii="Times New Roman" w:hAnsi="Times New Roman" w:cs="Times New Roman"/>
                <w:iCs/>
                <w:noProof/>
                <w:sz w:val="24"/>
                <w:szCs w:val="24"/>
                <w:lang w:eastAsia="zh-CN"/>
              </w:rPr>
              <w:drawing>
                <wp:inline distT="0" distB="0" distL="0" distR="0" wp14:anchorId="72832AB9" wp14:editId="62EF7C7F">
                  <wp:extent cx="3472573" cy="2507285"/>
                  <wp:effectExtent l="19050" t="19050" r="13970" b="26670"/>
                  <wp:docPr id="850311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311104" name=""/>
                          <pic:cNvPicPr/>
                        </pic:nvPicPr>
                        <pic:blipFill>
                          <a:blip r:embed="rId7"/>
                          <a:stretch>
                            <a:fillRect/>
                          </a:stretch>
                        </pic:blipFill>
                        <pic:spPr>
                          <a:xfrm>
                            <a:off x="0" y="0"/>
                            <a:ext cx="3507046" cy="2532175"/>
                          </a:xfrm>
                          <a:prstGeom prst="rect">
                            <a:avLst/>
                          </a:prstGeom>
                          <a:ln>
                            <a:solidFill>
                              <a:schemeClr val="tx1"/>
                            </a:solidFill>
                          </a:ln>
                        </pic:spPr>
                      </pic:pic>
                    </a:graphicData>
                  </a:graphic>
                </wp:inline>
              </w:drawing>
            </w:r>
          </w:p>
          <w:p w14:paraId="28DC3C17" w14:textId="77777777" w:rsidR="00F038BC" w:rsidRDefault="00F038BC" w:rsidP="00F038BC">
            <w:pPr>
              <w:widowControl w:val="0"/>
              <w:suppressAutoHyphens/>
              <w:spacing w:line="276" w:lineRule="auto"/>
              <w:jc w:val="center"/>
              <w:rPr>
                <w:rFonts w:ascii="Times New Roman" w:hAnsi="Times New Roman" w:cs="Times New Roman"/>
                <w:iCs/>
                <w:sz w:val="24"/>
                <w:szCs w:val="24"/>
                <w:lang w:eastAsia="zh-CN"/>
              </w:rPr>
            </w:pPr>
          </w:p>
          <w:p w14:paraId="529458CD" w14:textId="77777777" w:rsidR="00F038BC" w:rsidRPr="00F038BC" w:rsidRDefault="00F038BC" w:rsidP="00F038BC">
            <w:pPr>
              <w:pStyle w:val="NormalWeb"/>
              <w:spacing w:before="80" w:beforeAutospacing="0" w:after="80" w:afterAutospacing="0" w:line="276" w:lineRule="auto"/>
              <w:rPr>
                <w:color w:val="000000"/>
              </w:rPr>
            </w:pPr>
            <w:r w:rsidRPr="00F038BC">
              <w:rPr>
                <w:color w:val="000000"/>
              </w:rPr>
              <w:t>The modulation of BPSK is done using a balance modulator, which multiplies the two signals applied at the input. For a zero binary input, the phase will be 0° and for a high input, the phase reversal is of 180°.</w:t>
            </w:r>
          </w:p>
          <w:p w14:paraId="201F95EE" w14:textId="77777777" w:rsidR="00F038BC" w:rsidRPr="00F038BC" w:rsidRDefault="00F038BC" w:rsidP="00F038BC">
            <w:pPr>
              <w:pStyle w:val="NormalWeb"/>
              <w:spacing w:before="80" w:beforeAutospacing="0" w:after="80" w:afterAutospacing="0" w:line="276" w:lineRule="auto"/>
              <w:rPr>
                <w:color w:val="000000"/>
              </w:rPr>
            </w:pPr>
            <w:r w:rsidRPr="00F038BC">
              <w:rPr>
                <w:color w:val="000000"/>
              </w:rPr>
              <w:t>Following is the diagrammatic representation of BPSK Modulated output wave along with its given input.</w:t>
            </w:r>
          </w:p>
          <w:p w14:paraId="511D61CE" w14:textId="77777777" w:rsidR="004A22AB" w:rsidRDefault="00D72C93" w:rsidP="00D72C93">
            <w:pPr>
              <w:widowControl w:val="0"/>
              <w:suppressAutoHyphens/>
              <w:spacing w:before="80" w:after="80" w:line="276" w:lineRule="auto"/>
              <w:jc w:val="center"/>
              <w:rPr>
                <w:rFonts w:ascii="Times New Roman" w:hAnsi="Times New Roman" w:cs="Times New Roman"/>
                <w:iCs/>
                <w:sz w:val="24"/>
                <w:szCs w:val="24"/>
                <w:lang w:eastAsia="zh-CN"/>
              </w:rPr>
            </w:pPr>
            <w:r w:rsidRPr="00D72C93">
              <w:rPr>
                <w:rFonts w:ascii="Times New Roman" w:hAnsi="Times New Roman" w:cs="Times New Roman"/>
                <w:iCs/>
                <w:noProof/>
                <w:sz w:val="24"/>
                <w:szCs w:val="24"/>
                <w:lang w:eastAsia="zh-CN"/>
              </w:rPr>
              <w:drawing>
                <wp:inline distT="0" distB="0" distL="0" distR="0" wp14:anchorId="3433CCC4" wp14:editId="287DA92F">
                  <wp:extent cx="3728800" cy="2139950"/>
                  <wp:effectExtent l="19050" t="19050" r="24130" b="12700"/>
                  <wp:docPr id="1630357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57471" name=""/>
                          <pic:cNvPicPr/>
                        </pic:nvPicPr>
                        <pic:blipFill>
                          <a:blip r:embed="rId8"/>
                          <a:stretch>
                            <a:fillRect/>
                          </a:stretch>
                        </pic:blipFill>
                        <pic:spPr>
                          <a:xfrm>
                            <a:off x="0" y="0"/>
                            <a:ext cx="3765662" cy="2161105"/>
                          </a:xfrm>
                          <a:prstGeom prst="rect">
                            <a:avLst/>
                          </a:prstGeom>
                          <a:ln>
                            <a:solidFill>
                              <a:schemeClr val="tx1"/>
                            </a:solidFill>
                          </a:ln>
                        </pic:spPr>
                      </pic:pic>
                    </a:graphicData>
                  </a:graphic>
                </wp:inline>
              </w:drawing>
            </w:r>
          </w:p>
          <w:p w14:paraId="65167788" w14:textId="77777777" w:rsidR="00145988" w:rsidRDefault="00145988" w:rsidP="000428AA">
            <w:pPr>
              <w:pStyle w:val="NormalWeb"/>
              <w:spacing w:before="80" w:beforeAutospacing="0" w:after="80" w:afterAutospacing="0" w:line="276" w:lineRule="auto"/>
              <w:rPr>
                <w:color w:val="000000"/>
              </w:rPr>
            </w:pPr>
          </w:p>
          <w:p w14:paraId="46BDE5D8" w14:textId="7ED5A48B" w:rsidR="00D72C93" w:rsidRDefault="000428AA" w:rsidP="000428AA">
            <w:pPr>
              <w:pStyle w:val="NormalWeb"/>
              <w:spacing w:before="80" w:beforeAutospacing="0" w:after="80" w:afterAutospacing="0" w:line="276" w:lineRule="auto"/>
              <w:rPr>
                <w:color w:val="000000"/>
              </w:rPr>
            </w:pPr>
            <w:r w:rsidRPr="000428AA">
              <w:rPr>
                <w:color w:val="000000"/>
              </w:rPr>
              <w:t>The output sine wave of the modulator will be the direct input carrier or the inverted </w:t>
            </w:r>
            <w:r w:rsidRPr="000428AA">
              <w:t>180°</w:t>
            </w:r>
            <w:r>
              <w:t xml:space="preserve"> </w:t>
            </w:r>
            <w:r w:rsidRPr="000428AA">
              <w:t>phase</w:t>
            </w:r>
            <w:r>
              <w:t xml:space="preserve"> </w:t>
            </w:r>
            <w:r w:rsidRPr="000428AA">
              <w:t>shifted</w:t>
            </w:r>
            <w:r>
              <w:t xml:space="preserve"> </w:t>
            </w:r>
            <w:r w:rsidRPr="000428AA">
              <w:rPr>
                <w:color w:val="000000"/>
              </w:rPr>
              <w:t>input carrier, which is a function of the data signal.</w:t>
            </w:r>
          </w:p>
          <w:p w14:paraId="47C95B57" w14:textId="77777777" w:rsidR="00156F10" w:rsidRDefault="00156F10" w:rsidP="000428AA">
            <w:pPr>
              <w:pStyle w:val="NormalWeb"/>
              <w:spacing w:before="80" w:beforeAutospacing="0" w:after="80" w:afterAutospacing="0" w:line="276" w:lineRule="auto"/>
              <w:rPr>
                <w:color w:val="000000"/>
              </w:rPr>
            </w:pPr>
          </w:p>
          <w:p w14:paraId="3328EBFD" w14:textId="77777777" w:rsidR="00156F10" w:rsidRDefault="00156F10" w:rsidP="000428AA">
            <w:pPr>
              <w:pStyle w:val="NormalWeb"/>
              <w:spacing w:before="80" w:beforeAutospacing="0" w:after="80" w:afterAutospacing="0" w:line="276" w:lineRule="auto"/>
              <w:rPr>
                <w:color w:val="000000"/>
              </w:rPr>
            </w:pPr>
          </w:p>
          <w:p w14:paraId="3256893A" w14:textId="77777777" w:rsidR="00156F10" w:rsidRPr="00BB600A" w:rsidRDefault="00156F10" w:rsidP="000428AA">
            <w:pPr>
              <w:pStyle w:val="NormalWeb"/>
              <w:spacing w:before="80" w:beforeAutospacing="0" w:after="80" w:afterAutospacing="0" w:line="276" w:lineRule="auto"/>
              <w:rPr>
                <w:b/>
                <w:bCs/>
                <w:color w:val="000000"/>
              </w:rPr>
            </w:pPr>
            <w:r w:rsidRPr="00BB600A">
              <w:rPr>
                <w:b/>
                <w:bCs/>
                <w:color w:val="000000"/>
                <w:u w:val="single"/>
              </w:rPr>
              <w:t>BPSK Demodulator</w:t>
            </w:r>
            <w:r w:rsidRPr="00BB600A">
              <w:rPr>
                <w:b/>
                <w:bCs/>
                <w:color w:val="000000"/>
              </w:rPr>
              <w:t>:</w:t>
            </w:r>
          </w:p>
          <w:p w14:paraId="17DADA5A" w14:textId="77777777" w:rsidR="00156F10" w:rsidRPr="00BB600A" w:rsidRDefault="00BB600A" w:rsidP="000428AA">
            <w:pPr>
              <w:pStyle w:val="NormalWeb"/>
              <w:spacing w:before="80" w:beforeAutospacing="0" w:after="80" w:afterAutospacing="0" w:line="276" w:lineRule="auto"/>
              <w:rPr>
                <w:color w:val="000000"/>
              </w:rPr>
            </w:pPr>
            <w:r w:rsidRPr="00BB600A">
              <w:rPr>
                <w:color w:val="000000"/>
              </w:rPr>
              <w:t>The block diagram of BPSK demodulator consists of a mixer with local oscillator circuit, a bandpass filter, a two-input detector circuit. The diagram is as follows.</w:t>
            </w:r>
          </w:p>
          <w:p w14:paraId="74396B7C" w14:textId="77777777" w:rsidR="00BB600A" w:rsidRDefault="00BB600A" w:rsidP="00BB600A">
            <w:pPr>
              <w:pStyle w:val="NormalWeb"/>
              <w:spacing w:before="0" w:beforeAutospacing="0" w:after="0" w:afterAutospacing="0" w:line="276" w:lineRule="auto"/>
              <w:jc w:val="center"/>
              <w:rPr>
                <w:iCs/>
                <w:lang w:eastAsia="zh-CN"/>
              </w:rPr>
            </w:pPr>
            <w:r w:rsidRPr="00BB600A">
              <w:rPr>
                <w:iCs/>
                <w:noProof/>
                <w:lang w:eastAsia="zh-CN"/>
              </w:rPr>
              <w:drawing>
                <wp:inline distT="0" distB="0" distL="0" distR="0" wp14:anchorId="5F9D2E48" wp14:editId="0075AF75">
                  <wp:extent cx="3729600" cy="2157764"/>
                  <wp:effectExtent l="19050" t="19050" r="23495" b="13970"/>
                  <wp:docPr id="2146880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880400" name=""/>
                          <pic:cNvPicPr/>
                        </pic:nvPicPr>
                        <pic:blipFill>
                          <a:blip r:embed="rId9"/>
                          <a:stretch>
                            <a:fillRect/>
                          </a:stretch>
                        </pic:blipFill>
                        <pic:spPr>
                          <a:xfrm>
                            <a:off x="0" y="0"/>
                            <a:ext cx="3729600" cy="2157764"/>
                          </a:xfrm>
                          <a:prstGeom prst="rect">
                            <a:avLst/>
                          </a:prstGeom>
                          <a:ln>
                            <a:solidFill>
                              <a:schemeClr val="tx1"/>
                            </a:solidFill>
                          </a:ln>
                        </pic:spPr>
                      </pic:pic>
                    </a:graphicData>
                  </a:graphic>
                </wp:inline>
              </w:drawing>
            </w:r>
          </w:p>
          <w:p w14:paraId="0558CAB1" w14:textId="5E723D0E" w:rsidR="00BB600A" w:rsidRPr="00FA0A8F" w:rsidRDefault="00BB600A" w:rsidP="00BB600A">
            <w:pPr>
              <w:pStyle w:val="NormalWeb"/>
              <w:spacing w:before="80" w:beforeAutospacing="0" w:after="80" w:afterAutospacing="0" w:line="276" w:lineRule="auto"/>
              <w:jc w:val="center"/>
              <w:rPr>
                <w:iCs/>
                <w:lang w:eastAsia="zh-CN"/>
              </w:rPr>
            </w:pPr>
          </w:p>
        </w:tc>
      </w:tr>
    </w:tbl>
    <w:p w14:paraId="421A830F" w14:textId="77777777" w:rsidR="00231894" w:rsidRDefault="00231894" w:rsidP="00231894"/>
    <w:tbl>
      <w:tblPr>
        <w:tblStyle w:val="TableGrid"/>
        <w:tblW w:w="0" w:type="auto"/>
        <w:tblLook w:val="04A0" w:firstRow="1" w:lastRow="0" w:firstColumn="1" w:lastColumn="0" w:noHBand="0" w:noVBand="1"/>
      </w:tblPr>
      <w:tblGrid>
        <w:gridCol w:w="9016"/>
      </w:tblGrid>
      <w:tr w:rsidR="00231894" w14:paraId="6287476D" w14:textId="77777777" w:rsidTr="00326948">
        <w:tc>
          <w:tcPr>
            <w:tcW w:w="9016" w:type="dxa"/>
          </w:tcPr>
          <w:p w14:paraId="0E22A7AD" w14:textId="77777777" w:rsidR="00231894" w:rsidRDefault="00231894" w:rsidP="00326948">
            <w:pPr>
              <w:spacing w:before="80" w:after="80" w:line="276" w:lineRule="auto"/>
            </w:pPr>
            <w:r>
              <w:rPr>
                <w:rFonts w:ascii="Times New Roman" w:hAnsi="Times New Roman" w:cs="Times New Roman"/>
                <w:b/>
                <w:bCs/>
                <w:color w:val="C00000"/>
                <w:sz w:val="24"/>
                <w:szCs w:val="24"/>
              </w:rPr>
              <w:t>Step-Wise Procedure</w:t>
            </w:r>
            <w:r w:rsidRPr="00027E2A">
              <w:rPr>
                <w:rFonts w:ascii="Times New Roman" w:hAnsi="Times New Roman" w:cs="Times New Roman"/>
                <w:b/>
                <w:bCs/>
                <w:color w:val="C00000"/>
                <w:sz w:val="24"/>
                <w:szCs w:val="24"/>
              </w:rPr>
              <w:t>:</w:t>
            </w:r>
          </w:p>
        </w:tc>
      </w:tr>
      <w:tr w:rsidR="00231894" w:rsidRPr="00FA0A8F" w14:paraId="439341C1" w14:textId="77777777" w:rsidTr="00326948">
        <w:tc>
          <w:tcPr>
            <w:tcW w:w="9016" w:type="dxa"/>
          </w:tcPr>
          <w:p w14:paraId="7ACC078C" w14:textId="77777777" w:rsidR="00231894" w:rsidRPr="00FA0A8F" w:rsidRDefault="00231894" w:rsidP="00231894">
            <w:pPr>
              <w:pStyle w:val="ListParagraph"/>
              <w:numPr>
                <w:ilvl w:val="0"/>
                <w:numId w:val="3"/>
              </w:numPr>
              <w:autoSpaceDE w:val="0"/>
              <w:autoSpaceDN w:val="0"/>
              <w:adjustRightInd w:val="0"/>
              <w:spacing w:before="80" w:after="80"/>
              <w:rPr>
                <w:rFonts w:ascii="Times New Roman" w:eastAsia="Times New Roman" w:hAnsi="Times New Roman" w:cs="Times New Roman"/>
                <w:sz w:val="24"/>
                <w:szCs w:val="24"/>
              </w:rPr>
            </w:pPr>
            <w:r w:rsidRPr="00FA0A8F">
              <w:rPr>
                <w:rFonts w:ascii="Times New Roman" w:eastAsia="Times New Roman" w:hAnsi="Times New Roman" w:cs="Times New Roman"/>
                <w:sz w:val="24"/>
                <w:szCs w:val="24"/>
              </w:rPr>
              <w:t>Make the block diagram using Simulink.</w:t>
            </w:r>
          </w:p>
          <w:p w14:paraId="004A75BB" w14:textId="77777777" w:rsidR="00231894" w:rsidRPr="00FA0A8F" w:rsidRDefault="00231894" w:rsidP="00231894">
            <w:pPr>
              <w:pStyle w:val="ListParagraph"/>
              <w:numPr>
                <w:ilvl w:val="0"/>
                <w:numId w:val="3"/>
              </w:numPr>
              <w:autoSpaceDE w:val="0"/>
              <w:autoSpaceDN w:val="0"/>
              <w:adjustRightInd w:val="0"/>
              <w:spacing w:before="80" w:after="80"/>
              <w:rPr>
                <w:rFonts w:ascii="Times New Roman" w:eastAsia="Times New Roman" w:hAnsi="Times New Roman" w:cs="Times New Roman"/>
                <w:sz w:val="24"/>
                <w:szCs w:val="24"/>
              </w:rPr>
            </w:pPr>
            <w:r w:rsidRPr="00FA0A8F">
              <w:rPr>
                <w:rFonts w:ascii="Times New Roman" w:eastAsia="Times New Roman" w:hAnsi="Times New Roman" w:cs="Times New Roman"/>
                <w:sz w:val="24"/>
                <w:szCs w:val="24"/>
              </w:rPr>
              <w:t>Observe the Output on Virtual CRO.</w:t>
            </w:r>
          </w:p>
        </w:tc>
      </w:tr>
    </w:tbl>
    <w:p w14:paraId="034E5326" w14:textId="77777777" w:rsidR="00231894" w:rsidRDefault="00231894" w:rsidP="00231894"/>
    <w:tbl>
      <w:tblPr>
        <w:tblStyle w:val="TableGrid"/>
        <w:tblW w:w="0" w:type="auto"/>
        <w:tblLook w:val="04A0" w:firstRow="1" w:lastRow="0" w:firstColumn="1" w:lastColumn="0" w:noHBand="0" w:noVBand="1"/>
      </w:tblPr>
      <w:tblGrid>
        <w:gridCol w:w="9016"/>
      </w:tblGrid>
      <w:tr w:rsidR="00231894" w14:paraId="039902B3" w14:textId="77777777" w:rsidTr="00326948">
        <w:tc>
          <w:tcPr>
            <w:tcW w:w="9016" w:type="dxa"/>
          </w:tcPr>
          <w:p w14:paraId="6ED885FC" w14:textId="77777777" w:rsidR="00231894" w:rsidRDefault="00231894" w:rsidP="00326948">
            <w:pPr>
              <w:spacing w:before="80" w:after="80" w:line="276" w:lineRule="auto"/>
            </w:pPr>
            <w:r w:rsidRPr="00027E2A">
              <w:rPr>
                <w:rFonts w:ascii="Times New Roman" w:hAnsi="Times New Roman" w:cs="Times New Roman"/>
                <w:b/>
                <w:bCs/>
                <w:color w:val="C00000"/>
                <w:sz w:val="24"/>
                <w:szCs w:val="24"/>
              </w:rPr>
              <w:t>Block Diagram of Simulink / MATLAB code:</w:t>
            </w:r>
          </w:p>
        </w:tc>
      </w:tr>
      <w:tr w:rsidR="00231894" w14:paraId="5A0D3DF8" w14:textId="77777777" w:rsidTr="00326948">
        <w:tc>
          <w:tcPr>
            <w:tcW w:w="9016" w:type="dxa"/>
          </w:tcPr>
          <w:p w14:paraId="2C8088CF" w14:textId="3688A1DA" w:rsidR="00231894" w:rsidRDefault="00257005" w:rsidP="00257005">
            <w:pPr>
              <w:spacing w:before="80" w:after="80" w:line="276" w:lineRule="auto"/>
              <w:jc w:val="center"/>
            </w:pPr>
            <w:r w:rsidRPr="00257005">
              <w:drawing>
                <wp:inline distT="0" distB="0" distL="0" distR="0" wp14:anchorId="32B6003D" wp14:editId="31FB876B">
                  <wp:extent cx="5533200" cy="2624377"/>
                  <wp:effectExtent l="19050" t="19050" r="10795" b="24130"/>
                  <wp:docPr id="986002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002188" name=""/>
                          <pic:cNvPicPr/>
                        </pic:nvPicPr>
                        <pic:blipFill>
                          <a:blip r:embed="rId10"/>
                          <a:stretch>
                            <a:fillRect/>
                          </a:stretch>
                        </pic:blipFill>
                        <pic:spPr>
                          <a:xfrm>
                            <a:off x="0" y="0"/>
                            <a:ext cx="5533200" cy="2624377"/>
                          </a:xfrm>
                          <a:prstGeom prst="rect">
                            <a:avLst/>
                          </a:prstGeom>
                          <a:ln>
                            <a:solidFill>
                              <a:schemeClr val="tx1"/>
                            </a:solidFill>
                          </a:ln>
                        </pic:spPr>
                      </pic:pic>
                    </a:graphicData>
                  </a:graphic>
                </wp:inline>
              </w:drawing>
            </w:r>
          </w:p>
        </w:tc>
      </w:tr>
    </w:tbl>
    <w:p w14:paraId="6EC18848" w14:textId="77777777" w:rsidR="00231894" w:rsidRDefault="00231894" w:rsidP="00231894">
      <w:pPr>
        <w:rPr>
          <w:sz w:val="2"/>
          <w:szCs w:val="2"/>
        </w:rPr>
      </w:pPr>
    </w:p>
    <w:p w14:paraId="397ED515" w14:textId="77777777" w:rsidR="007F37D3" w:rsidRPr="008B00E0" w:rsidRDefault="007F37D3" w:rsidP="00231894">
      <w:pPr>
        <w:rPr>
          <w:sz w:val="2"/>
          <w:szCs w:val="2"/>
        </w:rPr>
      </w:pPr>
    </w:p>
    <w:tbl>
      <w:tblPr>
        <w:tblStyle w:val="TableGrid"/>
        <w:tblW w:w="0" w:type="auto"/>
        <w:tblLook w:val="04A0" w:firstRow="1" w:lastRow="0" w:firstColumn="1" w:lastColumn="0" w:noHBand="0" w:noVBand="1"/>
      </w:tblPr>
      <w:tblGrid>
        <w:gridCol w:w="9016"/>
      </w:tblGrid>
      <w:tr w:rsidR="00231894" w14:paraId="3F2D521C" w14:textId="77777777" w:rsidTr="00326948">
        <w:tc>
          <w:tcPr>
            <w:tcW w:w="9016" w:type="dxa"/>
          </w:tcPr>
          <w:p w14:paraId="5BBEBB89" w14:textId="42A676B3" w:rsidR="00231894" w:rsidRPr="00027E2A" w:rsidRDefault="00231894" w:rsidP="00326948">
            <w:pPr>
              <w:spacing w:before="80" w:after="80" w:line="276" w:lineRule="auto"/>
              <w:rPr>
                <w:rFonts w:ascii="Times New Roman" w:hAnsi="Times New Roman" w:cs="Times New Roman"/>
                <w:b/>
                <w:bCs/>
                <w:color w:val="C00000"/>
                <w:sz w:val="24"/>
                <w:szCs w:val="24"/>
              </w:rPr>
            </w:pPr>
            <w:r>
              <w:rPr>
                <w:rFonts w:ascii="Times New Roman" w:hAnsi="Times New Roman" w:cs="Times New Roman"/>
                <w:b/>
                <w:bCs/>
                <w:color w:val="C00000"/>
                <w:sz w:val="24"/>
                <w:szCs w:val="24"/>
              </w:rPr>
              <w:lastRenderedPageBreak/>
              <w:t>Output</w:t>
            </w:r>
            <w:r w:rsidRPr="00027E2A">
              <w:rPr>
                <w:rFonts w:ascii="Times New Roman" w:hAnsi="Times New Roman" w:cs="Times New Roman"/>
                <w:b/>
                <w:bCs/>
                <w:color w:val="C00000"/>
                <w:sz w:val="24"/>
                <w:szCs w:val="24"/>
              </w:rPr>
              <w:t>:</w:t>
            </w:r>
          </w:p>
        </w:tc>
      </w:tr>
      <w:tr w:rsidR="00231894" w14:paraId="6DEE31AB" w14:textId="77777777" w:rsidTr="00231894">
        <w:trPr>
          <w:trHeight w:val="341"/>
        </w:trPr>
        <w:tc>
          <w:tcPr>
            <w:tcW w:w="9016" w:type="dxa"/>
          </w:tcPr>
          <w:p w14:paraId="289EC4BC" w14:textId="409D744B" w:rsidR="00231894" w:rsidRDefault="00707932" w:rsidP="00707932">
            <w:pPr>
              <w:spacing w:before="80" w:after="80" w:line="276" w:lineRule="auto"/>
              <w:jc w:val="center"/>
            </w:pPr>
            <w:r w:rsidRPr="00707932">
              <w:drawing>
                <wp:inline distT="0" distB="0" distL="0" distR="0" wp14:anchorId="738329B3" wp14:editId="4CB94D7A">
                  <wp:extent cx="5579346" cy="3771900"/>
                  <wp:effectExtent l="19050" t="19050" r="21590" b="19050"/>
                  <wp:docPr id="1096785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85615" name=""/>
                          <pic:cNvPicPr/>
                        </pic:nvPicPr>
                        <pic:blipFill>
                          <a:blip r:embed="rId11"/>
                          <a:stretch>
                            <a:fillRect/>
                          </a:stretch>
                        </pic:blipFill>
                        <pic:spPr>
                          <a:xfrm>
                            <a:off x="0" y="0"/>
                            <a:ext cx="5584108" cy="3775119"/>
                          </a:xfrm>
                          <a:prstGeom prst="rect">
                            <a:avLst/>
                          </a:prstGeom>
                          <a:ln>
                            <a:solidFill>
                              <a:schemeClr val="tx1"/>
                            </a:solidFill>
                          </a:ln>
                        </pic:spPr>
                      </pic:pic>
                    </a:graphicData>
                  </a:graphic>
                </wp:inline>
              </w:drawing>
            </w:r>
          </w:p>
        </w:tc>
      </w:tr>
    </w:tbl>
    <w:p w14:paraId="28A5FFF6" w14:textId="77777777" w:rsidR="00231894" w:rsidRDefault="00231894" w:rsidP="00231894"/>
    <w:tbl>
      <w:tblPr>
        <w:tblStyle w:val="TableGrid"/>
        <w:tblW w:w="0" w:type="auto"/>
        <w:tblLook w:val="04A0" w:firstRow="1" w:lastRow="0" w:firstColumn="1" w:lastColumn="0" w:noHBand="0" w:noVBand="1"/>
      </w:tblPr>
      <w:tblGrid>
        <w:gridCol w:w="9016"/>
      </w:tblGrid>
      <w:tr w:rsidR="00231894" w14:paraId="148D8473" w14:textId="77777777" w:rsidTr="00326948">
        <w:tc>
          <w:tcPr>
            <w:tcW w:w="9016" w:type="dxa"/>
          </w:tcPr>
          <w:p w14:paraId="03595138" w14:textId="77777777" w:rsidR="00231894" w:rsidRPr="00027E2A" w:rsidRDefault="00231894" w:rsidP="00326948">
            <w:pPr>
              <w:spacing w:before="80" w:after="80" w:line="276" w:lineRule="auto"/>
              <w:rPr>
                <w:rFonts w:ascii="Times New Roman" w:hAnsi="Times New Roman" w:cs="Times New Roman"/>
                <w:b/>
                <w:bCs/>
                <w:color w:val="C00000"/>
                <w:sz w:val="24"/>
                <w:szCs w:val="24"/>
              </w:rPr>
            </w:pPr>
            <w:r w:rsidRPr="00027E2A">
              <w:rPr>
                <w:rFonts w:ascii="Times New Roman" w:hAnsi="Times New Roman" w:cs="Times New Roman"/>
                <w:b/>
                <w:bCs/>
                <w:color w:val="C00000"/>
                <w:sz w:val="24"/>
                <w:szCs w:val="24"/>
              </w:rPr>
              <w:t>Conclusion:</w:t>
            </w:r>
          </w:p>
        </w:tc>
      </w:tr>
      <w:tr w:rsidR="00231894" w14:paraId="7F4ECE4D" w14:textId="77777777" w:rsidTr="00326948">
        <w:tc>
          <w:tcPr>
            <w:tcW w:w="9016" w:type="dxa"/>
          </w:tcPr>
          <w:p w14:paraId="141EDE9C" w14:textId="7A994F45" w:rsidR="00231894" w:rsidRPr="00A1437E" w:rsidRDefault="0077443A" w:rsidP="00FC7F17">
            <w:pPr>
              <w:spacing w:before="80" w:after="80" w:line="276" w:lineRule="auto"/>
              <w:rPr>
                <w:rFonts w:ascii="Times New Roman" w:hAnsi="Times New Roman" w:cs="Times New Roman"/>
                <w:sz w:val="24"/>
                <w:szCs w:val="24"/>
              </w:rPr>
            </w:pPr>
            <w:r w:rsidRPr="0077443A">
              <w:rPr>
                <w:rFonts w:ascii="Times New Roman" w:hAnsi="Times New Roman" w:cs="Times New Roman"/>
                <w:sz w:val="24"/>
                <w:szCs w:val="24"/>
              </w:rPr>
              <w:t>In summary, our experiment on BPSK modulation and demodulation using MATLAB Simulink shows how important BPSK is for digital communication. Looking at the graphs from our experiment, we can see that BPSK is really good at handling errors and sending binary data even in noisy conditions. This tells us that BPSK is a reliable and efficient way to communicate digitally, which is essential for many modern technologies.</w:t>
            </w:r>
          </w:p>
        </w:tc>
      </w:tr>
    </w:tbl>
    <w:p w14:paraId="0D4D52B1" w14:textId="77777777" w:rsidR="00231894" w:rsidRDefault="00231894" w:rsidP="00231894"/>
    <w:tbl>
      <w:tblPr>
        <w:tblStyle w:val="TableGrid"/>
        <w:tblW w:w="0" w:type="auto"/>
        <w:tblInd w:w="4390" w:type="dxa"/>
        <w:tblLook w:val="04A0" w:firstRow="1" w:lastRow="0" w:firstColumn="1" w:lastColumn="0" w:noHBand="0" w:noVBand="1"/>
      </w:tblPr>
      <w:tblGrid>
        <w:gridCol w:w="4626"/>
      </w:tblGrid>
      <w:tr w:rsidR="00231894" w14:paraId="4C86D038" w14:textId="77777777" w:rsidTr="00326948">
        <w:tc>
          <w:tcPr>
            <w:tcW w:w="4626" w:type="dxa"/>
          </w:tcPr>
          <w:p w14:paraId="6A6A075F" w14:textId="77777777" w:rsidR="00231894" w:rsidRDefault="00231894" w:rsidP="00326948"/>
          <w:p w14:paraId="00A9B4C3" w14:textId="77777777" w:rsidR="00231894" w:rsidRPr="009C07BD" w:rsidRDefault="00231894" w:rsidP="00326948">
            <w:pPr>
              <w:spacing w:before="80" w:after="80" w:line="276" w:lineRule="auto"/>
              <w:rPr>
                <w:rFonts w:ascii="Times New Roman" w:hAnsi="Times New Roman" w:cs="Times New Roman"/>
                <w:b/>
                <w:bCs/>
                <w:color w:val="C00000"/>
                <w:sz w:val="24"/>
                <w:szCs w:val="24"/>
              </w:rPr>
            </w:pPr>
          </w:p>
          <w:p w14:paraId="098849E0" w14:textId="77777777" w:rsidR="00231894" w:rsidRDefault="00231894" w:rsidP="00326948">
            <w:pPr>
              <w:spacing w:before="80" w:after="80" w:line="276" w:lineRule="auto"/>
              <w:jc w:val="center"/>
            </w:pPr>
            <w:r w:rsidRPr="009C07BD">
              <w:rPr>
                <w:rFonts w:ascii="Times New Roman" w:hAnsi="Times New Roman" w:cs="Times New Roman"/>
                <w:b/>
                <w:bCs/>
                <w:color w:val="C00000"/>
                <w:sz w:val="24"/>
                <w:szCs w:val="24"/>
              </w:rPr>
              <w:t>Signature of faculty in-charge with date:</w:t>
            </w:r>
          </w:p>
        </w:tc>
      </w:tr>
    </w:tbl>
    <w:p w14:paraId="6AEEE260" w14:textId="77777777" w:rsidR="00231894" w:rsidRDefault="00231894" w:rsidP="00231894"/>
    <w:p w14:paraId="696F5FEE" w14:textId="77777777" w:rsidR="00231894" w:rsidRDefault="00231894" w:rsidP="00231894"/>
    <w:p w14:paraId="44B21782" w14:textId="77777777" w:rsidR="0045104F" w:rsidRDefault="0045104F"/>
    <w:sectPr w:rsidR="0045104F" w:rsidSect="00354144">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5B062" w14:textId="77777777" w:rsidR="00354144" w:rsidRDefault="00354144" w:rsidP="00231894">
      <w:pPr>
        <w:spacing w:after="0" w:line="240" w:lineRule="auto"/>
      </w:pPr>
      <w:r>
        <w:separator/>
      </w:r>
    </w:p>
  </w:endnote>
  <w:endnote w:type="continuationSeparator" w:id="0">
    <w:p w14:paraId="1683F83E" w14:textId="77777777" w:rsidR="00354144" w:rsidRDefault="00354144" w:rsidP="00231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44B36" w14:textId="77777777" w:rsidR="00231894" w:rsidRDefault="00231894">
    <w:pPr>
      <w:pStyle w:val="Footer"/>
    </w:pPr>
    <w:r>
      <w:t>Analog and Digital Communication</w:t>
    </w:r>
    <w:r>
      <w:ptab w:relativeTo="margin" w:alignment="center" w:leader="none"/>
    </w:r>
    <w:r>
      <w:ptab w:relativeTo="margin" w:alignment="right" w:leader="none"/>
    </w:r>
    <w:r>
      <w:t>Academic Year: 2023-24</w:t>
    </w:r>
  </w:p>
  <w:p w14:paraId="69C62C2F" w14:textId="77777777" w:rsidR="00231894" w:rsidRDefault="00231894">
    <w:pPr>
      <w:pStyle w:val="Footer"/>
    </w:pPr>
    <w:r>
      <w:t>Semester: IV</w:t>
    </w:r>
    <w:r>
      <w:tab/>
    </w:r>
    <w:r>
      <w:tab/>
      <w:t>Roll no.: 16014022050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7D9D1" w14:textId="77777777" w:rsidR="00354144" w:rsidRDefault="00354144" w:rsidP="00231894">
      <w:pPr>
        <w:spacing w:after="0" w:line="240" w:lineRule="auto"/>
      </w:pPr>
      <w:r>
        <w:separator/>
      </w:r>
    </w:p>
  </w:footnote>
  <w:footnote w:type="continuationSeparator" w:id="0">
    <w:p w14:paraId="32DB4EE1" w14:textId="77777777" w:rsidR="00354144" w:rsidRDefault="00354144" w:rsidP="002318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9D06E" w14:textId="77777777" w:rsidR="00231894" w:rsidRPr="00231894" w:rsidRDefault="00231894" w:rsidP="00027E2A">
    <w:pPr>
      <w:pBdr>
        <w:top w:val="nil"/>
        <w:left w:val="nil"/>
        <w:bottom w:val="nil"/>
        <w:right w:val="nil"/>
        <w:between w:val="nil"/>
      </w:pBdr>
      <w:tabs>
        <w:tab w:val="center" w:pos="4680"/>
        <w:tab w:val="right" w:pos="9360"/>
      </w:tabs>
      <w:spacing w:after="0" w:line="240" w:lineRule="auto"/>
      <w:rPr>
        <w:color w:val="000000"/>
        <w:sz w:val="2"/>
        <w:szCs w:val="2"/>
      </w:rPr>
    </w:pPr>
  </w:p>
  <w:tbl>
    <w:tblPr>
      <w:tblW w:w="11925" w:type="dxa"/>
      <w:tblInd w:w="-1450"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4"/>
      <w:gridCol w:w="2199"/>
    </w:tblGrid>
    <w:tr w:rsidR="00027E2A" w14:paraId="123E3651" w14:textId="77777777" w:rsidTr="00027E2A">
      <w:trPr>
        <w:trHeight w:val="907"/>
      </w:trPr>
      <w:tc>
        <w:tcPr>
          <w:tcW w:w="3572" w:type="dxa"/>
        </w:tcPr>
        <w:p w14:paraId="3F6DFB01" w14:textId="77777777" w:rsidR="00231894" w:rsidRDefault="00231894" w:rsidP="00027E2A">
          <w:pPr>
            <w:pBdr>
              <w:top w:val="nil"/>
              <w:left w:val="nil"/>
              <w:bottom w:val="nil"/>
              <w:right w:val="nil"/>
              <w:between w:val="nil"/>
            </w:pBdr>
            <w:tabs>
              <w:tab w:val="center" w:pos="4680"/>
              <w:tab w:val="right" w:pos="9360"/>
            </w:tabs>
            <w:spacing w:after="0"/>
            <w:ind w:firstLine="258"/>
            <w:rPr>
              <w:color w:val="000000"/>
            </w:rPr>
          </w:pPr>
          <w:bookmarkStart w:id="0" w:name="_30j0zll" w:colFirst="0" w:colLast="0"/>
          <w:bookmarkEnd w:id="0"/>
          <w:r>
            <w:rPr>
              <w:noProof/>
              <w:color w:val="000000"/>
            </w:rPr>
            <w:drawing>
              <wp:inline distT="0" distB="0" distL="0" distR="0" wp14:anchorId="16D465F9" wp14:editId="6D58BA53">
                <wp:extent cx="1973580" cy="609600"/>
                <wp:effectExtent l="0" t="0" r="0" b="0"/>
                <wp:docPr id="2"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973580" cy="609600"/>
                        </a:xfrm>
                        <a:prstGeom prst="rect">
                          <a:avLst/>
                        </a:prstGeom>
                        <a:ln/>
                      </pic:spPr>
                    </pic:pic>
                  </a:graphicData>
                </a:graphic>
              </wp:inline>
            </w:drawing>
          </w:r>
        </w:p>
      </w:tc>
      <w:tc>
        <w:tcPr>
          <w:tcW w:w="6154" w:type="dxa"/>
          <w:vAlign w:val="center"/>
        </w:tcPr>
        <w:p w14:paraId="7943368B" w14:textId="77777777" w:rsidR="00231894" w:rsidRDefault="00231894" w:rsidP="00027E2A">
          <w:pPr>
            <w:tabs>
              <w:tab w:val="center" w:pos="4513"/>
              <w:tab w:val="right" w:pos="9026"/>
            </w:tabs>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229062E4" w14:textId="77777777" w:rsidR="00231894" w:rsidRDefault="00231894" w:rsidP="00027E2A">
          <w:pPr>
            <w:tabs>
              <w:tab w:val="center" w:pos="4513"/>
              <w:tab w:val="right" w:pos="9026"/>
            </w:tabs>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(A Constituent College of Somaiya Vidyavihar University)</w:t>
          </w:r>
        </w:p>
        <w:p w14:paraId="182E89FD" w14:textId="77777777" w:rsidR="00231894" w:rsidRDefault="00231894" w:rsidP="00027E2A">
          <w:pPr>
            <w:tabs>
              <w:tab w:val="center" w:pos="4513"/>
              <w:tab w:val="right" w:pos="9026"/>
            </w:tabs>
            <w:spacing w:after="0" w:line="276" w:lineRule="auto"/>
            <w:rPr>
              <w:color w:val="BC202E"/>
              <w:sz w:val="24"/>
              <w:szCs w:val="24"/>
            </w:rPr>
          </w:pPr>
          <w:r>
            <w:rPr>
              <w:rFonts w:ascii="Times New Roman" w:eastAsia="Times New Roman" w:hAnsi="Times New Roman" w:cs="Times New Roman"/>
              <w:b/>
              <w:color w:val="BC202E"/>
              <w:sz w:val="24"/>
              <w:szCs w:val="24"/>
            </w:rPr>
            <w:t xml:space="preserve">          Department of Sciences and Humanities</w:t>
          </w:r>
        </w:p>
      </w:tc>
      <w:tc>
        <w:tcPr>
          <w:tcW w:w="2199" w:type="dxa"/>
        </w:tcPr>
        <w:p w14:paraId="4C707B7D" w14:textId="77777777" w:rsidR="00231894" w:rsidRDefault="00231894" w:rsidP="00027E2A">
          <w:pPr>
            <w:pBdr>
              <w:top w:val="nil"/>
              <w:left w:val="nil"/>
              <w:bottom w:val="nil"/>
              <w:right w:val="nil"/>
              <w:between w:val="nil"/>
            </w:pBdr>
            <w:tabs>
              <w:tab w:val="center" w:pos="4680"/>
              <w:tab w:val="right" w:pos="9360"/>
              <w:tab w:val="left" w:pos="735"/>
              <w:tab w:val="right" w:pos="2664"/>
            </w:tabs>
            <w:spacing w:after="0"/>
            <w:rPr>
              <w:color w:val="000000"/>
            </w:rPr>
          </w:pPr>
          <w:r>
            <w:rPr>
              <w:noProof/>
              <w:color w:val="000000"/>
            </w:rPr>
            <w:drawing>
              <wp:inline distT="0" distB="0" distL="0" distR="0" wp14:anchorId="7FF0FD2E" wp14:editId="5B2DD7CD">
                <wp:extent cx="982980" cy="609600"/>
                <wp:effectExtent l="0" t="0" r="0" b="0"/>
                <wp:docPr id="3"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a:ln/>
                      </pic:spPr>
                    </pic:pic>
                  </a:graphicData>
                </a:graphic>
              </wp:inline>
            </w:drawing>
          </w:r>
        </w:p>
      </w:tc>
    </w:tr>
  </w:tbl>
  <w:p w14:paraId="77B674F9" w14:textId="77777777" w:rsidR="00231894" w:rsidRDefault="002318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F1C67"/>
    <w:multiLevelType w:val="hybridMultilevel"/>
    <w:tmpl w:val="883255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9B32E5"/>
    <w:multiLevelType w:val="hybridMultilevel"/>
    <w:tmpl w:val="52AE44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86561E"/>
    <w:multiLevelType w:val="hybridMultilevel"/>
    <w:tmpl w:val="C7689A16"/>
    <w:lvl w:ilvl="0" w:tplc="FFFFFFFF">
      <w:start w:val="1"/>
      <w:numFmt w:val="bullet"/>
      <w:lvlText w:val=""/>
      <w:lvlJc w:val="left"/>
      <w:pPr>
        <w:ind w:left="720" w:hanging="360"/>
      </w:pPr>
      <w:rPr>
        <w:rFonts w:ascii="Symbol" w:hAnsi="Symbol" w:hint="default"/>
      </w:rPr>
    </w:lvl>
    <w:lvl w:ilvl="1" w:tplc="4009001B">
      <w:start w:val="1"/>
      <w:numFmt w:val="lowerRoman"/>
      <w:lvlText w:val="%2."/>
      <w:lvlJc w:val="righ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D5A1F71"/>
    <w:multiLevelType w:val="hybridMultilevel"/>
    <w:tmpl w:val="C8BA1A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8B096C"/>
    <w:multiLevelType w:val="hybridMultilevel"/>
    <w:tmpl w:val="B22CEB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13B22AC"/>
    <w:multiLevelType w:val="hybridMultilevel"/>
    <w:tmpl w:val="9C8ACA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1632762">
    <w:abstractNumId w:val="1"/>
  </w:num>
  <w:num w:numId="2" w16cid:durableId="1857231258">
    <w:abstractNumId w:val="3"/>
  </w:num>
  <w:num w:numId="3" w16cid:durableId="565654380">
    <w:abstractNumId w:val="4"/>
  </w:num>
  <w:num w:numId="4" w16cid:durableId="799302301">
    <w:abstractNumId w:val="5"/>
  </w:num>
  <w:num w:numId="5" w16cid:durableId="1487548866">
    <w:abstractNumId w:val="0"/>
  </w:num>
  <w:num w:numId="6" w16cid:durableId="2683982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894"/>
    <w:rsid w:val="000428AA"/>
    <w:rsid w:val="00145988"/>
    <w:rsid w:val="00156F10"/>
    <w:rsid w:val="00227C77"/>
    <w:rsid w:val="00231894"/>
    <w:rsid w:val="00253FAA"/>
    <w:rsid w:val="00257005"/>
    <w:rsid w:val="00354144"/>
    <w:rsid w:val="00435B57"/>
    <w:rsid w:val="0045104F"/>
    <w:rsid w:val="00464D30"/>
    <w:rsid w:val="004A22AB"/>
    <w:rsid w:val="004F66C9"/>
    <w:rsid w:val="005F308A"/>
    <w:rsid w:val="00707932"/>
    <w:rsid w:val="0077443A"/>
    <w:rsid w:val="007F37D3"/>
    <w:rsid w:val="008A4F54"/>
    <w:rsid w:val="008B00E0"/>
    <w:rsid w:val="009029C5"/>
    <w:rsid w:val="009C4248"/>
    <w:rsid w:val="00A866B8"/>
    <w:rsid w:val="00BB600A"/>
    <w:rsid w:val="00BE4C1B"/>
    <w:rsid w:val="00CB0BC3"/>
    <w:rsid w:val="00D72C93"/>
    <w:rsid w:val="00E84753"/>
    <w:rsid w:val="00EA035D"/>
    <w:rsid w:val="00F038BC"/>
    <w:rsid w:val="00F0464C"/>
    <w:rsid w:val="00F87AB2"/>
    <w:rsid w:val="00FA32EC"/>
    <w:rsid w:val="00FC7F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D9BFF"/>
  <w15:chartTrackingRefBased/>
  <w15:docId w15:val="{74DF0B33-855D-4767-8410-86092236D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894"/>
  </w:style>
  <w:style w:type="paragraph" w:styleId="Heading3">
    <w:name w:val="heading 3"/>
    <w:basedOn w:val="Normal"/>
    <w:next w:val="Normal"/>
    <w:link w:val="Heading3Char"/>
    <w:uiPriority w:val="9"/>
    <w:unhideWhenUsed/>
    <w:qFormat/>
    <w:rsid w:val="00231894"/>
    <w:pPr>
      <w:keepNext/>
      <w:keepLines/>
      <w:spacing w:before="280" w:after="80" w:line="276" w:lineRule="auto"/>
      <w:outlineLvl w:val="2"/>
    </w:pPr>
    <w:rPr>
      <w:rFonts w:ascii="Calibri" w:eastAsia="Calibri" w:hAnsi="Calibri" w:cs="Calibri"/>
      <w:b/>
      <w:kern w:val="0"/>
      <w:sz w:val="28"/>
      <w:szCs w:val="28"/>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1894"/>
    <w:rPr>
      <w:rFonts w:ascii="Calibri" w:eastAsia="Calibri" w:hAnsi="Calibri" w:cs="Calibri"/>
      <w:b/>
      <w:kern w:val="0"/>
      <w:sz w:val="28"/>
      <w:szCs w:val="28"/>
      <w:lang w:val="en-US" w:eastAsia="en-IN"/>
      <w14:ligatures w14:val="none"/>
    </w:rPr>
  </w:style>
  <w:style w:type="paragraph" w:styleId="Header">
    <w:name w:val="header"/>
    <w:basedOn w:val="Normal"/>
    <w:link w:val="HeaderChar"/>
    <w:uiPriority w:val="99"/>
    <w:unhideWhenUsed/>
    <w:rsid w:val="002318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1894"/>
  </w:style>
  <w:style w:type="paragraph" w:styleId="Footer">
    <w:name w:val="footer"/>
    <w:basedOn w:val="Normal"/>
    <w:link w:val="FooterChar"/>
    <w:uiPriority w:val="99"/>
    <w:unhideWhenUsed/>
    <w:rsid w:val="002318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894"/>
  </w:style>
  <w:style w:type="table" w:styleId="TableGrid">
    <w:name w:val="Table Grid"/>
    <w:basedOn w:val="TableNormal"/>
    <w:uiPriority w:val="39"/>
    <w:rsid w:val="00231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1894"/>
    <w:pPr>
      <w:spacing w:after="200" w:line="276" w:lineRule="auto"/>
      <w:ind w:left="720"/>
      <w:contextualSpacing/>
    </w:pPr>
    <w:rPr>
      <w:rFonts w:ascii="Calibri" w:eastAsia="Calibri" w:hAnsi="Calibri" w:cs="Calibri"/>
      <w:kern w:val="0"/>
      <w:lang w:val="en-US" w:eastAsia="en-IN"/>
      <w14:ligatures w14:val="none"/>
    </w:rPr>
  </w:style>
  <w:style w:type="paragraph" w:styleId="NormalWeb">
    <w:name w:val="Normal (Web)"/>
    <w:basedOn w:val="Normal"/>
    <w:uiPriority w:val="99"/>
    <w:unhideWhenUsed/>
    <w:rsid w:val="002318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i">
    <w:name w:val="mi"/>
    <w:basedOn w:val="DefaultParagraphFont"/>
    <w:rsid w:val="009029C5"/>
  </w:style>
  <w:style w:type="character" w:customStyle="1" w:styleId="mjxassistivemathml">
    <w:name w:val="mjx_assistive_mathml"/>
    <w:basedOn w:val="DefaultParagraphFont"/>
    <w:rsid w:val="009029C5"/>
  </w:style>
  <w:style w:type="character" w:customStyle="1" w:styleId="mn">
    <w:name w:val="mn"/>
    <w:basedOn w:val="DefaultParagraphFont"/>
    <w:rsid w:val="000428AA"/>
  </w:style>
  <w:style w:type="character" w:customStyle="1" w:styleId="mo">
    <w:name w:val="mo"/>
    <w:basedOn w:val="DefaultParagraphFont"/>
    <w:rsid w:val="00042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67270">
      <w:bodyDiv w:val="1"/>
      <w:marLeft w:val="0"/>
      <w:marRight w:val="0"/>
      <w:marTop w:val="0"/>
      <w:marBottom w:val="0"/>
      <w:divBdr>
        <w:top w:val="none" w:sz="0" w:space="0" w:color="auto"/>
        <w:left w:val="none" w:sz="0" w:space="0" w:color="auto"/>
        <w:bottom w:val="none" w:sz="0" w:space="0" w:color="auto"/>
        <w:right w:val="none" w:sz="0" w:space="0" w:color="auto"/>
      </w:divBdr>
    </w:div>
    <w:div w:id="498425989">
      <w:bodyDiv w:val="1"/>
      <w:marLeft w:val="0"/>
      <w:marRight w:val="0"/>
      <w:marTop w:val="0"/>
      <w:marBottom w:val="0"/>
      <w:divBdr>
        <w:top w:val="none" w:sz="0" w:space="0" w:color="auto"/>
        <w:left w:val="none" w:sz="0" w:space="0" w:color="auto"/>
        <w:bottom w:val="none" w:sz="0" w:space="0" w:color="auto"/>
        <w:right w:val="none" w:sz="0" w:space="0" w:color="auto"/>
      </w:divBdr>
    </w:div>
    <w:div w:id="137003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ketaki mahajan</dc:creator>
  <cp:keywords/>
  <dc:description/>
  <cp:lastModifiedBy>ketaki mahajan</cp:lastModifiedBy>
  <cp:revision>29</cp:revision>
  <dcterms:created xsi:type="dcterms:W3CDTF">2024-04-01T15:08:00Z</dcterms:created>
  <dcterms:modified xsi:type="dcterms:W3CDTF">2024-04-11T07:19:00Z</dcterms:modified>
</cp:coreProperties>
</file>