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0"/>
        <w:spacing w:after="0"/>
        <w:rPr>
          <w:sz w:val="20"/>
          <w:szCs w:val="20"/>
          <w:color w:val="auto"/>
        </w:rPr>
      </w:pPr>
      <w:r>
        <w:rPr>
          <w:rFonts w:ascii="Calibri" w:cs="Calibri" w:eastAsia="Calibri" w:hAnsi="Calibri"/>
          <w:sz w:val="30"/>
          <w:szCs w:val="30"/>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t>Nileshkumar G. Linghate</w:t>
      </w:r>
    </w:p>
    <w:p>
      <w:pPr>
        <w:spacing w:after="0" w:line="3" w:lineRule="exact"/>
        <w:rPr>
          <w:sz w:val="24"/>
          <w:szCs w:val="24"/>
          <w:color w:val="auto"/>
        </w:rPr>
      </w:pPr>
    </w:p>
    <w:p>
      <w:pPr>
        <w:ind w:left="3920"/>
        <w:spacing w:after="0"/>
        <w:rPr>
          <w:sz w:val="20"/>
          <w:szCs w:val="20"/>
          <w:color w:val="auto"/>
        </w:rPr>
      </w:pPr>
      <w:r>
        <w:rPr>
          <w:rFonts w:ascii="Calibri" w:cs="Calibri" w:eastAsia="Calibri" w:hAnsi="Calibri"/>
          <w:sz w:val="24"/>
          <w:szCs w:val="24"/>
          <w:color w:val="auto"/>
        </w:rPr>
        <w:t>Mobile: +91-9730475488</w:t>
      </w:r>
    </w:p>
    <w:p>
      <w:pPr>
        <w:ind w:left="3380"/>
        <w:spacing w:after="0"/>
        <w:rPr>
          <w:rFonts w:ascii="Calibri" w:cs="Calibri" w:eastAsia="Calibri" w:hAnsi="Calibri"/>
          <w:sz w:val="24"/>
          <w:szCs w:val="24"/>
          <w:color w:val="auto"/>
        </w:rPr>
      </w:pPr>
      <w:r>
        <w:rPr>
          <w:rFonts w:ascii="Calibri" w:cs="Calibri" w:eastAsia="Calibri" w:hAnsi="Calibri"/>
          <w:sz w:val="24"/>
          <w:szCs w:val="24"/>
          <w:color w:val="auto"/>
        </w:rPr>
        <w:t xml:space="preserve">E-mail: </w:t>
      </w:r>
      <w:hyperlink r:id="rId8">
        <w:r>
          <w:rPr>
            <w:rFonts w:ascii="Calibri" w:cs="Calibri" w:eastAsia="Calibri" w:hAnsi="Calibri"/>
            <w:sz w:val="24"/>
            <w:szCs w:val="24"/>
            <w:u w:val="single" w:color="auto"/>
            <w:color w:val="0000FF"/>
          </w:rPr>
          <w:t>nilesh.linghate@gmail.com</w:t>
        </w:r>
      </w:hyperlink>
    </w:p>
    <w:p>
      <w:pPr>
        <w:spacing w:after="0" w:line="292" w:lineRule="exact"/>
        <w:rPr>
          <w:sz w:val="24"/>
          <w:szCs w:val="24"/>
          <w:color w:val="auto"/>
        </w:rPr>
      </w:pPr>
    </w:p>
    <w:p>
      <w:pPr>
        <w:spacing w:after="0"/>
        <w:rPr>
          <w:sz w:val="20"/>
          <w:szCs w:val="20"/>
          <w:color w:val="auto"/>
        </w:rPr>
      </w:pPr>
      <w:r>
        <w:rPr>
          <w:rFonts w:ascii="Calibri" w:cs="Calibri" w:eastAsia="Calibri" w:hAnsi="Calibri"/>
          <w:sz w:val="24"/>
          <w:szCs w:val="24"/>
          <w:b w:val="1"/>
          <w:bCs w:val="1"/>
          <w:u w:val="single" w:color="auto"/>
          <w:color w:val="365F91"/>
        </w:rPr>
        <w:t>Objective:</w:t>
      </w:r>
    </w:p>
    <w:p>
      <w:pPr>
        <w:spacing w:after="0" w:line="200" w:lineRule="exact"/>
        <w:rPr>
          <w:sz w:val="24"/>
          <w:szCs w:val="24"/>
          <w:color w:val="auto"/>
        </w:rPr>
      </w:pPr>
    </w:p>
    <w:p>
      <w:pPr>
        <w:spacing w:after="0" w:line="292" w:lineRule="exact"/>
        <w:rPr>
          <w:sz w:val="24"/>
          <w:szCs w:val="24"/>
          <w:color w:val="auto"/>
        </w:rPr>
      </w:pPr>
    </w:p>
    <w:p>
      <w:pPr>
        <w:ind w:right="220"/>
        <w:spacing w:after="0" w:line="253" w:lineRule="auto"/>
        <w:rPr>
          <w:sz w:val="20"/>
          <w:szCs w:val="20"/>
          <w:color w:val="auto"/>
        </w:rPr>
      </w:pPr>
      <w:r>
        <w:rPr>
          <w:rFonts w:ascii="Calibri" w:cs="Calibri" w:eastAsia="Calibri" w:hAnsi="Calibri"/>
          <w:sz w:val="23"/>
          <w:szCs w:val="23"/>
          <w:color w:val="auto"/>
        </w:rPr>
        <w:t>To accomplish the pinnacle of success and to be in a commensurate position in the software field where my abilities and knowledge are used to maximum for growth of the organization and to grow with the organization.</w:t>
      </w:r>
    </w:p>
    <w:p>
      <w:pPr>
        <w:spacing w:after="0" w:line="200" w:lineRule="exact"/>
        <w:rPr>
          <w:sz w:val="24"/>
          <w:szCs w:val="24"/>
          <w:color w:val="auto"/>
        </w:rPr>
      </w:pPr>
    </w:p>
    <w:p>
      <w:pPr>
        <w:spacing w:after="0" w:line="233" w:lineRule="exact"/>
        <w:rPr>
          <w:sz w:val="24"/>
          <w:szCs w:val="24"/>
          <w:color w:val="auto"/>
        </w:rPr>
      </w:pPr>
    </w:p>
    <w:p>
      <w:pPr>
        <w:spacing w:after="0"/>
        <w:rPr>
          <w:sz w:val="20"/>
          <w:szCs w:val="20"/>
          <w:color w:val="auto"/>
        </w:rPr>
      </w:pPr>
      <w:r>
        <w:rPr>
          <w:rFonts w:ascii="Calibri" w:cs="Calibri" w:eastAsia="Calibri" w:hAnsi="Calibri"/>
          <w:sz w:val="24"/>
          <w:szCs w:val="24"/>
          <w:b w:val="1"/>
          <w:bCs w:val="1"/>
          <w:u w:val="single" w:color="auto"/>
          <w:color w:val="365F91"/>
        </w:rPr>
        <w:t>Professional Summary:</w:t>
      </w:r>
    </w:p>
    <w:p>
      <w:pPr>
        <w:spacing w:after="0" w:line="294" w:lineRule="exact"/>
        <w:rPr>
          <w:sz w:val="24"/>
          <w:szCs w:val="24"/>
          <w:color w:val="auto"/>
        </w:rPr>
      </w:pPr>
    </w:p>
    <w:p>
      <w:pPr>
        <w:ind w:left="360" w:hanging="360"/>
        <w:spacing w:after="0"/>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b w:val="1"/>
          <w:bCs w:val="1"/>
          <w:color w:val="auto"/>
        </w:rPr>
        <w:t>Around 4.8 years Working Experience on Oracle Environment.</w:t>
      </w:r>
    </w:p>
    <w:p>
      <w:pPr>
        <w:spacing w:after="0" w:line="153" w:lineRule="exact"/>
        <w:rPr>
          <w:rFonts w:ascii="Arial" w:cs="Arial" w:eastAsia="Arial" w:hAnsi="Arial"/>
          <w:sz w:val="23"/>
          <w:szCs w:val="23"/>
          <w:color w:val="auto"/>
        </w:rPr>
      </w:pPr>
    </w:p>
    <w:p>
      <w:pPr>
        <w:ind w:left="360" w:hanging="360"/>
        <w:spacing w:after="0"/>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b w:val="1"/>
          <w:bCs w:val="1"/>
          <w:color w:val="auto"/>
        </w:rPr>
        <w:t>Working in RBI (Reserve Bank of India)-Data Center</w:t>
      </w:r>
      <w:r>
        <w:rPr>
          <w:rFonts w:ascii="Calibri" w:cs="Calibri" w:eastAsia="Calibri" w:hAnsi="Calibri"/>
          <w:sz w:val="23"/>
          <w:szCs w:val="23"/>
          <w:color w:val="auto"/>
        </w:rPr>
        <w:t>.</w:t>
      </w:r>
    </w:p>
    <w:p>
      <w:pPr>
        <w:spacing w:after="0" w:line="151" w:lineRule="exact"/>
        <w:rPr>
          <w:rFonts w:ascii="Arial" w:cs="Arial" w:eastAsia="Arial" w:hAnsi="Arial"/>
          <w:sz w:val="23"/>
          <w:szCs w:val="23"/>
          <w:color w:val="auto"/>
        </w:rPr>
      </w:pPr>
    </w:p>
    <w:p>
      <w:pPr>
        <w:ind w:left="360" w:hanging="360"/>
        <w:spacing w:after="0"/>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 xml:space="preserve">Thorough understanding of the </w:t>
      </w:r>
      <w:r>
        <w:rPr>
          <w:rFonts w:ascii="Calibri" w:cs="Calibri" w:eastAsia="Calibri" w:hAnsi="Calibri"/>
          <w:sz w:val="23"/>
          <w:szCs w:val="23"/>
          <w:b w:val="1"/>
          <w:bCs w:val="1"/>
          <w:color w:val="auto"/>
        </w:rPr>
        <w:t>RBI Application architecture.</w:t>
      </w:r>
    </w:p>
    <w:p>
      <w:pPr>
        <w:spacing w:after="0" w:line="153" w:lineRule="exact"/>
        <w:rPr>
          <w:rFonts w:ascii="Arial" w:cs="Arial" w:eastAsia="Arial" w:hAnsi="Arial"/>
          <w:sz w:val="23"/>
          <w:szCs w:val="23"/>
          <w:color w:val="auto"/>
        </w:rPr>
      </w:pPr>
    </w:p>
    <w:p>
      <w:pPr>
        <w:ind w:left="360" w:hanging="360"/>
        <w:spacing w:after="0"/>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 xml:space="preserve">Strong knowledge on </w:t>
      </w:r>
      <w:r>
        <w:rPr>
          <w:rFonts w:ascii="Calibri" w:cs="Calibri" w:eastAsia="Calibri" w:hAnsi="Calibri"/>
          <w:sz w:val="23"/>
          <w:szCs w:val="23"/>
          <w:b w:val="1"/>
          <w:bCs w:val="1"/>
          <w:color w:val="auto"/>
        </w:rPr>
        <w:t>Oracle (SQL &amp; PLSQL).</w:t>
      </w:r>
    </w:p>
    <w:p>
      <w:pPr>
        <w:spacing w:after="0" w:line="189" w:lineRule="exact"/>
        <w:rPr>
          <w:rFonts w:ascii="Arial" w:cs="Arial" w:eastAsia="Arial" w:hAnsi="Arial"/>
          <w:sz w:val="23"/>
          <w:szCs w:val="23"/>
          <w:color w:val="auto"/>
        </w:rPr>
      </w:pPr>
    </w:p>
    <w:p>
      <w:pPr>
        <w:ind w:left="360" w:hanging="360"/>
        <w:spacing w:after="0"/>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Skilled in providing Go-Live support for web based applications.</w:t>
      </w:r>
    </w:p>
    <w:p>
      <w:pPr>
        <w:spacing w:after="0" w:line="64" w:lineRule="exact"/>
        <w:rPr>
          <w:rFonts w:ascii="Arial" w:cs="Arial" w:eastAsia="Arial" w:hAnsi="Arial"/>
          <w:sz w:val="23"/>
          <w:szCs w:val="23"/>
          <w:color w:val="auto"/>
        </w:rPr>
      </w:pPr>
    </w:p>
    <w:p>
      <w:pPr>
        <w:jc w:val="both"/>
        <w:ind w:left="360" w:hanging="360"/>
        <w:spacing w:after="0" w:line="225" w:lineRule="auto"/>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Administration experience of an Application Server platform in an enterprise environment, ideally high-availability/clustered based on Oracle Weblogic 10g Application Server (Release version – 10.3.6).</w:t>
      </w:r>
    </w:p>
    <w:p>
      <w:pPr>
        <w:spacing w:after="0" w:line="185" w:lineRule="exact"/>
        <w:rPr>
          <w:rFonts w:ascii="Arial" w:cs="Arial" w:eastAsia="Arial" w:hAnsi="Arial"/>
          <w:sz w:val="23"/>
          <w:szCs w:val="23"/>
          <w:color w:val="auto"/>
        </w:rPr>
      </w:pPr>
    </w:p>
    <w:p>
      <w:pPr>
        <w:jc w:val="both"/>
        <w:ind w:left="360" w:right="180" w:hanging="360"/>
        <w:spacing w:after="0" w:line="225" w:lineRule="auto"/>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Provided technical and trouble-shooting assistance for Oracle Weblogic OFM 11g R1 (11.1.1.7) AS middleware environments, along with on-going monitoring and optimization in line with business service levels.</w:t>
      </w:r>
    </w:p>
    <w:p>
      <w:pPr>
        <w:spacing w:after="0" w:line="132" w:lineRule="exact"/>
        <w:rPr>
          <w:rFonts w:ascii="Arial" w:cs="Arial" w:eastAsia="Arial" w:hAnsi="Arial"/>
          <w:sz w:val="23"/>
          <w:szCs w:val="23"/>
          <w:color w:val="auto"/>
        </w:rPr>
      </w:pPr>
    </w:p>
    <w:p>
      <w:pPr>
        <w:ind w:left="360" w:hanging="360"/>
        <w:spacing w:after="0"/>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Good Knowledge in SQL, PL/SQL, Procedure, Functions, Triggers and Packages in Oracle 12g.</w:t>
      </w:r>
    </w:p>
    <w:p>
      <w:pPr>
        <w:spacing w:after="0" w:line="14" w:lineRule="exact"/>
        <w:rPr>
          <w:rFonts w:ascii="Arial" w:cs="Arial" w:eastAsia="Arial" w:hAnsi="Arial"/>
          <w:sz w:val="23"/>
          <w:szCs w:val="23"/>
          <w:color w:val="auto"/>
        </w:rPr>
      </w:pPr>
    </w:p>
    <w:p>
      <w:pPr>
        <w:ind w:left="360" w:hanging="360"/>
        <w:spacing w:after="0"/>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Expertise in Export and Import for creating the Logical Backup.</w:t>
      </w:r>
    </w:p>
    <w:p>
      <w:pPr>
        <w:spacing w:after="0" w:line="203" w:lineRule="exact"/>
        <w:rPr>
          <w:rFonts w:ascii="Arial" w:cs="Arial" w:eastAsia="Arial" w:hAnsi="Arial"/>
          <w:sz w:val="23"/>
          <w:szCs w:val="23"/>
          <w:color w:val="auto"/>
        </w:rPr>
      </w:pPr>
    </w:p>
    <w:p>
      <w:pPr>
        <w:ind w:left="360" w:hanging="360"/>
        <w:spacing w:after="0" w:line="235" w:lineRule="auto"/>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Willingness to learn leading-edge technologies. Good Communication and interpersonal skills across cultures and professions.</w:t>
      </w:r>
    </w:p>
    <w:p>
      <w:pPr>
        <w:spacing w:after="0" w:line="55" w:lineRule="exact"/>
        <w:rPr>
          <w:rFonts w:ascii="Arial" w:cs="Arial" w:eastAsia="Arial" w:hAnsi="Arial"/>
          <w:sz w:val="23"/>
          <w:szCs w:val="23"/>
          <w:color w:val="auto"/>
        </w:rPr>
      </w:pPr>
    </w:p>
    <w:p>
      <w:pPr>
        <w:ind w:left="360" w:hanging="360"/>
        <w:spacing w:after="0"/>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Extensive experience in working with the Oracle Database tools</w:t>
      </w:r>
      <w:r>
        <w:rPr>
          <w:rFonts w:ascii="Calibri" w:cs="Calibri" w:eastAsia="Calibri" w:hAnsi="Calibri"/>
          <w:sz w:val="23"/>
          <w:szCs w:val="23"/>
          <w:b w:val="1"/>
          <w:bCs w:val="1"/>
          <w:color w:val="auto"/>
        </w:rPr>
        <w:t>.</w:t>
      </w:r>
    </w:p>
    <w:p>
      <w:pPr>
        <w:spacing w:after="0" w:line="107" w:lineRule="exact"/>
        <w:rPr>
          <w:rFonts w:ascii="Arial" w:cs="Arial" w:eastAsia="Arial" w:hAnsi="Arial"/>
          <w:sz w:val="23"/>
          <w:szCs w:val="23"/>
          <w:color w:val="auto"/>
        </w:rPr>
      </w:pPr>
    </w:p>
    <w:p>
      <w:pPr>
        <w:ind w:left="360" w:hanging="360"/>
        <w:spacing w:after="0" w:line="235" w:lineRule="auto"/>
        <w:tabs>
          <w:tab w:leader="none" w:pos="360" w:val="left"/>
        </w:tabs>
        <w:numPr>
          <w:ilvl w:val="0"/>
          <w:numId w:val="1"/>
        </w:numPr>
        <w:rPr>
          <w:rFonts w:ascii="Arial" w:cs="Arial" w:eastAsia="Arial" w:hAnsi="Arial"/>
          <w:sz w:val="23"/>
          <w:szCs w:val="23"/>
          <w:color w:val="auto"/>
        </w:rPr>
      </w:pPr>
      <w:r>
        <w:rPr>
          <w:rFonts w:ascii="Calibri" w:cs="Calibri" w:eastAsia="Calibri" w:hAnsi="Calibri"/>
          <w:sz w:val="23"/>
          <w:szCs w:val="23"/>
          <w:color w:val="auto"/>
        </w:rPr>
        <w:t>A team player with strong communication, leadership, achieves goals, organizational and milestones in an accurate and consistent manner.</w:t>
      </w:r>
    </w:p>
    <w:p>
      <w:pPr>
        <w:spacing w:after="0" w:line="200" w:lineRule="exact"/>
        <w:rPr>
          <w:sz w:val="24"/>
          <w:szCs w:val="24"/>
          <w:color w:val="auto"/>
        </w:rPr>
      </w:pPr>
    </w:p>
    <w:p>
      <w:pPr>
        <w:spacing w:after="0" w:line="200" w:lineRule="exact"/>
        <w:rPr>
          <w:sz w:val="24"/>
          <w:szCs w:val="24"/>
          <w:color w:val="auto"/>
        </w:rPr>
      </w:pPr>
    </w:p>
    <w:p>
      <w:pPr>
        <w:spacing w:after="0" w:line="206" w:lineRule="exact"/>
        <w:rPr>
          <w:sz w:val="24"/>
          <w:szCs w:val="24"/>
          <w:color w:val="auto"/>
        </w:rPr>
      </w:pPr>
    </w:p>
    <w:p>
      <w:pPr>
        <w:spacing w:after="0"/>
        <w:rPr>
          <w:sz w:val="20"/>
          <w:szCs w:val="20"/>
          <w:color w:val="auto"/>
        </w:rPr>
      </w:pPr>
      <w:r>
        <w:rPr>
          <w:rFonts w:ascii="Calibri" w:cs="Calibri" w:eastAsia="Calibri" w:hAnsi="Calibri"/>
          <w:sz w:val="23"/>
          <w:szCs w:val="23"/>
          <w:b w:val="1"/>
          <w:bCs w:val="1"/>
          <w:u w:val="single" w:color="auto"/>
          <w:color w:val="4F81BD"/>
        </w:rPr>
        <w:t>Skills :</w:t>
      </w:r>
    </w:p>
    <w:p>
      <w:pPr>
        <w:spacing w:after="0" w:line="286" w:lineRule="exact"/>
        <w:rPr>
          <w:sz w:val="24"/>
          <w:szCs w:val="24"/>
          <w:color w:val="auto"/>
        </w:rPr>
      </w:pPr>
    </w:p>
    <w:tbl>
      <w:tblPr>
        <w:tblLayout w:type="fixed"/>
        <w:tblInd w:w="360" w:type="dxa"/>
        <w:tblCellMar>
          <w:top w:w="0" w:type="dxa"/>
          <w:left w:w="0" w:type="dxa"/>
          <w:bottom w:w="0" w:type="dxa"/>
          <w:right w:w="0" w:type="dxa"/>
        </w:tblCellMar>
      </w:tblPr>
      <w:tr>
        <w:trPr>
          <w:trHeight w:val="288"/>
        </w:trPr>
        <w:tc>
          <w:tcPr>
            <w:tcW w:w="240" w:type="dxa"/>
            <w:vAlign w:val="bottom"/>
          </w:tcPr>
          <w:p>
            <w:pPr>
              <w:spacing w:after="0"/>
              <w:rPr>
                <w:sz w:val="20"/>
                <w:szCs w:val="20"/>
                <w:color w:val="auto"/>
              </w:rPr>
            </w:pPr>
            <w:r>
              <w:rPr>
                <w:rFonts w:ascii="Arial" w:cs="Arial" w:eastAsia="Arial" w:hAnsi="Arial"/>
                <w:sz w:val="23"/>
                <w:szCs w:val="23"/>
                <w:color w:val="auto"/>
              </w:rPr>
              <w:t>•</w:t>
            </w:r>
          </w:p>
        </w:tc>
        <w:tc>
          <w:tcPr>
            <w:tcW w:w="2160" w:type="dxa"/>
            <w:vAlign w:val="bottom"/>
          </w:tcPr>
          <w:p>
            <w:pPr>
              <w:ind w:left="120"/>
              <w:spacing w:after="0"/>
              <w:rPr>
                <w:sz w:val="20"/>
                <w:szCs w:val="20"/>
                <w:color w:val="auto"/>
              </w:rPr>
            </w:pPr>
            <w:r>
              <w:rPr>
                <w:rFonts w:ascii="Calibri" w:cs="Calibri" w:eastAsia="Calibri" w:hAnsi="Calibri"/>
                <w:sz w:val="23"/>
                <w:szCs w:val="23"/>
                <w:b w:val="1"/>
                <w:bCs w:val="1"/>
                <w:color w:val="auto"/>
              </w:rPr>
              <w:t>Database</w:t>
            </w:r>
          </w:p>
        </w:tc>
        <w:tc>
          <w:tcPr>
            <w:tcW w:w="5100" w:type="dxa"/>
            <w:vAlign w:val="bottom"/>
          </w:tcPr>
          <w:p>
            <w:pPr>
              <w:ind w:left="260"/>
              <w:spacing w:after="0"/>
              <w:rPr>
                <w:sz w:val="20"/>
                <w:szCs w:val="20"/>
                <w:color w:val="auto"/>
              </w:rPr>
            </w:pPr>
            <w:r>
              <w:rPr>
                <w:rFonts w:ascii="Calibri" w:cs="Calibri" w:eastAsia="Calibri" w:hAnsi="Calibri"/>
                <w:sz w:val="23"/>
                <w:szCs w:val="23"/>
                <w:b w:val="1"/>
                <w:bCs w:val="1"/>
                <w:color w:val="auto"/>
              </w:rPr>
              <w:t>: ORACLE 11g, Oracle 12c</w:t>
            </w:r>
          </w:p>
        </w:tc>
      </w:tr>
      <w:tr>
        <w:trPr>
          <w:trHeight w:val="293"/>
        </w:trPr>
        <w:tc>
          <w:tcPr>
            <w:tcW w:w="240" w:type="dxa"/>
            <w:vAlign w:val="bottom"/>
          </w:tcPr>
          <w:p>
            <w:pPr>
              <w:spacing w:after="0"/>
              <w:rPr>
                <w:sz w:val="20"/>
                <w:szCs w:val="20"/>
                <w:color w:val="auto"/>
              </w:rPr>
            </w:pPr>
            <w:r>
              <w:rPr>
                <w:rFonts w:ascii="Arial" w:cs="Arial" w:eastAsia="Arial" w:hAnsi="Arial"/>
                <w:sz w:val="23"/>
                <w:szCs w:val="23"/>
                <w:color w:val="auto"/>
              </w:rPr>
              <w:t>•</w:t>
            </w:r>
          </w:p>
        </w:tc>
        <w:tc>
          <w:tcPr>
            <w:tcW w:w="2160" w:type="dxa"/>
            <w:vAlign w:val="bottom"/>
          </w:tcPr>
          <w:p>
            <w:pPr>
              <w:ind w:left="120"/>
              <w:spacing w:after="0"/>
              <w:rPr>
                <w:sz w:val="20"/>
                <w:szCs w:val="20"/>
                <w:color w:val="auto"/>
              </w:rPr>
            </w:pPr>
            <w:r>
              <w:rPr>
                <w:rFonts w:ascii="Calibri" w:cs="Calibri" w:eastAsia="Calibri" w:hAnsi="Calibri"/>
                <w:sz w:val="23"/>
                <w:szCs w:val="23"/>
                <w:b w:val="1"/>
                <w:bCs w:val="1"/>
                <w:color w:val="auto"/>
              </w:rPr>
              <w:t>Tools/Utilities</w:t>
            </w:r>
          </w:p>
        </w:tc>
        <w:tc>
          <w:tcPr>
            <w:tcW w:w="5100" w:type="dxa"/>
            <w:vAlign w:val="bottom"/>
          </w:tcPr>
          <w:p>
            <w:pPr>
              <w:ind w:left="300"/>
              <w:spacing w:after="0"/>
              <w:rPr>
                <w:sz w:val="20"/>
                <w:szCs w:val="20"/>
                <w:color w:val="auto"/>
              </w:rPr>
            </w:pP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TOAD</w:t>
            </w: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PLSQL Developer, SQL*PLUS, Weblogic</w:t>
            </w:r>
          </w:p>
        </w:tc>
      </w:tr>
      <w:tr>
        <w:trPr>
          <w:trHeight w:val="293"/>
        </w:trPr>
        <w:tc>
          <w:tcPr>
            <w:tcW w:w="240" w:type="dxa"/>
            <w:vAlign w:val="bottom"/>
          </w:tcPr>
          <w:p>
            <w:pPr>
              <w:spacing w:after="0"/>
              <w:rPr>
                <w:sz w:val="20"/>
                <w:szCs w:val="20"/>
                <w:color w:val="auto"/>
              </w:rPr>
            </w:pPr>
            <w:r>
              <w:rPr>
                <w:rFonts w:ascii="Arial" w:cs="Arial" w:eastAsia="Arial" w:hAnsi="Arial"/>
                <w:sz w:val="23"/>
                <w:szCs w:val="23"/>
                <w:color w:val="auto"/>
              </w:rPr>
              <w:t>•</w:t>
            </w:r>
          </w:p>
        </w:tc>
        <w:tc>
          <w:tcPr>
            <w:tcW w:w="2160" w:type="dxa"/>
            <w:vAlign w:val="bottom"/>
          </w:tcPr>
          <w:p>
            <w:pPr>
              <w:ind w:left="120"/>
              <w:spacing w:after="0"/>
              <w:rPr>
                <w:sz w:val="20"/>
                <w:szCs w:val="20"/>
                <w:color w:val="auto"/>
              </w:rPr>
            </w:pPr>
            <w:r>
              <w:rPr>
                <w:rFonts w:ascii="Calibri" w:cs="Calibri" w:eastAsia="Calibri" w:hAnsi="Calibri"/>
                <w:sz w:val="23"/>
                <w:szCs w:val="23"/>
                <w:b w:val="1"/>
                <w:bCs w:val="1"/>
                <w:color w:val="auto"/>
              </w:rPr>
              <w:t>Operating Systems</w:t>
            </w:r>
          </w:p>
        </w:tc>
        <w:tc>
          <w:tcPr>
            <w:tcW w:w="5100" w:type="dxa"/>
            <w:vAlign w:val="bottom"/>
          </w:tcPr>
          <w:p>
            <w:pPr>
              <w:ind w:left="380"/>
              <w:spacing w:after="0"/>
              <w:rPr>
                <w:sz w:val="20"/>
                <w:szCs w:val="20"/>
                <w:color w:val="auto"/>
              </w:rPr>
            </w:pP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Windows 98/XP/2003, Window vista, Unix, Linux</w:t>
            </w:r>
          </w:p>
        </w:tc>
      </w:tr>
    </w:tbl>
    <w:p>
      <w:pPr>
        <w:spacing w:after="0" w:line="12" w:lineRule="exact"/>
        <w:rPr>
          <w:sz w:val="24"/>
          <w:szCs w:val="24"/>
          <w:color w:val="auto"/>
        </w:rPr>
      </w:pPr>
    </w:p>
    <w:p>
      <w:pPr>
        <w:ind w:left="720" w:hanging="360"/>
        <w:spacing w:after="0"/>
        <w:tabs>
          <w:tab w:leader="none" w:pos="720" w:val="left"/>
        </w:tabs>
        <w:numPr>
          <w:ilvl w:val="0"/>
          <w:numId w:val="2"/>
        </w:numPr>
        <w:rPr>
          <w:rFonts w:ascii="Arial" w:cs="Arial" w:eastAsia="Arial" w:hAnsi="Arial"/>
          <w:sz w:val="23"/>
          <w:szCs w:val="23"/>
          <w:color w:val="auto"/>
        </w:rPr>
      </w:pPr>
      <w:r>
        <w:rPr>
          <w:rFonts w:ascii="Calibri" w:cs="Calibri" w:eastAsia="Calibri" w:hAnsi="Calibri"/>
          <w:sz w:val="23"/>
          <w:szCs w:val="23"/>
          <w:b w:val="1"/>
          <w:bCs w:val="1"/>
          <w:color w:val="auto"/>
        </w:rPr>
        <w:t xml:space="preserve">Programming Languages : </w:t>
      </w:r>
      <w:r>
        <w:rPr>
          <w:rFonts w:ascii="Calibri" w:cs="Calibri" w:eastAsia="Calibri" w:hAnsi="Calibri"/>
          <w:sz w:val="23"/>
          <w:szCs w:val="23"/>
          <w:color w:val="auto"/>
        </w:rPr>
        <w:t>Core Java, SQL, PL/SQL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831850</wp:posOffset>
                </wp:positionV>
                <wp:extent cx="71640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5pt" to="516.1pt,65.5pt" o:allowincell="f" strokecolor="#000000" strokeweight="0.4799pt"/>
            </w:pict>
          </mc:Fallback>
        </mc:AlternateContent>
      </w:r>
    </w:p>
    <w:p>
      <w:pPr>
        <w:sectPr>
          <w:pgSz w:w="12240" w:h="15840" w:orient="portrait"/>
          <w:cols w:equalWidth="0" w:num="1">
            <w:col w:w="9540"/>
          </w:cols>
          <w:pgMar w:left="1440" w:top="1433" w:right="1260" w:bottom="1440" w:gutter="0" w:footer="0" w:header="0"/>
        </w:sectPr>
      </w:pPr>
    </w:p>
    <w:bookmarkStart w:id="1" w:name="page2"/>
    <w:bookmarkEnd w:id="1"/>
    <w:p>
      <w:pPr>
        <w:spacing w:after="0"/>
        <w:rPr>
          <w:sz w:val="20"/>
          <w:szCs w:val="20"/>
          <w:color w:val="auto"/>
        </w:rPr>
      </w:pPr>
      <w:r>
        <w:rPr>
          <w:rFonts w:ascii="Calibri" w:cs="Calibri" w:eastAsia="Calibri" w:hAnsi="Calibri"/>
          <w:sz w:val="23"/>
          <w:szCs w:val="23"/>
          <w:b w:val="1"/>
          <w:bCs w:val="1"/>
          <w:u w:val="single" w:color="auto"/>
          <w:color w:val="4F81BD"/>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t>Work Experience</w:t>
      </w:r>
      <w:r>
        <w:rPr>
          <w:rFonts w:ascii="Calibri" w:cs="Calibri" w:eastAsia="Calibri" w:hAnsi="Calibri"/>
          <w:sz w:val="23"/>
          <w:szCs w:val="23"/>
          <w:b w:val="1"/>
          <w:bCs w:val="1"/>
          <w:color w:val="4F81BD"/>
        </w:rPr>
        <w:t>:</w:t>
      </w:r>
    </w:p>
    <w:p>
      <w:pPr>
        <w:spacing w:after="0" w:line="29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HCL Technologies – Nov-2013 –Till date</w:t>
      </w:r>
    </w:p>
    <w:p>
      <w:pPr>
        <w:sectPr>
          <w:pgSz w:w="12240" w:h="15840" w:orient="portrait"/>
          <w:cols w:equalWidth="0" w:num="1">
            <w:col w:w="9360"/>
          </w:cols>
          <w:pgMar w:left="1440" w:top="1434" w:right="1440" w:bottom="1440" w:gutter="0" w:footer="0" w:header="0"/>
        </w:sectPr>
      </w:pPr>
    </w:p>
    <w:p>
      <w:pPr>
        <w:spacing w:after="0" w:line="240" w:lineRule="exact"/>
        <w:rPr>
          <w:sz w:val="20"/>
          <w:szCs w:val="20"/>
          <w:color w:val="auto"/>
        </w:rPr>
      </w:pPr>
    </w:p>
    <w:p>
      <w:pPr>
        <w:ind w:left="100"/>
        <w:spacing w:after="0"/>
        <w:rPr>
          <w:sz w:val="20"/>
          <w:szCs w:val="20"/>
          <w:color w:val="auto"/>
        </w:rPr>
      </w:pPr>
      <w:r>
        <w:rPr>
          <w:rFonts w:ascii="Calibri" w:cs="Calibri" w:eastAsia="Calibri" w:hAnsi="Calibri"/>
          <w:sz w:val="23"/>
          <w:szCs w:val="23"/>
          <w:b w:val="1"/>
          <w:bCs w:val="1"/>
          <w:color w:val="auto"/>
        </w:rPr>
        <w:t>1. Project Name</w:t>
      </w:r>
    </w:p>
    <w:p>
      <w:pPr>
        <w:spacing w:after="0" w:line="20" w:lineRule="exact"/>
        <w:rPr>
          <w:sz w:val="20"/>
          <w:szCs w:val="20"/>
          <w:color w:val="auto"/>
        </w:rPr>
      </w:pPr>
      <w:r>
        <w:rPr>
          <w:sz w:val="20"/>
          <w:szCs w:val="20"/>
          <w:color w:val="auto"/>
        </w:rPr>
        <w:br w:type="column"/>
      </w:r>
    </w:p>
    <w:p>
      <w:pPr>
        <w:spacing w:after="0" w:line="220"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 RBI Foreign-Exchange-Department Module (FM) Apps</w:t>
      </w:r>
    </w:p>
    <w:p>
      <w:pPr>
        <w:spacing w:after="0" w:line="60" w:lineRule="exact"/>
        <w:rPr>
          <w:sz w:val="20"/>
          <w:szCs w:val="20"/>
          <w:color w:val="auto"/>
        </w:rPr>
      </w:pPr>
    </w:p>
    <w:p>
      <w:pPr>
        <w:sectPr>
          <w:pgSz w:w="12240" w:h="15840" w:orient="portrait"/>
          <w:cols w:equalWidth="0" w:num="2">
            <w:col w:w="1640" w:space="520"/>
            <w:col w:w="7200"/>
          </w:cols>
          <w:pgMar w:left="1440" w:top="1434" w:right="1440" w:bottom="1440" w:gutter="0" w:footer="0" w:header="0"/>
          <w:type w:val="continuous"/>
        </w:sectPr>
      </w:pPr>
    </w:p>
    <w:p>
      <w:pPr>
        <w:ind w:left="180"/>
        <w:spacing w:after="0"/>
        <w:rPr>
          <w:sz w:val="20"/>
          <w:szCs w:val="20"/>
          <w:color w:val="auto"/>
        </w:rPr>
      </w:pPr>
      <w:r>
        <w:rPr>
          <w:rFonts w:ascii="Calibri" w:cs="Calibri" w:eastAsia="Calibri" w:hAnsi="Calibri"/>
          <w:sz w:val="23"/>
          <w:szCs w:val="23"/>
          <w:b w:val="1"/>
          <w:bCs w:val="1"/>
          <w:color w:val="auto"/>
        </w:rPr>
        <w:t>Client</w:t>
      </w:r>
    </w:p>
    <w:p>
      <w:pPr>
        <w:ind w:left="180"/>
        <w:spacing w:after="0"/>
        <w:rPr>
          <w:sz w:val="20"/>
          <w:szCs w:val="20"/>
          <w:color w:val="auto"/>
        </w:rPr>
      </w:pPr>
      <w:r>
        <w:rPr>
          <w:rFonts w:ascii="Calibri" w:cs="Calibri" w:eastAsia="Calibri" w:hAnsi="Calibri"/>
          <w:sz w:val="23"/>
          <w:szCs w:val="23"/>
          <w:b w:val="1"/>
          <w:bCs w:val="1"/>
          <w:color w:val="auto"/>
        </w:rPr>
        <w:t>Location</w:t>
      </w:r>
    </w:p>
    <w:p>
      <w:pPr>
        <w:ind w:left="180"/>
        <w:spacing w:after="0"/>
        <w:rPr>
          <w:sz w:val="20"/>
          <w:szCs w:val="20"/>
          <w:color w:val="auto"/>
        </w:rPr>
      </w:pPr>
      <w:r>
        <w:rPr>
          <w:rFonts w:ascii="Calibri" w:cs="Calibri" w:eastAsia="Calibri" w:hAnsi="Calibri"/>
          <w:sz w:val="23"/>
          <w:szCs w:val="23"/>
          <w:b w:val="1"/>
          <w:bCs w:val="1"/>
          <w:color w:val="auto"/>
        </w:rPr>
        <w:t>Duration</w:t>
      </w:r>
    </w:p>
    <w:p>
      <w:pPr>
        <w:ind w:left="180"/>
        <w:spacing w:after="0"/>
        <w:rPr>
          <w:sz w:val="20"/>
          <w:szCs w:val="20"/>
          <w:color w:val="auto"/>
        </w:rPr>
      </w:pPr>
      <w:r>
        <w:rPr>
          <w:rFonts w:ascii="Calibri" w:cs="Calibri" w:eastAsia="Calibri" w:hAnsi="Calibri"/>
          <w:sz w:val="23"/>
          <w:szCs w:val="23"/>
          <w:b w:val="1"/>
          <w:bCs w:val="1"/>
          <w:color w:val="auto"/>
        </w:rPr>
        <w:t>Technologies</w:t>
      </w:r>
    </w:p>
    <w:p>
      <w:pPr>
        <w:spacing w:after="0" w:line="200" w:lineRule="exact"/>
        <w:rPr>
          <w:sz w:val="20"/>
          <w:szCs w:val="20"/>
          <w:color w:val="auto"/>
        </w:rPr>
      </w:pPr>
    </w:p>
    <w:p>
      <w:pPr>
        <w:spacing w:after="0" w:line="362" w:lineRule="exact"/>
        <w:rPr>
          <w:sz w:val="20"/>
          <w:szCs w:val="20"/>
          <w:color w:val="auto"/>
        </w:rPr>
      </w:pPr>
    </w:p>
    <w:p>
      <w:pPr>
        <w:ind w:left="180"/>
        <w:spacing w:after="0"/>
        <w:rPr>
          <w:sz w:val="20"/>
          <w:szCs w:val="20"/>
          <w:color w:val="auto"/>
        </w:rPr>
      </w:pPr>
      <w:r>
        <w:rPr>
          <w:rFonts w:ascii="Calibri" w:cs="Calibri" w:eastAsia="Calibri" w:hAnsi="Calibri"/>
          <w:sz w:val="23"/>
          <w:szCs w:val="23"/>
          <w:b w:val="1"/>
          <w:bCs w:val="1"/>
          <w:color w:val="auto"/>
        </w:rPr>
        <w:t>Role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3"/>
          <w:szCs w:val="23"/>
          <w:b w:val="1"/>
          <w:bCs w:val="1"/>
          <w:color w:val="auto"/>
        </w:rPr>
        <w:t>: RESERVE BANK OF INDIA (RBI)</w:t>
      </w:r>
    </w:p>
    <w:p>
      <w:pPr>
        <w:spacing w:after="0"/>
        <w:rPr>
          <w:sz w:val="20"/>
          <w:szCs w:val="20"/>
          <w:color w:val="auto"/>
        </w:rPr>
      </w:pPr>
      <w:r>
        <w:rPr>
          <w:rFonts w:ascii="Calibri" w:cs="Calibri" w:eastAsia="Calibri" w:hAnsi="Calibri"/>
          <w:sz w:val="23"/>
          <w:szCs w:val="23"/>
          <w:b w:val="1"/>
          <w:bCs w:val="1"/>
          <w:color w:val="auto"/>
        </w:rPr>
        <w:t>: RBI Data Center</w:t>
      </w:r>
      <w:r>
        <w:rPr>
          <w:rFonts w:ascii="Calibri" w:cs="Calibri" w:eastAsia="Calibri" w:hAnsi="Calibri"/>
          <w:sz w:val="23"/>
          <w:szCs w:val="23"/>
          <w:color w:val="auto"/>
        </w:rPr>
        <w:t>,</w:t>
      </w:r>
      <w:r>
        <w:rPr>
          <w:rFonts w:ascii="Calibri" w:cs="Calibri" w:eastAsia="Calibri" w:hAnsi="Calibri"/>
          <w:sz w:val="23"/>
          <w:szCs w:val="23"/>
          <w:b w:val="1"/>
          <w:bCs w:val="1"/>
          <w:color w:val="auto"/>
        </w:rPr>
        <w:t xml:space="preserve"> Nagpur</w:t>
      </w:r>
    </w:p>
    <w:p>
      <w:pPr>
        <w:spacing w:after="0"/>
        <w:rPr>
          <w:sz w:val="20"/>
          <w:szCs w:val="20"/>
          <w:color w:val="auto"/>
        </w:rPr>
      </w:pPr>
      <w:r>
        <w:rPr>
          <w:rFonts w:ascii="Calibri" w:cs="Calibri" w:eastAsia="Calibri" w:hAnsi="Calibri"/>
          <w:sz w:val="23"/>
          <w:szCs w:val="23"/>
          <w:color w:val="auto"/>
        </w:rPr>
        <w:t>: Nov-2013– till date</w:t>
      </w:r>
    </w:p>
    <w:p>
      <w:pPr>
        <w:spacing w:after="0"/>
        <w:rPr>
          <w:sz w:val="20"/>
          <w:szCs w:val="20"/>
          <w:color w:val="auto"/>
        </w:rPr>
      </w:pPr>
      <w:r>
        <w:rPr>
          <w:rFonts w:ascii="Calibri" w:cs="Calibri" w:eastAsia="Calibri" w:hAnsi="Calibri"/>
          <w:sz w:val="23"/>
          <w:szCs w:val="23"/>
          <w:color w:val="auto"/>
        </w:rPr>
        <w:t>: Windows 2008 R2, Oracle 12g DB Server /</w:t>
      </w:r>
    </w:p>
    <w:p>
      <w:pPr>
        <w:ind w:left="100"/>
        <w:spacing w:after="0"/>
        <w:rPr>
          <w:sz w:val="20"/>
          <w:szCs w:val="20"/>
          <w:color w:val="auto"/>
        </w:rPr>
      </w:pPr>
      <w:r>
        <w:rPr>
          <w:rFonts w:ascii="Calibri" w:cs="Calibri" w:eastAsia="Calibri" w:hAnsi="Calibri"/>
          <w:sz w:val="23"/>
          <w:szCs w:val="23"/>
          <w:color w:val="auto"/>
        </w:rPr>
        <w:t>Oracle Weblogic 10g (10.3.6) Application Server,</w:t>
      </w:r>
    </w:p>
    <w:p>
      <w:pPr>
        <w:ind w:left="100"/>
        <w:spacing w:after="0"/>
        <w:rPr>
          <w:sz w:val="20"/>
          <w:szCs w:val="20"/>
          <w:color w:val="auto"/>
        </w:rPr>
      </w:pPr>
      <w:r>
        <w:rPr>
          <w:rFonts w:ascii="Calibri" w:cs="Calibri" w:eastAsia="Calibri" w:hAnsi="Calibri"/>
          <w:sz w:val="23"/>
          <w:szCs w:val="23"/>
          <w:color w:val="auto"/>
        </w:rPr>
        <w:t>Oracle Weblogic OFM 11g R1 (11.1.1.7) Server</w:t>
      </w:r>
    </w:p>
    <w:p>
      <w:pPr>
        <w:spacing w:after="0" w:line="1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Application Support (Application Server &amp; Oracle Database)</w:t>
      </w:r>
    </w:p>
    <w:p>
      <w:pPr>
        <w:spacing w:after="0" w:line="200" w:lineRule="exact"/>
        <w:rPr>
          <w:sz w:val="20"/>
          <w:szCs w:val="20"/>
          <w:color w:val="auto"/>
        </w:rPr>
      </w:pPr>
    </w:p>
    <w:p>
      <w:pPr>
        <w:sectPr>
          <w:pgSz w:w="12240" w:h="15840" w:orient="portrait"/>
          <w:cols w:equalWidth="0" w:num="2">
            <w:col w:w="1440" w:space="720"/>
            <w:col w:w="7200"/>
          </w:cols>
          <w:pgMar w:left="1440" w:top="1434" w:right="1440" w:bottom="1440" w:gutter="0" w:footer="0" w:header="0"/>
          <w:type w:val="continuous"/>
        </w:sectPr>
      </w:pPr>
    </w:p>
    <w:p>
      <w:pPr>
        <w:spacing w:after="0" w:line="362"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Project Description:</w:t>
      </w:r>
    </w:p>
    <w:p>
      <w:pPr>
        <w:spacing w:after="0" w:line="333" w:lineRule="exact"/>
        <w:rPr>
          <w:sz w:val="20"/>
          <w:szCs w:val="20"/>
          <w:color w:val="auto"/>
        </w:rPr>
      </w:pPr>
    </w:p>
    <w:p>
      <w:pPr>
        <w:ind w:right="100"/>
        <w:spacing w:after="0" w:line="228" w:lineRule="auto"/>
        <w:rPr>
          <w:sz w:val="20"/>
          <w:szCs w:val="20"/>
          <w:color w:val="auto"/>
        </w:rPr>
      </w:pPr>
      <w:r>
        <w:rPr>
          <w:rFonts w:ascii="Calibri" w:cs="Calibri" w:eastAsia="Calibri" w:hAnsi="Calibri"/>
          <w:sz w:val="23"/>
          <w:szCs w:val="23"/>
          <w:color w:val="auto"/>
        </w:rPr>
        <w:t xml:space="preserve">The RBI </w:t>
      </w:r>
      <w:r>
        <w:rPr>
          <w:rFonts w:ascii="Calibri" w:cs="Calibri" w:eastAsia="Calibri" w:hAnsi="Calibri"/>
          <w:sz w:val="23"/>
          <w:szCs w:val="23"/>
          <w:b w:val="1"/>
          <w:bCs w:val="1"/>
          <w:color w:val="auto"/>
        </w:rPr>
        <w:t>Foreign-Exchange-Department Module</w:t>
      </w:r>
      <w:r>
        <w:rPr>
          <w:rFonts w:ascii="Calibri" w:cs="Calibri" w:eastAsia="Calibri" w:hAnsi="Calibri"/>
          <w:sz w:val="23"/>
          <w:szCs w:val="23"/>
          <w:color w:val="auto"/>
        </w:rPr>
        <w:t xml:space="preserve"> (FEDInterlink Application) host the various banking application of national importance for the premier financial institution- Reserve Bank of India, viz. </w:t>
      </w:r>
      <w:r>
        <w:rPr>
          <w:rFonts w:ascii="Calibri" w:cs="Calibri" w:eastAsia="Calibri" w:hAnsi="Calibri"/>
          <w:sz w:val="23"/>
          <w:szCs w:val="23"/>
          <w:b w:val="1"/>
          <w:bCs w:val="1"/>
          <w:color w:val="auto"/>
        </w:rPr>
        <w:t>OID</w:t>
      </w:r>
      <w:r>
        <w:rPr>
          <w:rFonts w:ascii="Calibri" w:cs="Calibri" w:eastAsia="Calibri" w:hAnsi="Calibri"/>
          <w:sz w:val="23"/>
          <w:szCs w:val="23"/>
          <w:color w:val="auto"/>
        </w:rPr>
        <w:t>(Overseas Investment Division),</w:t>
      </w:r>
      <w:r>
        <w:rPr>
          <w:rFonts w:ascii="Calibri" w:cs="Calibri" w:eastAsia="Calibri" w:hAnsi="Calibri"/>
          <w:sz w:val="23"/>
          <w:szCs w:val="23"/>
          <w:b w:val="1"/>
          <w:bCs w:val="1"/>
          <w:color w:val="auto"/>
        </w:rPr>
        <w:t xml:space="preserve"> FID</w:t>
      </w:r>
      <w:r>
        <w:rPr>
          <w:rFonts w:ascii="Calibri" w:cs="Calibri" w:eastAsia="Calibri" w:hAnsi="Calibri"/>
          <w:sz w:val="23"/>
          <w:szCs w:val="23"/>
          <w:color w:val="auto"/>
        </w:rPr>
        <w:t>(Foreign Investment Division),</w:t>
      </w:r>
      <w:r>
        <w:rPr>
          <w:rFonts w:ascii="Calibri" w:cs="Calibri" w:eastAsia="Calibri" w:hAnsi="Calibri"/>
          <w:sz w:val="23"/>
          <w:szCs w:val="23"/>
          <w:b w:val="1"/>
          <w:bCs w:val="1"/>
          <w:color w:val="auto"/>
        </w:rPr>
        <w:t xml:space="preserve"> FCGPR</w:t>
      </w:r>
      <w:r>
        <w:rPr>
          <w:rFonts w:ascii="Calibri" w:cs="Calibri" w:eastAsia="Calibri" w:hAnsi="Calibri"/>
          <w:sz w:val="23"/>
          <w:szCs w:val="23"/>
          <w:color w:val="auto"/>
        </w:rPr>
        <w:t>(Foreign Collaboration</w:t>
      </w: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 xml:space="preserve">Govt. Private Route), </w:t>
      </w:r>
      <w:r>
        <w:rPr>
          <w:rFonts w:ascii="Calibri" w:cs="Calibri" w:eastAsia="Calibri" w:hAnsi="Calibri"/>
          <w:sz w:val="23"/>
          <w:szCs w:val="23"/>
          <w:b w:val="1"/>
          <w:bCs w:val="1"/>
          <w:color w:val="auto"/>
        </w:rPr>
        <w:t>CEFA</w:t>
      </w:r>
      <w:r>
        <w:rPr>
          <w:rFonts w:ascii="Calibri" w:cs="Calibri" w:eastAsia="Calibri" w:hAnsi="Calibri"/>
          <w:sz w:val="23"/>
          <w:szCs w:val="23"/>
          <w:color w:val="auto"/>
        </w:rPr>
        <w:t>(Compounding Establishment of FEMA Act.) Application.</w:t>
      </w:r>
    </w:p>
    <w:p>
      <w:pPr>
        <w:spacing w:after="0" w:line="337" w:lineRule="exact"/>
        <w:rPr>
          <w:sz w:val="20"/>
          <w:szCs w:val="20"/>
          <w:color w:val="auto"/>
        </w:rPr>
      </w:pPr>
    </w:p>
    <w:p>
      <w:pPr>
        <w:ind w:right="120"/>
        <w:spacing w:after="0" w:line="232" w:lineRule="auto"/>
        <w:rPr>
          <w:sz w:val="20"/>
          <w:szCs w:val="20"/>
          <w:color w:val="auto"/>
        </w:rPr>
      </w:pPr>
      <w:r>
        <w:rPr>
          <w:rFonts w:ascii="Calibri" w:cs="Calibri" w:eastAsia="Calibri" w:hAnsi="Calibri"/>
          <w:sz w:val="23"/>
          <w:szCs w:val="23"/>
          <w:color w:val="auto"/>
        </w:rPr>
        <w:t>FED-Interlink is an Internet Application which is developed using Java as a front end and Oracle 12c as the back-end. The application would enable Authorized Dealers (ADs) to submit overseas investment data online and the submitted data would be available to RBI users to verify and monitor the information submitted. It also helps RBI to keep track of foreign investments done under different schemes in Indian companies by generating different reports. Along with ORFS Application, it has made the reporting of transactions smoother, accurate &amp; time saving for AD’s.</w:t>
      </w:r>
    </w:p>
    <w:p>
      <w:pPr>
        <w:spacing w:after="0" w:line="338" w:lineRule="exact"/>
        <w:rPr>
          <w:sz w:val="20"/>
          <w:szCs w:val="20"/>
          <w:color w:val="auto"/>
        </w:rPr>
      </w:pPr>
    </w:p>
    <w:p>
      <w:pPr>
        <w:ind w:right="120" w:firstLine="720"/>
        <w:spacing w:after="0" w:line="217" w:lineRule="auto"/>
        <w:rPr>
          <w:sz w:val="20"/>
          <w:szCs w:val="20"/>
          <w:color w:val="auto"/>
        </w:rPr>
      </w:pPr>
      <w:r>
        <w:rPr>
          <w:rFonts w:ascii="Calibri" w:cs="Calibri" w:eastAsia="Calibri" w:hAnsi="Calibri"/>
          <w:sz w:val="23"/>
          <w:szCs w:val="23"/>
          <w:color w:val="auto"/>
        </w:rPr>
        <w:t>Only certified users access the websites with secure authentication using X.509 certificates, issued by a certifying authority.</w:t>
      </w:r>
    </w:p>
    <w:p>
      <w:pPr>
        <w:spacing w:after="0" w:line="283"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4F81BD"/>
        </w:rPr>
        <w:t>Role &amp; Responsibility:</w:t>
      </w:r>
    </w:p>
    <w:p>
      <w:pPr>
        <w:spacing w:after="0" w:line="120" w:lineRule="exact"/>
        <w:rPr>
          <w:sz w:val="20"/>
          <w:szCs w:val="20"/>
          <w:color w:val="auto"/>
        </w:rPr>
      </w:pPr>
    </w:p>
    <w:p>
      <w:pPr>
        <w:ind w:left="1020" w:hanging="184"/>
        <w:spacing w:after="0"/>
        <w:tabs>
          <w:tab w:leader="none" w:pos="10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Co-ordinate and testing the application with off-site development team.</w:t>
      </w:r>
    </w:p>
    <w:p>
      <w:pPr>
        <w:spacing w:after="0" w:line="117" w:lineRule="exact"/>
        <w:rPr>
          <w:rFonts w:ascii="Calibri" w:cs="Calibri" w:eastAsia="Calibri" w:hAnsi="Calibri"/>
          <w:sz w:val="23"/>
          <w:szCs w:val="23"/>
          <w:color w:val="auto"/>
        </w:rPr>
      </w:pPr>
    </w:p>
    <w:p>
      <w:pPr>
        <w:ind w:left="1020" w:hanging="184"/>
        <w:spacing w:after="0"/>
        <w:tabs>
          <w:tab w:leader="none" w:pos="10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Troubleshooting application level issues and successfully resolved it.</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Maintaining/Taking Backup of applications deployed.</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Executing DB scripts and maintaining the database of various applications.</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Taking the clone backup of application servers and webservers.</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Deploying EAR, WAR files using Web logic server 11g Admin Console.</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Monitoring &amp; Analyzing resources of application logs &amp; domain logs.</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Interact with the client for the new change requirements.</w:t>
      </w:r>
    </w:p>
    <w:p>
      <w:pPr>
        <w:spacing w:after="0" w:line="119" w:lineRule="exact"/>
        <w:rPr>
          <w:rFonts w:ascii="Calibri" w:cs="Calibri" w:eastAsia="Calibri" w:hAnsi="Calibri"/>
          <w:sz w:val="23"/>
          <w:szCs w:val="23"/>
          <w:color w:val="auto"/>
        </w:rPr>
      </w:pPr>
    </w:p>
    <w:p>
      <w:pPr>
        <w:ind w:left="1020" w:hanging="184"/>
        <w:spacing w:after="0"/>
        <w:tabs>
          <w:tab w:leader="none" w:pos="1020" w:val="left"/>
        </w:tabs>
        <w:numPr>
          <w:ilvl w:val="0"/>
          <w:numId w:val="3"/>
        </w:numPr>
        <w:rPr>
          <w:rFonts w:ascii="Calibri" w:cs="Calibri" w:eastAsia="Calibri" w:hAnsi="Calibri"/>
          <w:sz w:val="23"/>
          <w:szCs w:val="23"/>
          <w:color w:val="auto"/>
        </w:rPr>
      </w:pPr>
      <w:r>
        <w:rPr>
          <w:rFonts w:ascii="Calibri" w:cs="Calibri" w:eastAsia="Calibri" w:hAnsi="Calibri"/>
          <w:sz w:val="23"/>
          <w:szCs w:val="23"/>
          <w:color w:val="auto"/>
        </w:rPr>
        <w:t>Export, Import as per vendors requirement.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833120</wp:posOffset>
                </wp:positionV>
                <wp:extent cx="71640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65.6pt" to="516.1pt,65.6pt" o:allowincell="f" strokecolor="#000000" strokeweight="0.4799pt"/>
            </w:pict>
          </mc:Fallback>
        </mc:AlternateContent>
      </w:r>
    </w:p>
    <w:p>
      <w:pPr>
        <w:sectPr>
          <w:pgSz w:w="12240" w:h="15840" w:orient="portrait"/>
          <w:cols w:equalWidth="0" w:num="1">
            <w:col w:w="9360"/>
          </w:cols>
          <w:pgMar w:left="1440" w:top="1434" w:right="1440" w:bottom="1440" w:gutter="0" w:footer="0" w:header="0"/>
          <w:type w:val="continuous"/>
        </w:sectPr>
      </w:pPr>
    </w:p>
    <w:bookmarkStart w:id="2" w:name="page3"/>
    <w:bookmarkEnd w:id="2"/>
    <w:p>
      <w:pPr>
        <w:ind w:left="1020" w:hanging="184"/>
        <w:spacing w:after="0"/>
        <w:tabs>
          <w:tab w:leader="none" w:pos="1020" w:val="left"/>
        </w:tabs>
        <w:numPr>
          <w:ilvl w:val="0"/>
          <w:numId w:val="4"/>
        </w:numPr>
        <w:rPr>
          <w:rFonts w:ascii="Calibri" w:cs="Calibri" w:eastAsia="Calibri" w:hAnsi="Calibri"/>
          <w:sz w:val="23"/>
          <w:szCs w:val="23"/>
          <w:color w:val="auto"/>
        </w:rPr>
      </w:pPr>
      <w:r>
        <w:rPr>
          <w:rFonts w:ascii="Calibri" w:cs="Calibri" w:eastAsia="Calibri" w:hAnsi="Calibri"/>
          <w:sz w:val="23"/>
          <w:szCs w:val="23"/>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t>Creating Roles and Privileges as per the vendors requirement.</w:t>
      </w:r>
    </w:p>
    <w:p>
      <w:pPr>
        <w:spacing w:after="0" w:line="172" w:lineRule="exact"/>
        <w:rPr>
          <w:rFonts w:ascii="Calibri" w:cs="Calibri" w:eastAsia="Calibri" w:hAnsi="Calibri"/>
          <w:sz w:val="23"/>
          <w:szCs w:val="23"/>
          <w:color w:val="auto"/>
        </w:rPr>
      </w:pPr>
    </w:p>
    <w:p>
      <w:pPr>
        <w:ind w:left="980" w:right="1720" w:hanging="144"/>
        <w:spacing w:after="0" w:line="298" w:lineRule="auto"/>
        <w:tabs>
          <w:tab w:leader="none" w:pos="1016" w:val="left"/>
        </w:tabs>
        <w:numPr>
          <w:ilvl w:val="0"/>
          <w:numId w:val="4"/>
        </w:numPr>
        <w:rPr>
          <w:rFonts w:ascii="Calibri" w:cs="Calibri" w:eastAsia="Calibri" w:hAnsi="Calibri"/>
          <w:sz w:val="23"/>
          <w:szCs w:val="23"/>
          <w:color w:val="auto"/>
        </w:rPr>
      </w:pPr>
      <w:r>
        <w:rPr>
          <w:rFonts w:ascii="Calibri" w:cs="Calibri" w:eastAsia="Calibri" w:hAnsi="Calibri"/>
          <w:sz w:val="23"/>
          <w:szCs w:val="23"/>
          <w:color w:val="auto"/>
        </w:rPr>
        <w:t>Performing periodic DR-Drills and Ensuing DR setup is in complete sync with production site.</w:t>
      </w:r>
    </w:p>
    <w:p>
      <w:pPr>
        <w:spacing w:after="0" w:line="52" w:lineRule="exact"/>
        <w:rPr>
          <w:rFonts w:ascii="Calibri" w:cs="Calibri" w:eastAsia="Calibri" w:hAnsi="Calibri"/>
          <w:sz w:val="23"/>
          <w:szCs w:val="23"/>
          <w:color w:val="auto"/>
        </w:rPr>
      </w:pPr>
    </w:p>
    <w:p>
      <w:pPr>
        <w:ind w:left="1020" w:hanging="184"/>
        <w:spacing w:after="0"/>
        <w:tabs>
          <w:tab w:leader="none" w:pos="1020" w:val="left"/>
        </w:tabs>
        <w:numPr>
          <w:ilvl w:val="0"/>
          <w:numId w:val="4"/>
        </w:numPr>
        <w:rPr>
          <w:rFonts w:ascii="Calibri" w:cs="Calibri" w:eastAsia="Calibri" w:hAnsi="Calibri"/>
          <w:sz w:val="23"/>
          <w:szCs w:val="23"/>
          <w:color w:val="auto"/>
        </w:rPr>
      </w:pPr>
      <w:r>
        <w:rPr>
          <w:rFonts w:ascii="Calibri" w:cs="Calibri" w:eastAsia="Calibri" w:hAnsi="Calibri"/>
          <w:sz w:val="23"/>
          <w:szCs w:val="23"/>
          <w:color w:val="auto"/>
        </w:rPr>
        <w:t>providing the knowledge transfer to new resources and impart training to end</w:t>
      </w:r>
    </w:p>
    <w:p>
      <w:pPr>
        <w:spacing w:after="0" w:line="120" w:lineRule="exact"/>
        <w:rPr>
          <w:sz w:val="20"/>
          <w:szCs w:val="20"/>
          <w:color w:val="auto"/>
        </w:rPr>
      </w:pPr>
    </w:p>
    <w:tbl>
      <w:tblPr>
        <w:tblLayout w:type="fixed"/>
        <w:tblInd w:w="160" w:type="dxa"/>
        <w:tblCellMar>
          <w:top w:w="0" w:type="dxa"/>
          <w:left w:w="0" w:type="dxa"/>
          <w:bottom w:w="0" w:type="dxa"/>
          <w:right w:w="0" w:type="dxa"/>
        </w:tblCellMar>
      </w:tblPr>
      <w:tr>
        <w:trPr>
          <w:trHeight w:val="281"/>
        </w:trPr>
        <w:tc>
          <w:tcPr>
            <w:tcW w:w="1780" w:type="dxa"/>
            <w:vAlign w:val="bottom"/>
          </w:tcPr>
          <w:p>
            <w:pPr>
              <w:ind w:left="840"/>
              <w:spacing w:after="0"/>
              <w:rPr>
                <w:sz w:val="20"/>
                <w:szCs w:val="20"/>
                <w:color w:val="auto"/>
              </w:rPr>
            </w:pPr>
            <w:r>
              <w:rPr>
                <w:rFonts w:ascii="Calibri" w:cs="Calibri" w:eastAsia="Calibri" w:hAnsi="Calibri"/>
                <w:sz w:val="23"/>
                <w:szCs w:val="23"/>
                <w:color w:val="auto"/>
              </w:rPr>
              <w:t>users.</w:t>
            </w:r>
          </w:p>
        </w:tc>
        <w:tc>
          <w:tcPr>
            <w:tcW w:w="1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300" w:type="dxa"/>
            <w:vAlign w:val="bottom"/>
          </w:tcPr>
          <w:p>
            <w:pPr>
              <w:spacing w:after="0"/>
              <w:rPr>
                <w:sz w:val="24"/>
                <w:szCs w:val="24"/>
                <w:color w:val="auto"/>
              </w:rPr>
            </w:pPr>
          </w:p>
        </w:tc>
      </w:tr>
      <w:tr>
        <w:trPr>
          <w:trHeight w:val="922"/>
        </w:trPr>
        <w:tc>
          <w:tcPr>
            <w:tcW w:w="1780" w:type="dxa"/>
            <w:vAlign w:val="bottom"/>
          </w:tcPr>
          <w:p>
            <w:pPr>
              <w:ind w:left="20"/>
              <w:spacing w:after="0"/>
              <w:rPr>
                <w:sz w:val="20"/>
                <w:szCs w:val="20"/>
                <w:color w:val="auto"/>
              </w:rPr>
            </w:pPr>
            <w:r>
              <w:rPr>
                <w:rFonts w:ascii="Calibri" w:cs="Calibri" w:eastAsia="Calibri" w:hAnsi="Calibri"/>
                <w:sz w:val="23"/>
                <w:szCs w:val="23"/>
                <w:b w:val="1"/>
                <w:bCs w:val="1"/>
                <w:color w:val="auto"/>
              </w:rPr>
              <w:t>2. Project Name</w:t>
            </w:r>
          </w:p>
        </w:tc>
        <w:tc>
          <w:tcPr>
            <w:tcW w:w="3940" w:type="dxa"/>
            <w:vAlign w:val="bottom"/>
            <w:gridSpan w:val="3"/>
          </w:tcPr>
          <w:p>
            <w:pPr>
              <w:ind w:left="220"/>
              <w:spacing w:after="0"/>
              <w:rPr>
                <w:sz w:val="20"/>
                <w:szCs w:val="20"/>
                <w:color w:val="auto"/>
              </w:rPr>
            </w:pPr>
            <w:r>
              <w:rPr>
                <w:rFonts w:ascii="Calibri" w:cs="Calibri" w:eastAsia="Calibri" w:hAnsi="Calibri"/>
                <w:sz w:val="23"/>
                <w:szCs w:val="23"/>
                <w:b w:val="1"/>
                <w:bCs w:val="1"/>
                <w:color w:val="auto"/>
              </w:rPr>
              <w:t>: AAS (Audit Allocation System)</w:t>
            </w:r>
          </w:p>
        </w:tc>
      </w:tr>
      <w:tr>
        <w:trPr>
          <w:trHeight w:val="341"/>
        </w:trPr>
        <w:tc>
          <w:tcPr>
            <w:tcW w:w="1780" w:type="dxa"/>
            <w:vAlign w:val="bottom"/>
          </w:tcPr>
          <w:p>
            <w:pPr>
              <w:ind w:left="20"/>
              <w:spacing w:after="0"/>
              <w:rPr>
                <w:sz w:val="20"/>
                <w:szCs w:val="20"/>
                <w:color w:val="auto"/>
              </w:rPr>
            </w:pPr>
            <w:r>
              <w:rPr>
                <w:rFonts w:ascii="Calibri" w:cs="Calibri" w:eastAsia="Calibri" w:hAnsi="Calibri"/>
                <w:sz w:val="23"/>
                <w:szCs w:val="23"/>
                <w:b w:val="1"/>
                <w:bCs w:val="1"/>
                <w:color w:val="auto"/>
              </w:rPr>
              <w:t>Client</w:t>
            </w:r>
          </w:p>
        </w:tc>
        <w:tc>
          <w:tcPr>
            <w:tcW w:w="3940" w:type="dxa"/>
            <w:vAlign w:val="bottom"/>
            <w:gridSpan w:val="3"/>
          </w:tcPr>
          <w:p>
            <w:pPr>
              <w:ind w:left="220"/>
              <w:spacing w:after="0"/>
              <w:rPr>
                <w:sz w:val="20"/>
                <w:szCs w:val="20"/>
                <w:color w:val="auto"/>
              </w:rPr>
            </w:pPr>
            <w:r>
              <w:rPr>
                <w:rFonts w:ascii="Calibri" w:cs="Calibri" w:eastAsia="Calibri" w:hAnsi="Calibri"/>
                <w:sz w:val="23"/>
                <w:szCs w:val="23"/>
                <w:b w:val="1"/>
                <w:bCs w:val="1"/>
                <w:color w:val="auto"/>
              </w:rPr>
              <w:t>: RESERVE BANK OF INDIA (RBI)</w:t>
            </w:r>
          </w:p>
        </w:tc>
      </w:tr>
      <w:tr>
        <w:trPr>
          <w:trHeight w:val="281"/>
        </w:trPr>
        <w:tc>
          <w:tcPr>
            <w:tcW w:w="1780" w:type="dxa"/>
            <w:vAlign w:val="bottom"/>
          </w:tcPr>
          <w:p>
            <w:pPr>
              <w:ind w:left="20"/>
              <w:spacing w:after="0"/>
              <w:rPr>
                <w:sz w:val="20"/>
                <w:szCs w:val="20"/>
                <w:color w:val="auto"/>
              </w:rPr>
            </w:pPr>
            <w:r>
              <w:rPr>
                <w:rFonts w:ascii="Calibri" w:cs="Calibri" w:eastAsia="Calibri" w:hAnsi="Calibri"/>
                <w:sz w:val="23"/>
                <w:szCs w:val="23"/>
                <w:b w:val="1"/>
                <w:bCs w:val="1"/>
                <w:color w:val="auto"/>
              </w:rPr>
              <w:t>Location</w:t>
            </w:r>
          </w:p>
        </w:tc>
        <w:tc>
          <w:tcPr>
            <w:tcW w:w="3940" w:type="dxa"/>
            <w:vAlign w:val="bottom"/>
            <w:gridSpan w:val="3"/>
          </w:tcPr>
          <w:p>
            <w:pPr>
              <w:ind w:left="220"/>
              <w:spacing w:after="0"/>
              <w:rPr>
                <w:sz w:val="20"/>
                <w:szCs w:val="20"/>
                <w:color w:val="auto"/>
              </w:rPr>
            </w:pPr>
            <w:r>
              <w:rPr>
                <w:rFonts w:ascii="Calibri" w:cs="Calibri" w:eastAsia="Calibri" w:hAnsi="Calibri"/>
                <w:sz w:val="23"/>
                <w:szCs w:val="23"/>
                <w:b w:val="1"/>
                <w:bCs w:val="1"/>
                <w:color w:val="auto"/>
              </w:rPr>
              <w:t>: RBI Data Center</w:t>
            </w:r>
            <w:r>
              <w:rPr>
                <w:rFonts w:ascii="Calibri" w:cs="Calibri" w:eastAsia="Calibri" w:hAnsi="Calibri"/>
                <w:sz w:val="23"/>
                <w:szCs w:val="23"/>
                <w:color w:val="auto"/>
              </w:rPr>
              <w:t>,</w:t>
            </w:r>
            <w:r>
              <w:rPr>
                <w:rFonts w:ascii="Calibri" w:cs="Calibri" w:eastAsia="Calibri" w:hAnsi="Calibri"/>
                <w:sz w:val="23"/>
                <w:szCs w:val="23"/>
                <w:b w:val="1"/>
                <w:bCs w:val="1"/>
                <w:color w:val="auto"/>
              </w:rPr>
              <w:t xml:space="preserve"> Nagpur</w:t>
            </w:r>
          </w:p>
        </w:tc>
      </w:tr>
      <w:tr>
        <w:trPr>
          <w:trHeight w:val="281"/>
        </w:trPr>
        <w:tc>
          <w:tcPr>
            <w:tcW w:w="1780" w:type="dxa"/>
            <w:vAlign w:val="bottom"/>
          </w:tcPr>
          <w:p>
            <w:pPr>
              <w:ind w:left="20"/>
              <w:spacing w:after="0"/>
              <w:rPr>
                <w:sz w:val="20"/>
                <w:szCs w:val="20"/>
                <w:color w:val="auto"/>
              </w:rPr>
            </w:pPr>
            <w:r>
              <w:rPr>
                <w:rFonts w:ascii="Calibri" w:cs="Calibri" w:eastAsia="Calibri" w:hAnsi="Calibri"/>
                <w:sz w:val="23"/>
                <w:szCs w:val="23"/>
                <w:b w:val="1"/>
                <w:bCs w:val="1"/>
                <w:color w:val="auto"/>
              </w:rPr>
              <w:t>Duration</w:t>
            </w:r>
          </w:p>
        </w:tc>
        <w:tc>
          <w:tcPr>
            <w:tcW w:w="3940" w:type="dxa"/>
            <w:vAlign w:val="bottom"/>
            <w:gridSpan w:val="3"/>
          </w:tcPr>
          <w:p>
            <w:pPr>
              <w:ind w:left="220"/>
              <w:spacing w:after="0"/>
              <w:rPr>
                <w:sz w:val="20"/>
                <w:szCs w:val="20"/>
                <w:color w:val="auto"/>
              </w:rPr>
            </w:pPr>
            <w:r>
              <w:rPr>
                <w:rFonts w:ascii="Calibri" w:cs="Calibri" w:eastAsia="Calibri" w:hAnsi="Calibri"/>
                <w:sz w:val="23"/>
                <w:szCs w:val="23"/>
                <w:color w:val="auto"/>
              </w:rPr>
              <w:t>: Nov-2013– Till date</w:t>
            </w:r>
          </w:p>
        </w:tc>
      </w:tr>
      <w:tr>
        <w:trPr>
          <w:trHeight w:val="281"/>
        </w:trPr>
        <w:tc>
          <w:tcPr>
            <w:tcW w:w="1780" w:type="dxa"/>
            <w:vAlign w:val="bottom"/>
          </w:tcPr>
          <w:p>
            <w:pPr>
              <w:ind w:left="20"/>
              <w:spacing w:after="0"/>
              <w:rPr>
                <w:sz w:val="20"/>
                <w:szCs w:val="20"/>
                <w:color w:val="auto"/>
              </w:rPr>
            </w:pPr>
            <w:r>
              <w:rPr>
                <w:rFonts w:ascii="Calibri" w:cs="Calibri" w:eastAsia="Calibri" w:hAnsi="Calibri"/>
                <w:sz w:val="23"/>
                <w:szCs w:val="23"/>
                <w:b w:val="1"/>
                <w:bCs w:val="1"/>
                <w:color w:val="auto"/>
              </w:rPr>
              <w:t>Technologies</w:t>
            </w:r>
          </w:p>
        </w:tc>
        <w:tc>
          <w:tcPr>
            <w:tcW w:w="3940" w:type="dxa"/>
            <w:vAlign w:val="bottom"/>
            <w:gridSpan w:val="3"/>
          </w:tcPr>
          <w:p>
            <w:pPr>
              <w:ind w:left="220"/>
              <w:spacing w:after="0"/>
              <w:rPr>
                <w:sz w:val="20"/>
                <w:szCs w:val="20"/>
                <w:color w:val="auto"/>
              </w:rPr>
            </w:pPr>
            <w:r>
              <w:rPr>
                <w:rFonts w:ascii="Calibri" w:cs="Calibri" w:eastAsia="Calibri" w:hAnsi="Calibri"/>
                <w:sz w:val="23"/>
                <w:szCs w:val="23"/>
                <w:color w:val="auto"/>
                <w:w w:val="99"/>
              </w:rPr>
              <w:t>: Windows 2003, Oracle 11g DB Server /</w:t>
            </w:r>
          </w:p>
        </w:tc>
      </w:tr>
      <w:tr>
        <w:trPr>
          <w:trHeight w:val="281"/>
        </w:trPr>
        <w:tc>
          <w:tcPr>
            <w:tcW w:w="1780" w:type="dxa"/>
            <w:vAlign w:val="bottom"/>
          </w:tcPr>
          <w:p>
            <w:pPr>
              <w:spacing w:after="0"/>
              <w:rPr>
                <w:sz w:val="24"/>
                <w:szCs w:val="24"/>
                <w:color w:val="auto"/>
              </w:rPr>
            </w:pPr>
          </w:p>
        </w:tc>
        <w:tc>
          <w:tcPr>
            <w:tcW w:w="1360" w:type="dxa"/>
            <w:vAlign w:val="bottom"/>
          </w:tcPr>
          <w:p>
            <w:pPr>
              <w:ind w:left="320"/>
              <w:spacing w:after="0"/>
              <w:rPr>
                <w:sz w:val="20"/>
                <w:szCs w:val="20"/>
                <w:color w:val="auto"/>
              </w:rPr>
            </w:pPr>
            <w:r>
              <w:rPr>
                <w:rFonts w:ascii="Calibri" w:cs="Calibri" w:eastAsia="Calibri" w:hAnsi="Calibri"/>
                <w:sz w:val="23"/>
                <w:szCs w:val="23"/>
                <w:color w:val="auto"/>
              </w:rPr>
              <w:t>Oracle 10g</w:t>
            </w:r>
          </w:p>
        </w:tc>
        <w:tc>
          <w:tcPr>
            <w:tcW w:w="280" w:type="dxa"/>
            <w:vAlign w:val="bottom"/>
          </w:tcPr>
          <w:p>
            <w:pPr>
              <w:ind w:left="20"/>
              <w:spacing w:after="0"/>
              <w:rPr>
                <w:sz w:val="20"/>
                <w:szCs w:val="20"/>
                <w:color w:val="auto"/>
              </w:rPr>
            </w:pPr>
            <w:r>
              <w:rPr>
                <w:rFonts w:ascii="Calibri" w:cs="Calibri" w:eastAsia="Calibri" w:hAnsi="Calibri"/>
                <w:sz w:val="23"/>
                <w:szCs w:val="23"/>
                <w:color w:val="auto"/>
                <w:w w:val="99"/>
              </w:rPr>
              <w:t>R3</w:t>
            </w:r>
          </w:p>
        </w:tc>
        <w:tc>
          <w:tcPr>
            <w:tcW w:w="2300" w:type="dxa"/>
            <w:vAlign w:val="bottom"/>
          </w:tcPr>
          <w:p>
            <w:pPr>
              <w:ind w:left="40"/>
              <w:spacing w:after="0"/>
              <w:rPr>
                <w:sz w:val="20"/>
                <w:szCs w:val="20"/>
                <w:color w:val="auto"/>
              </w:rPr>
            </w:pPr>
            <w:r>
              <w:rPr>
                <w:rFonts w:ascii="Calibri" w:cs="Calibri" w:eastAsia="Calibri" w:hAnsi="Calibri"/>
                <w:sz w:val="23"/>
                <w:szCs w:val="23"/>
                <w:color w:val="auto"/>
              </w:rPr>
              <w:t>Application Server,</w:t>
            </w:r>
          </w:p>
        </w:tc>
      </w:tr>
      <w:tr>
        <w:trPr>
          <w:trHeight w:val="281"/>
        </w:trPr>
        <w:tc>
          <w:tcPr>
            <w:tcW w:w="1780" w:type="dxa"/>
            <w:vAlign w:val="bottom"/>
          </w:tcPr>
          <w:p>
            <w:pPr>
              <w:spacing w:after="0"/>
              <w:rPr>
                <w:sz w:val="24"/>
                <w:szCs w:val="24"/>
                <w:color w:val="auto"/>
              </w:rPr>
            </w:pPr>
          </w:p>
        </w:tc>
        <w:tc>
          <w:tcPr>
            <w:tcW w:w="1360" w:type="dxa"/>
            <w:vAlign w:val="bottom"/>
          </w:tcPr>
          <w:p>
            <w:pPr>
              <w:ind w:left="320"/>
              <w:spacing w:after="0"/>
              <w:rPr>
                <w:sz w:val="20"/>
                <w:szCs w:val="20"/>
                <w:color w:val="auto"/>
              </w:rPr>
            </w:pPr>
            <w:r>
              <w:rPr>
                <w:rFonts w:ascii="Calibri" w:cs="Calibri" w:eastAsia="Calibri" w:hAnsi="Calibri"/>
                <w:sz w:val="23"/>
                <w:szCs w:val="23"/>
                <w:color w:val="auto"/>
              </w:rPr>
              <w:t>Oracle 10g</w:t>
            </w:r>
          </w:p>
        </w:tc>
        <w:tc>
          <w:tcPr>
            <w:tcW w:w="280" w:type="dxa"/>
            <w:vAlign w:val="bottom"/>
          </w:tcPr>
          <w:p>
            <w:pPr>
              <w:ind w:left="20"/>
              <w:spacing w:after="0"/>
              <w:rPr>
                <w:sz w:val="20"/>
                <w:szCs w:val="20"/>
                <w:color w:val="auto"/>
              </w:rPr>
            </w:pPr>
            <w:r>
              <w:rPr>
                <w:rFonts w:ascii="Calibri" w:cs="Calibri" w:eastAsia="Calibri" w:hAnsi="Calibri"/>
                <w:sz w:val="23"/>
                <w:szCs w:val="23"/>
                <w:color w:val="auto"/>
                <w:w w:val="99"/>
              </w:rPr>
              <w:t>R2</w:t>
            </w:r>
          </w:p>
        </w:tc>
        <w:tc>
          <w:tcPr>
            <w:tcW w:w="2300" w:type="dxa"/>
            <w:vAlign w:val="bottom"/>
          </w:tcPr>
          <w:p>
            <w:pPr>
              <w:ind w:left="40"/>
              <w:spacing w:after="0"/>
              <w:rPr>
                <w:sz w:val="20"/>
                <w:szCs w:val="20"/>
                <w:color w:val="auto"/>
              </w:rPr>
            </w:pPr>
            <w:r>
              <w:rPr>
                <w:rFonts w:ascii="Calibri" w:cs="Calibri" w:eastAsia="Calibri" w:hAnsi="Calibri"/>
                <w:sz w:val="23"/>
                <w:szCs w:val="23"/>
                <w:color w:val="auto"/>
              </w:rPr>
              <w:t>Application Server</w:t>
            </w:r>
          </w:p>
        </w:tc>
      </w:tr>
      <w:tr>
        <w:trPr>
          <w:trHeight w:val="281"/>
        </w:trPr>
        <w:tc>
          <w:tcPr>
            <w:tcW w:w="1780" w:type="dxa"/>
            <w:vAlign w:val="bottom"/>
          </w:tcPr>
          <w:p>
            <w:pPr>
              <w:spacing w:after="0"/>
              <w:rPr>
                <w:sz w:val="20"/>
                <w:szCs w:val="20"/>
                <w:color w:val="auto"/>
              </w:rPr>
            </w:pPr>
            <w:r>
              <w:rPr>
                <w:rFonts w:ascii="Calibri" w:cs="Calibri" w:eastAsia="Calibri" w:hAnsi="Calibri"/>
                <w:sz w:val="23"/>
                <w:szCs w:val="23"/>
                <w:b w:val="1"/>
                <w:bCs w:val="1"/>
                <w:color w:val="auto"/>
              </w:rPr>
              <w:t>Role</w:t>
            </w:r>
          </w:p>
        </w:tc>
        <w:tc>
          <w:tcPr>
            <w:tcW w:w="3940" w:type="dxa"/>
            <w:vAlign w:val="bottom"/>
            <w:gridSpan w:val="3"/>
          </w:tcPr>
          <w:p>
            <w:pPr>
              <w:ind w:left="240"/>
              <w:spacing w:after="0"/>
              <w:rPr>
                <w:sz w:val="20"/>
                <w:szCs w:val="20"/>
                <w:color w:val="auto"/>
              </w:rPr>
            </w:pPr>
            <w:r>
              <w:rPr>
                <w:rFonts w:ascii="Calibri" w:cs="Calibri" w:eastAsia="Calibri" w:hAnsi="Calibri"/>
                <w:sz w:val="23"/>
                <w:szCs w:val="23"/>
                <w:b w:val="1"/>
                <w:bCs w:val="1"/>
                <w:color w:val="auto"/>
              </w:rPr>
              <w:t>: Application Support Engineer</w:t>
            </w:r>
          </w:p>
        </w:tc>
      </w:tr>
    </w:tbl>
    <w:p>
      <w:pPr>
        <w:spacing w:after="0" w:line="200" w:lineRule="exact"/>
        <w:rPr>
          <w:sz w:val="20"/>
          <w:szCs w:val="20"/>
          <w:color w:val="auto"/>
        </w:rPr>
      </w:pPr>
    </w:p>
    <w:p>
      <w:pPr>
        <w:spacing w:after="0" w:line="201" w:lineRule="exact"/>
        <w:rPr>
          <w:sz w:val="20"/>
          <w:szCs w:val="20"/>
          <w:color w:val="auto"/>
        </w:rPr>
      </w:pPr>
    </w:p>
    <w:p>
      <w:pPr>
        <w:ind w:left="160"/>
        <w:spacing w:after="0"/>
        <w:rPr>
          <w:sz w:val="20"/>
          <w:szCs w:val="20"/>
          <w:color w:val="auto"/>
        </w:rPr>
      </w:pPr>
      <w:r>
        <w:rPr>
          <w:rFonts w:ascii="Calibri" w:cs="Calibri" w:eastAsia="Calibri" w:hAnsi="Calibri"/>
          <w:sz w:val="23"/>
          <w:szCs w:val="23"/>
          <w:b w:val="1"/>
          <w:bCs w:val="1"/>
          <w:color w:val="auto"/>
        </w:rPr>
        <w:t>Project Description:</w:t>
      </w:r>
    </w:p>
    <w:p>
      <w:pPr>
        <w:spacing w:after="0" w:line="333"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color w:val="auto"/>
        </w:rPr>
        <w:t>Audit Allocation system is used to audit the allocates AD’s and associated banks of RBI. It helps to capture the basic information from AD’s and associated banks and monitor the information with accuracy. It also catering reports to RBI with standardize and accurate detail in time saving manner.</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Role &amp; Responsibility:</w:t>
      </w:r>
    </w:p>
    <w:p>
      <w:pPr>
        <w:spacing w:after="0" w:line="184" w:lineRule="exact"/>
        <w:rPr>
          <w:sz w:val="20"/>
          <w:szCs w:val="20"/>
          <w:color w:val="auto"/>
        </w:rPr>
      </w:pPr>
    </w:p>
    <w:p>
      <w:pPr>
        <w:ind w:left="720" w:right="1160" w:hanging="360"/>
        <w:spacing w:after="0" w:line="227" w:lineRule="auto"/>
        <w:tabs>
          <w:tab w:leader="none" w:pos="7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Provided technical and trouble-shooting assistance for all WebLogic middleware environments, along with on-going monitoring support of application.</w:t>
      </w:r>
    </w:p>
    <w:p>
      <w:pPr>
        <w:spacing w:after="0" w:line="133" w:lineRule="exact"/>
        <w:rPr>
          <w:rFonts w:ascii="Arial" w:cs="Arial" w:eastAsia="Arial" w:hAnsi="Arial"/>
          <w:sz w:val="22"/>
          <w:szCs w:val="22"/>
          <w:color w:val="auto"/>
        </w:rPr>
      </w:pPr>
    </w:p>
    <w:p>
      <w:pPr>
        <w:ind w:left="720" w:hanging="360"/>
        <w:spacing w:after="0"/>
        <w:tabs>
          <w:tab w:leader="none" w:pos="720" w:val="left"/>
        </w:tabs>
        <w:numPr>
          <w:ilvl w:val="0"/>
          <w:numId w:val="5"/>
        </w:numPr>
        <w:rPr>
          <w:rFonts w:ascii="Arial" w:cs="Arial" w:eastAsia="Arial" w:hAnsi="Arial"/>
          <w:sz w:val="23"/>
          <w:szCs w:val="23"/>
          <w:color w:val="auto"/>
        </w:rPr>
      </w:pPr>
      <w:r>
        <w:rPr>
          <w:rFonts w:ascii="Calibri" w:cs="Calibri" w:eastAsia="Calibri" w:hAnsi="Calibri"/>
          <w:sz w:val="23"/>
          <w:szCs w:val="23"/>
          <w:color w:val="auto"/>
        </w:rPr>
        <w:t>Handling exception as per the client requirement.</w:t>
      </w:r>
    </w:p>
    <w:p>
      <w:pPr>
        <w:spacing w:after="0" w:line="132" w:lineRule="exact"/>
        <w:rPr>
          <w:rFonts w:ascii="Arial" w:cs="Arial" w:eastAsia="Arial" w:hAnsi="Arial"/>
          <w:sz w:val="23"/>
          <w:szCs w:val="23"/>
          <w:color w:val="auto"/>
        </w:rPr>
      </w:pPr>
    </w:p>
    <w:p>
      <w:pPr>
        <w:ind w:left="720" w:hanging="360"/>
        <w:spacing w:after="0"/>
        <w:tabs>
          <w:tab w:leader="none" w:pos="720" w:val="left"/>
        </w:tabs>
        <w:numPr>
          <w:ilvl w:val="0"/>
          <w:numId w:val="5"/>
        </w:numPr>
        <w:rPr>
          <w:rFonts w:ascii="Arial" w:cs="Arial" w:eastAsia="Arial" w:hAnsi="Arial"/>
          <w:sz w:val="23"/>
          <w:szCs w:val="23"/>
          <w:color w:val="auto"/>
        </w:rPr>
      </w:pPr>
      <w:r>
        <w:rPr>
          <w:rFonts w:ascii="Calibri" w:cs="Calibri" w:eastAsia="Calibri" w:hAnsi="Calibri"/>
          <w:sz w:val="23"/>
          <w:szCs w:val="23"/>
          <w:color w:val="auto"/>
        </w:rPr>
        <w:t>Providing data form DB As per the client requirement by writing queries.</w:t>
      </w:r>
    </w:p>
    <w:p>
      <w:pPr>
        <w:spacing w:after="0" w:line="184" w:lineRule="exact"/>
        <w:rPr>
          <w:rFonts w:ascii="Arial" w:cs="Arial" w:eastAsia="Arial" w:hAnsi="Arial"/>
          <w:sz w:val="23"/>
          <w:szCs w:val="23"/>
          <w:color w:val="auto"/>
        </w:rPr>
      </w:pPr>
    </w:p>
    <w:p>
      <w:pPr>
        <w:ind w:left="720" w:right="300" w:hanging="360"/>
        <w:spacing w:after="0" w:line="217" w:lineRule="auto"/>
        <w:tabs>
          <w:tab w:leader="none" w:pos="720" w:val="left"/>
        </w:tabs>
        <w:numPr>
          <w:ilvl w:val="0"/>
          <w:numId w:val="5"/>
        </w:numPr>
        <w:rPr>
          <w:rFonts w:ascii="Arial" w:cs="Arial" w:eastAsia="Arial" w:hAnsi="Arial"/>
          <w:sz w:val="23"/>
          <w:szCs w:val="23"/>
          <w:color w:val="auto"/>
        </w:rPr>
      </w:pPr>
      <w:r>
        <w:rPr>
          <w:rFonts w:ascii="Calibri" w:cs="Calibri" w:eastAsia="Calibri" w:hAnsi="Calibri"/>
          <w:sz w:val="23"/>
          <w:szCs w:val="23"/>
          <w:color w:val="auto"/>
        </w:rPr>
        <w:t>To support and run the package to send auto generated reminder mails for return upload using utl_smtp.</w:t>
      </w:r>
    </w:p>
    <w:p>
      <w:pPr>
        <w:spacing w:after="0" w:line="185" w:lineRule="exact"/>
        <w:rPr>
          <w:rFonts w:ascii="Arial" w:cs="Arial" w:eastAsia="Arial" w:hAnsi="Arial"/>
          <w:sz w:val="23"/>
          <w:szCs w:val="23"/>
          <w:color w:val="auto"/>
        </w:rPr>
      </w:pPr>
    </w:p>
    <w:p>
      <w:pPr>
        <w:ind w:left="720" w:right="340" w:hanging="360"/>
        <w:spacing w:after="0" w:line="218" w:lineRule="auto"/>
        <w:tabs>
          <w:tab w:leader="none" w:pos="720" w:val="left"/>
        </w:tabs>
        <w:numPr>
          <w:ilvl w:val="0"/>
          <w:numId w:val="5"/>
        </w:numPr>
        <w:rPr>
          <w:rFonts w:ascii="Arial" w:cs="Arial" w:eastAsia="Arial" w:hAnsi="Arial"/>
          <w:sz w:val="23"/>
          <w:szCs w:val="23"/>
          <w:color w:val="auto"/>
        </w:rPr>
      </w:pPr>
      <w:r>
        <w:rPr>
          <w:rFonts w:ascii="Calibri" w:cs="Calibri" w:eastAsia="Calibri" w:hAnsi="Calibri"/>
          <w:sz w:val="23"/>
          <w:szCs w:val="23"/>
          <w:color w:val="auto"/>
        </w:rPr>
        <w:t>To run the DB Schedulers of .sh line present in database linux server to get CSV files from Application and load data into database.</w:t>
      </w:r>
    </w:p>
    <w:p>
      <w:pPr>
        <w:spacing w:after="0" w:line="184" w:lineRule="exact"/>
        <w:rPr>
          <w:rFonts w:ascii="Arial" w:cs="Arial" w:eastAsia="Arial" w:hAnsi="Arial"/>
          <w:sz w:val="23"/>
          <w:szCs w:val="23"/>
          <w:color w:val="auto"/>
        </w:rPr>
      </w:pPr>
    </w:p>
    <w:p>
      <w:pPr>
        <w:ind w:left="720" w:right="280" w:hanging="360"/>
        <w:spacing w:after="0" w:line="217" w:lineRule="auto"/>
        <w:tabs>
          <w:tab w:leader="none" w:pos="720" w:val="left"/>
        </w:tabs>
        <w:numPr>
          <w:ilvl w:val="0"/>
          <w:numId w:val="5"/>
        </w:numPr>
        <w:rPr>
          <w:rFonts w:ascii="Arial" w:cs="Arial" w:eastAsia="Arial" w:hAnsi="Arial"/>
          <w:sz w:val="23"/>
          <w:szCs w:val="23"/>
          <w:color w:val="auto"/>
        </w:rPr>
      </w:pPr>
      <w:r>
        <w:rPr>
          <w:rFonts w:ascii="Calibri" w:cs="Calibri" w:eastAsia="Calibri" w:hAnsi="Calibri"/>
          <w:sz w:val="23"/>
          <w:szCs w:val="23"/>
          <w:color w:val="auto"/>
        </w:rPr>
        <w:t>To maintain the consistency of application by monitoring and checking the alert and error logs regularaly.</w:t>
      </w:r>
    </w:p>
    <w:p>
      <w:pPr>
        <w:spacing w:after="0" w:line="133" w:lineRule="exact"/>
        <w:rPr>
          <w:rFonts w:ascii="Arial" w:cs="Arial" w:eastAsia="Arial" w:hAnsi="Arial"/>
          <w:sz w:val="23"/>
          <w:szCs w:val="23"/>
          <w:color w:val="auto"/>
        </w:rPr>
      </w:pPr>
    </w:p>
    <w:p>
      <w:pPr>
        <w:ind w:left="720" w:hanging="360"/>
        <w:spacing w:after="0"/>
        <w:tabs>
          <w:tab w:leader="none" w:pos="720" w:val="left"/>
        </w:tabs>
        <w:numPr>
          <w:ilvl w:val="0"/>
          <w:numId w:val="5"/>
        </w:numPr>
        <w:rPr>
          <w:rFonts w:ascii="Arial" w:cs="Arial" w:eastAsia="Arial" w:hAnsi="Arial"/>
          <w:sz w:val="23"/>
          <w:szCs w:val="23"/>
          <w:color w:val="auto"/>
        </w:rPr>
      </w:pPr>
      <w:r>
        <w:rPr>
          <w:rFonts w:ascii="Calibri" w:cs="Calibri" w:eastAsia="Calibri" w:hAnsi="Calibri"/>
          <w:sz w:val="23"/>
          <w:szCs w:val="23"/>
          <w:color w:val="auto"/>
        </w:rPr>
        <w:t>Provide the technical support to new users.</w:t>
      </w:r>
    </w:p>
    <w:p>
      <w:pPr>
        <w:spacing w:after="0" w:line="132" w:lineRule="exact"/>
        <w:rPr>
          <w:rFonts w:ascii="Arial" w:cs="Arial" w:eastAsia="Arial" w:hAnsi="Arial"/>
          <w:sz w:val="23"/>
          <w:szCs w:val="23"/>
          <w:color w:val="auto"/>
        </w:rPr>
      </w:pPr>
    </w:p>
    <w:p>
      <w:pPr>
        <w:ind w:left="720" w:hanging="360"/>
        <w:spacing w:after="0"/>
        <w:tabs>
          <w:tab w:leader="none" w:pos="720" w:val="left"/>
        </w:tabs>
        <w:numPr>
          <w:ilvl w:val="0"/>
          <w:numId w:val="5"/>
        </w:numPr>
        <w:rPr>
          <w:rFonts w:ascii="Arial" w:cs="Arial" w:eastAsia="Arial" w:hAnsi="Arial"/>
          <w:sz w:val="23"/>
          <w:szCs w:val="23"/>
          <w:color w:val="auto"/>
        </w:rPr>
      </w:pPr>
      <w:r>
        <w:rPr>
          <w:rFonts w:ascii="Calibri" w:cs="Calibri" w:eastAsia="Calibri" w:hAnsi="Calibri"/>
          <w:sz w:val="23"/>
          <w:szCs w:val="23"/>
          <w:color w:val="auto"/>
        </w:rPr>
        <w:t>Deployed the EAR and WAR file to Test and Live application servers.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1281430</wp:posOffset>
                </wp:positionV>
                <wp:extent cx="71640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00.9pt" to="516.1pt,100.9pt" o:allowincell="f" strokecolor="#000000" strokeweight="0.4799pt"/>
            </w:pict>
          </mc:Fallback>
        </mc:AlternateContent>
      </w:r>
    </w:p>
    <w:p>
      <w:pPr>
        <w:sectPr>
          <w:pgSz w:w="12240" w:h="15840" w:orient="portrait"/>
          <w:cols w:equalWidth="0" w:num="1">
            <w:col w:w="9360"/>
          </w:cols>
          <w:pgMar w:left="1440" w:top="1434" w:right="1440" w:bottom="1440" w:gutter="0" w:footer="0" w:header="0"/>
        </w:sectPr>
      </w:pPr>
    </w:p>
    <w:bookmarkStart w:id="3" w:name="page4"/>
    <w:bookmarkEnd w:id="3"/>
    <w:p>
      <w:pPr>
        <w:spacing w:after="0" w:line="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w:r>
    </w:p>
    <w:p>
      <w:pPr>
        <w:spacing w:after="0"/>
        <w:rPr>
          <w:sz w:val="20"/>
          <w:szCs w:val="20"/>
          <w:color w:val="auto"/>
        </w:rPr>
      </w:pPr>
      <w:r>
        <w:rPr>
          <w:rFonts w:ascii="Calibri" w:cs="Calibri" w:eastAsia="Calibri" w:hAnsi="Calibri"/>
          <w:sz w:val="22"/>
          <w:szCs w:val="22"/>
          <w:b w:val="1"/>
          <w:bCs w:val="1"/>
          <w:color w:val="auto"/>
        </w:rPr>
        <w:t>3. Project Name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2"/>
          <w:szCs w:val="22"/>
          <w:b w:val="1"/>
          <w:bCs w:val="1"/>
          <w:color w:val="auto"/>
        </w:rPr>
        <w:t>: IMS &amp; EMS (Inventory and Estate Management System)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5179695</wp:posOffset>
                </wp:positionH>
                <wp:positionV relativeFrom="paragraph">
                  <wp:posOffset>-783590</wp:posOffset>
                </wp:positionV>
                <wp:extent cx="0" cy="944943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494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85pt,-61.6999pt" to="407.85pt,682.35pt" o:allowincell="f" strokecolor="#000000" strokeweight="0.4799pt"/>
            </w:pict>
          </mc:Fallback>
        </mc:AlternateContent>
      </w:r>
    </w:p>
    <w:p>
      <w:pPr>
        <w:spacing w:after="0" w:line="120" w:lineRule="exact"/>
        <w:rPr>
          <w:sz w:val="20"/>
          <w:szCs w:val="20"/>
          <w:color w:val="auto"/>
        </w:rPr>
      </w:pPr>
    </w:p>
    <w:p>
      <w:pPr>
        <w:sectPr>
          <w:pgSz w:w="12240" w:h="15840" w:orient="portrait"/>
          <w:cols w:equalWidth="0" w:num="2">
            <w:col w:w="1520" w:space="640"/>
            <w:col w:w="7200"/>
          </w:cols>
          <w:pgMar w:left="1440" w:top="1440" w:right="1440" w:bottom="1440" w:gutter="0" w:footer="0" w:header="0"/>
        </w:sectPr>
      </w:pPr>
    </w:p>
    <w:p>
      <w:pPr>
        <w:ind w:left="180"/>
        <w:spacing w:after="0"/>
        <w:rPr>
          <w:sz w:val="20"/>
          <w:szCs w:val="20"/>
          <w:color w:val="auto"/>
        </w:rPr>
      </w:pPr>
      <w:r>
        <w:rPr>
          <w:rFonts w:ascii="Calibri" w:cs="Calibri" w:eastAsia="Calibri" w:hAnsi="Calibri"/>
          <w:sz w:val="23"/>
          <w:szCs w:val="23"/>
          <w:b w:val="1"/>
          <w:bCs w:val="1"/>
          <w:color w:val="auto"/>
        </w:rPr>
        <w:t>Client</w:t>
      </w:r>
    </w:p>
    <w:p>
      <w:pPr>
        <w:ind w:left="180"/>
        <w:spacing w:after="0"/>
        <w:rPr>
          <w:sz w:val="20"/>
          <w:szCs w:val="20"/>
          <w:color w:val="auto"/>
        </w:rPr>
      </w:pPr>
      <w:r>
        <w:rPr>
          <w:rFonts w:ascii="Calibri" w:cs="Calibri" w:eastAsia="Calibri" w:hAnsi="Calibri"/>
          <w:sz w:val="23"/>
          <w:szCs w:val="23"/>
          <w:b w:val="1"/>
          <w:bCs w:val="1"/>
          <w:color w:val="auto"/>
        </w:rPr>
        <w:t>Location</w:t>
      </w:r>
    </w:p>
    <w:p>
      <w:pPr>
        <w:ind w:left="180"/>
        <w:spacing w:after="0"/>
        <w:rPr>
          <w:sz w:val="20"/>
          <w:szCs w:val="20"/>
          <w:color w:val="auto"/>
        </w:rPr>
      </w:pPr>
      <w:r>
        <w:rPr>
          <w:rFonts w:ascii="Calibri" w:cs="Calibri" w:eastAsia="Calibri" w:hAnsi="Calibri"/>
          <w:sz w:val="23"/>
          <w:szCs w:val="23"/>
          <w:b w:val="1"/>
          <w:bCs w:val="1"/>
          <w:color w:val="auto"/>
        </w:rPr>
        <w:t>Duration</w:t>
      </w:r>
    </w:p>
    <w:p>
      <w:pPr>
        <w:ind w:left="180"/>
        <w:spacing w:after="0"/>
        <w:rPr>
          <w:sz w:val="20"/>
          <w:szCs w:val="20"/>
          <w:color w:val="auto"/>
        </w:rPr>
      </w:pPr>
      <w:r>
        <w:rPr>
          <w:rFonts w:ascii="Calibri" w:cs="Calibri" w:eastAsia="Calibri" w:hAnsi="Calibri"/>
          <w:sz w:val="23"/>
          <w:szCs w:val="23"/>
          <w:b w:val="1"/>
          <w:bCs w:val="1"/>
          <w:color w:val="auto"/>
        </w:rPr>
        <w:t>Technologies</w:t>
      </w:r>
    </w:p>
    <w:p>
      <w:pPr>
        <w:spacing w:after="0" w:line="200" w:lineRule="exact"/>
        <w:rPr>
          <w:sz w:val="20"/>
          <w:szCs w:val="20"/>
          <w:color w:val="auto"/>
        </w:rPr>
      </w:pPr>
    </w:p>
    <w:p>
      <w:pPr>
        <w:spacing w:after="0" w:line="362" w:lineRule="exact"/>
        <w:rPr>
          <w:sz w:val="20"/>
          <w:szCs w:val="20"/>
          <w:color w:val="auto"/>
        </w:rPr>
      </w:pPr>
    </w:p>
    <w:p>
      <w:pPr>
        <w:ind w:left="160"/>
        <w:spacing w:after="0"/>
        <w:rPr>
          <w:sz w:val="20"/>
          <w:szCs w:val="20"/>
          <w:color w:val="auto"/>
        </w:rPr>
      </w:pPr>
      <w:r>
        <w:rPr>
          <w:rFonts w:ascii="Calibri" w:cs="Calibri" w:eastAsia="Calibri" w:hAnsi="Calibri"/>
          <w:sz w:val="23"/>
          <w:szCs w:val="23"/>
          <w:b w:val="1"/>
          <w:bCs w:val="1"/>
          <w:color w:val="auto"/>
        </w:rPr>
        <w:t>Role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3"/>
          <w:szCs w:val="23"/>
          <w:b w:val="1"/>
          <w:bCs w:val="1"/>
          <w:color w:val="auto"/>
        </w:rPr>
        <w:t>: RESERVE BANK OF INDIA (RBI)</w:t>
      </w:r>
    </w:p>
    <w:p>
      <w:pPr>
        <w:spacing w:after="0"/>
        <w:rPr>
          <w:sz w:val="20"/>
          <w:szCs w:val="20"/>
          <w:color w:val="auto"/>
        </w:rPr>
      </w:pPr>
      <w:r>
        <w:rPr>
          <w:rFonts w:ascii="Calibri" w:cs="Calibri" w:eastAsia="Calibri" w:hAnsi="Calibri"/>
          <w:sz w:val="23"/>
          <w:szCs w:val="23"/>
          <w:b w:val="1"/>
          <w:bCs w:val="1"/>
          <w:color w:val="auto"/>
        </w:rPr>
        <w:t>: RBI Data Center</w:t>
      </w:r>
      <w:r>
        <w:rPr>
          <w:rFonts w:ascii="Calibri" w:cs="Calibri" w:eastAsia="Calibri" w:hAnsi="Calibri"/>
          <w:sz w:val="23"/>
          <w:szCs w:val="23"/>
          <w:color w:val="auto"/>
        </w:rPr>
        <w:t>,</w:t>
      </w:r>
      <w:r>
        <w:rPr>
          <w:rFonts w:ascii="Calibri" w:cs="Calibri" w:eastAsia="Calibri" w:hAnsi="Calibri"/>
          <w:sz w:val="23"/>
          <w:szCs w:val="23"/>
          <w:b w:val="1"/>
          <w:bCs w:val="1"/>
          <w:color w:val="auto"/>
        </w:rPr>
        <w:t xml:space="preserve"> Nagpur</w:t>
      </w:r>
    </w:p>
    <w:p>
      <w:pPr>
        <w:spacing w:after="0"/>
        <w:rPr>
          <w:sz w:val="20"/>
          <w:szCs w:val="20"/>
          <w:color w:val="auto"/>
        </w:rPr>
      </w:pPr>
      <w:r>
        <w:rPr>
          <w:rFonts w:ascii="Calibri" w:cs="Calibri" w:eastAsia="Calibri" w:hAnsi="Calibri"/>
          <w:sz w:val="23"/>
          <w:szCs w:val="23"/>
          <w:color w:val="auto"/>
        </w:rPr>
        <w:t>: Nov-2013– Dec-2014</w:t>
      </w:r>
    </w:p>
    <w:p>
      <w:pPr>
        <w:spacing w:after="0" w:line="12" w:lineRule="exact"/>
        <w:rPr>
          <w:sz w:val="20"/>
          <w:szCs w:val="20"/>
          <w:color w:val="auto"/>
        </w:rPr>
      </w:pPr>
    </w:p>
    <w:p>
      <w:pPr>
        <w:spacing w:after="0"/>
        <w:rPr>
          <w:sz w:val="20"/>
          <w:szCs w:val="20"/>
          <w:color w:val="auto"/>
        </w:rPr>
      </w:pPr>
      <w:r>
        <w:rPr>
          <w:rFonts w:ascii="Calibri" w:cs="Calibri" w:eastAsia="Calibri" w:hAnsi="Calibri"/>
          <w:sz w:val="22"/>
          <w:szCs w:val="22"/>
          <w:color w:val="auto"/>
        </w:rPr>
        <w:t>: Windows 2003, Oracle 11g DB Server /</w:t>
      </w:r>
    </w:p>
    <w:p>
      <w:pPr>
        <w:ind w:left="100"/>
        <w:spacing w:after="0"/>
        <w:rPr>
          <w:sz w:val="20"/>
          <w:szCs w:val="20"/>
          <w:color w:val="auto"/>
        </w:rPr>
      </w:pPr>
      <w:r>
        <w:rPr>
          <w:rFonts w:ascii="Calibri" w:cs="Calibri" w:eastAsia="Calibri" w:hAnsi="Calibri"/>
          <w:sz w:val="23"/>
          <w:szCs w:val="23"/>
          <w:color w:val="auto"/>
        </w:rPr>
        <w:t>Oracle 10g R3 Application Server,</w:t>
      </w:r>
    </w:p>
    <w:p>
      <w:pPr>
        <w:ind w:left="100"/>
        <w:spacing w:after="0"/>
        <w:rPr>
          <w:sz w:val="20"/>
          <w:szCs w:val="20"/>
          <w:color w:val="auto"/>
        </w:rPr>
      </w:pPr>
      <w:r>
        <w:rPr>
          <w:rFonts w:ascii="Calibri" w:cs="Calibri" w:eastAsia="Calibri" w:hAnsi="Calibri"/>
          <w:sz w:val="23"/>
          <w:szCs w:val="23"/>
          <w:color w:val="auto"/>
        </w:rPr>
        <w:t>Oracle 10g R2 Application Server</w:t>
      </w:r>
    </w:p>
    <w:p>
      <w:pPr>
        <w:ind w:left="20"/>
        <w:spacing w:after="0"/>
        <w:rPr>
          <w:sz w:val="20"/>
          <w:szCs w:val="20"/>
          <w:color w:val="auto"/>
        </w:rPr>
      </w:pPr>
      <w:r>
        <w:rPr>
          <w:rFonts w:ascii="Calibri" w:cs="Calibri" w:eastAsia="Calibri" w:hAnsi="Calibri"/>
          <w:sz w:val="23"/>
          <w:szCs w:val="23"/>
          <w:b w:val="1"/>
          <w:bCs w:val="1"/>
          <w:color w:val="auto"/>
        </w:rPr>
        <w:t>: Application Support Engineer</w:t>
      </w:r>
    </w:p>
    <w:p>
      <w:pPr>
        <w:spacing w:after="0" w:line="200" w:lineRule="exact"/>
        <w:rPr>
          <w:sz w:val="20"/>
          <w:szCs w:val="20"/>
          <w:color w:val="auto"/>
        </w:rPr>
      </w:pPr>
    </w:p>
    <w:p>
      <w:pPr>
        <w:sectPr>
          <w:pgSz w:w="12240" w:h="15840" w:orient="portrait"/>
          <w:cols w:equalWidth="0" w:num="2">
            <w:col w:w="1440" w:space="720"/>
            <w:col w:w="7200"/>
          </w:cols>
          <w:pgMar w:left="1440" w:top="1440" w:right="1440" w:bottom="1440" w:gutter="0" w:footer="0" w:header="0"/>
          <w:type w:val="continuous"/>
        </w:sectPr>
      </w:pPr>
    </w:p>
    <w:p>
      <w:pPr>
        <w:spacing w:after="0" w:line="9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Project Description:</w:t>
      </w:r>
    </w:p>
    <w:p>
      <w:pPr>
        <w:sectPr>
          <w:pgSz w:w="12240" w:h="15840" w:orient="portrait"/>
          <w:cols w:equalWidth="0" w:num="1">
            <w:col w:w="9360"/>
          </w:cols>
          <w:pgMar w:left="1440" w:top="1440" w:right="1440" w:bottom="1440" w:gutter="0" w:footer="0" w:header="0"/>
          <w:type w:val="continuous"/>
        </w:sectPr>
      </w:pPr>
    </w:p>
    <w:p>
      <w:pPr>
        <w:spacing w:after="0" w:line="333" w:lineRule="exact"/>
        <w:rPr>
          <w:sz w:val="20"/>
          <w:szCs w:val="20"/>
          <w:color w:val="auto"/>
        </w:rPr>
      </w:pPr>
    </w:p>
    <w:p>
      <w:pPr>
        <w:jc w:val="both"/>
        <w:spacing w:after="0" w:line="231" w:lineRule="auto"/>
        <w:rPr>
          <w:sz w:val="20"/>
          <w:szCs w:val="20"/>
          <w:color w:val="auto"/>
        </w:rPr>
      </w:pPr>
      <w:r>
        <w:rPr>
          <w:rFonts w:ascii="Calibri" w:cs="Calibri" w:eastAsia="Calibri" w:hAnsi="Calibri"/>
          <w:sz w:val="23"/>
          <w:szCs w:val="23"/>
          <w:color w:val="auto"/>
        </w:rPr>
        <w:t>The Inventory and Estate Management System is a solution to cover registration of dead stock items, maintain, repairing expenses of dead stock and properties, maintain insurance details, payment to suppliers/vendors, distribution, transfer at different regional offices of RBI, making annual depreciation, etc. The system also maintains the employee details of Estate department, RBI and facilitates to use the system according to the privileges.</w:t>
      </w:r>
    </w:p>
    <w:p>
      <w:pPr>
        <w:spacing w:after="0" w:line="282"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Customer benefits from the proposed solution are:</w:t>
      </w:r>
    </w:p>
    <w:p>
      <w:pPr>
        <w:spacing w:after="0" w:line="12" w:lineRule="exact"/>
        <w:rPr>
          <w:sz w:val="20"/>
          <w:szCs w:val="20"/>
          <w:color w:val="auto"/>
        </w:rPr>
      </w:pPr>
    </w:p>
    <w:p>
      <w:pPr>
        <w:ind w:left="1440" w:hanging="360"/>
        <w:spacing w:after="0"/>
        <w:tabs>
          <w:tab w:leader="none" w:pos="1440" w:val="left"/>
        </w:tabs>
        <w:numPr>
          <w:ilvl w:val="0"/>
          <w:numId w:val="6"/>
        </w:numPr>
        <w:rPr>
          <w:rFonts w:ascii="Arial" w:cs="Arial" w:eastAsia="Arial" w:hAnsi="Arial"/>
          <w:sz w:val="23"/>
          <w:szCs w:val="23"/>
          <w:color w:val="auto"/>
        </w:rPr>
      </w:pPr>
      <w:r>
        <w:rPr>
          <w:rFonts w:ascii="Calibri" w:cs="Calibri" w:eastAsia="Calibri" w:hAnsi="Calibri"/>
          <w:sz w:val="23"/>
          <w:szCs w:val="23"/>
          <w:color w:val="auto"/>
        </w:rPr>
        <w:t>On-line dead stock position of inventories purchases and maintain across India.</w:t>
      </w:r>
    </w:p>
    <w:p>
      <w:pPr>
        <w:spacing w:after="0" w:line="12" w:lineRule="exact"/>
        <w:rPr>
          <w:rFonts w:ascii="Arial" w:cs="Arial" w:eastAsia="Arial" w:hAnsi="Arial"/>
          <w:sz w:val="23"/>
          <w:szCs w:val="23"/>
          <w:color w:val="auto"/>
        </w:rPr>
      </w:pPr>
    </w:p>
    <w:p>
      <w:pPr>
        <w:ind w:left="1440" w:hanging="360"/>
        <w:spacing w:after="0"/>
        <w:tabs>
          <w:tab w:leader="none" w:pos="1440" w:val="left"/>
        </w:tabs>
        <w:numPr>
          <w:ilvl w:val="0"/>
          <w:numId w:val="6"/>
        </w:numPr>
        <w:rPr>
          <w:rFonts w:ascii="Arial" w:cs="Arial" w:eastAsia="Arial" w:hAnsi="Arial"/>
          <w:sz w:val="23"/>
          <w:szCs w:val="23"/>
          <w:color w:val="auto"/>
        </w:rPr>
      </w:pPr>
      <w:r>
        <w:rPr>
          <w:rFonts w:ascii="Calibri" w:cs="Calibri" w:eastAsia="Calibri" w:hAnsi="Calibri"/>
          <w:sz w:val="23"/>
          <w:szCs w:val="23"/>
          <w:color w:val="auto"/>
        </w:rPr>
        <w:t>Faster and easier access to key information.</w:t>
      </w:r>
    </w:p>
    <w:p>
      <w:pPr>
        <w:spacing w:after="0" w:line="12" w:lineRule="exact"/>
        <w:rPr>
          <w:rFonts w:ascii="Arial" w:cs="Arial" w:eastAsia="Arial" w:hAnsi="Arial"/>
          <w:sz w:val="23"/>
          <w:szCs w:val="23"/>
          <w:color w:val="auto"/>
        </w:rPr>
      </w:pPr>
    </w:p>
    <w:p>
      <w:pPr>
        <w:ind w:left="1440" w:hanging="360"/>
        <w:spacing w:after="0"/>
        <w:tabs>
          <w:tab w:leader="none" w:pos="1440" w:val="left"/>
        </w:tabs>
        <w:numPr>
          <w:ilvl w:val="0"/>
          <w:numId w:val="6"/>
        </w:numPr>
        <w:rPr>
          <w:rFonts w:ascii="Arial" w:cs="Arial" w:eastAsia="Arial" w:hAnsi="Arial"/>
          <w:sz w:val="23"/>
          <w:szCs w:val="23"/>
          <w:color w:val="auto"/>
        </w:rPr>
      </w:pPr>
      <w:r>
        <w:rPr>
          <w:rFonts w:ascii="Calibri" w:cs="Calibri" w:eastAsia="Calibri" w:hAnsi="Calibri"/>
          <w:sz w:val="23"/>
          <w:szCs w:val="23"/>
          <w:color w:val="auto"/>
        </w:rPr>
        <w:t>On-line availability of cross-functional data.</w:t>
      </w:r>
    </w:p>
    <w:p>
      <w:pPr>
        <w:spacing w:after="0" w:line="12" w:lineRule="exact"/>
        <w:rPr>
          <w:rFonts w:ascii="Arial" w:cs="Arial" w:eastAsia="Arial" w:hAnsi="Arial"/>
          <w:sz w:val="23"/>
          <w:szCs w:val="23"/>
          <w:color w:val="auto"/>
        </w:rPr>
      </w:pPr>
    </w:p>
    <w:p>
      <w:pPr>
        <w:ind w:left="1440" w:hanging="360"/>
        <w:spacing w:after="0"/>
        <w:tabs>
          <w:tab w:leader="none" w:pos="1440" w:val="left"/>
        </w:tabs>
        <w:numPr>
          <w:ilvl w:val="0"/>
          <w:numId w:val="6"/>
        </w:numPr>
        <w:rPr>
          <w:rFonts w:ascii="Arial" w:cs="Arial" w:eastAsia="Arial" w:hAnsi="Arial"/>
          <w:sz w:val="23"/>
          <w:szCs w:val="23"/>
          <w:color w:val="auto"/>
        </w:rPr>
      </w:pPr>
      <w:r>
        <w:rPr>
          <w:rFonts w:ascii="Calibri" w:cs="Calibri" w:eastAsia="Calibri" w:hAnsi="Calibri"/>
          <w:sz w:val="23"/>
          <w:szCs w:val="23"/>
          <w:color w:val="auto"/>
        </w:rPr>
        <w:t>On-line updates on data and dead stock balances.</w:t>
      </w:r>
    </w:p>
    <w:p>
      <w:pPr>
        <w:spacing w:after="0" w:line="12" w:lineRule="exact"/>
        <w:rPr>
          <w:rFonts w:ascii="Arial" w:cs="Arial" w:eastAsia="Arial" w:hAnsi="Arial"/>
          <w:sz w:val="23"/>
          <w:szCs w:val="23"/>
          <w:color w:val="auto"/>
        </w:rPr>
      </w:pPr>
    </w:p>
    <w:p>
      <w:pPr>
        <w:ind w:left="1440" w:hanging="360"/>
        <w:spacing w:after="0"/>
        <w:tabs>
          <w:tab w:leader="none" w:pos="1440" w:val="left"/>
        </w:tabs>
        <w:numPr>
          <w:ilvl w:val="0"/>
          <w:numId w:val="6"/>
        </w:numPr>
        <w:rPr>
          <w:rFonts w:ascii="Arial" w:cs="Arial" w:eastAsia="Arial" w:hAnsi="Arial"/>
          <w:sz w:val="23"/>
          <w:szCs w:val="23"/>
          <w:color w:val="auto"/>
        </w:rPr>
      </w:pPr>
      <w:r>
        <w:rPr>
          <w:rFonts w:ascii="Calibri" w:cs="Calibri" w:eastAsia="Calibri" w:hAnsi="Calibri"/>
          <w:sz w:val="23"/>
          <w:szCs w:val="23"/>
          <w:color w:val="auto"/>
        </w:rPr>
        <w:t>Automated Accounting and payment and voucher generated.</w:t>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Role &amp; Responsibility:</w:t>
      </w:r>
    </w:p>
    <w:p>
      <w:pPr>
        <w:spacing w:after="0" w:line="172" w:lineRule="exact"/>
        <w:rPr>
          <w:sz w:val="20"/>
          <w:szCs w:val="20"/>
          <w:color w:val="auto"/>
        </w:rPr>
      </w:pPr>
    </w:p>
    <w:p>
      <w:pPr>
        <w:ind w:right="440" w:firstLine="783"/>
        <w:spacing w:after="0" w:line="225" w:lineRule="auto"/>
        <w:tabs>
          <w:tab w:leader="none" w:pos="974" w:val="left"/>
        </w:tabs>
        <w:numPr>
          <w:ilvl w:val="0"/>
          <w:numId w:val="7"/>
        </w:numPr>
        <w:rPr>
          <w:rFonts w:ascii="Calibri" w:cs="Calibri" w:eastAsia="Calibri" w:hAnsi="Calibri"/>
          <w:sz w:val="23"/>
          <w:szCs w:val="23"/>
          <w:color w:val="auto"/>
        </w:rPr>
      </w:pPr>
      <w:r>
        <w:rPr>
          <w:rFonts w:ascii="Calibri" w:cs="Calibri" w:eastAsia="Calibri" w:hAnsi="Calibri"/>
          <w:sz w:val="23"/>
          <w:szCs w:val="23"/>
          <w:color w:val="auto"/>
        </w:rPr>
        <w:t>Support to development team to create the database objects viz. Views, stored Procedures, Functions &amp; packages as per the user requirement and handling exception as client requirement.</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1"/>
          <w:numId w:val="7"/>
        </w:numPr>
        <w:rPr>
          <w:rFonts w:ascii="Calibri" w:cs="Calibri" w:eastAsia="Calibri" w:hAnsi="Calibri"/>
          <w:sz w:val="23"/>
          <w:szCs w:val="23"/>
          <w:color w:val="auto"/>
        </w:rPr>
      </w:pPr>
      <w:r>
        <w:rPr>
          <w:rFonts w:ascii="Calibri" w:cs="Calibri" w:eastAsia="Calibri" w:hAnsi="Calibri"/>
          <w:sz w:val="23"/>
          <w:szCs w:val="23"/>
          <w:color w:val="auto"/>
        </w:rPr>
        <w:t>Providing customer support for day-to-day application related issues.</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1"/>
          <w:numId w:val="7"/>
        </w:numPr>
        <w:rPr>
          <w:rFonts w:ascii="Calibri" w:cs="Calibri" w:eastAsia="Calibri" w:hAnsi="Calibri"/>
          <w:sz w:val="23"/>
          <w:szCs w:val="23"/>
          <w:color w:val="auto"/>
        </w:rPr>
      </w:pPr>
      <w:r>
        <w:rPr>
          <w:rFonts w:ascii="Calibri" w:cs="Calibri" w:eastAsia="Calibri" w:hAnsi="Calibri"/>
          <w:sz w:val="23"/>
          <w:szCs w:val="23"/>
          <w:color w:val="auto"/>
        </w:rPr>
        <w:t>Providing application training for new users.</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1"/>
          <w:numId w:val="7"/>
        </w:numPr>
        <w:rPr>
          <w:rFonts w:ascii="Calibri" w:cs="Calibri" w:eastAsia="Calibri" w:hAnsi="Calibri"/>
          <w:sz w:val="23"/>
          <w:szCs w:val="23"/>
          <w:color w:val="auto"/>
        </w:rPr>
      </w:pPr>
      <w:r>
        <w:rPr>
          <w:rFonts w:ascii="Calibri" w:cs="Calibri" w:eastAsia="Calibri" w:hAnsi="Calibri"/>
          <w:sz w:val="23"/>
          <w:szCs w:val="23"/>
          <w:color w:val="auto"/>
        </w:rPr>
        <w:t>Running and checking the schedulers in application servers.</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1"/>
          <w:numId w:val="7"/>
        </w:numPr>
        <w:rPr>
          <w:rFonts w:ascii="Calibri" w:cs="Calibri" w:eastAsia="Calibri" w:hAnsi="Calibri"/>
          <w:sz w:val="23"/>
          <w:szCs w:val="23"/>
          <w:color w:val="auto"/>
        </w:rPr>
      </w:pPr>
      <w:r>
        <w:rPr>
          <w:rFonts w:ascii="Calibri" w:cs="Calibri" w:eastAsia="Calibri" w:hAnsi="Calibri"/>
          <w:sz w:val="23"/>
          <w:szCs w:val="23"/>
          <w:color w:val="auto"/>
        </w:rPr>
        <w:t>Carrying out periodically clone backup of application &amp; web server and Participating</w:t>
      </w:r>
    </w:p>
    <w:p>
      <w:pPr>
        <w:spacing w:after="0"/>
        <w:rPr>
          <w:rFonts w:ascii="Calibri" w:cs="Calibri" w:eastAsia="Calibri" w:hAnsi="Calibri"/>
          <w:sz w:val="23"/>
          <w:szCs w:val="23"/>
          <w:color w:val="auto"/>
        </w:rPr>
      </w:pPr>
      <w:r>
        <w:rPr>
          <w:rFonts w:ascii="Calibri" w:cs="Calibri" w:eastAsia="Calibri" w:hAnsi="Calibri"/>
          <w:sz w:val="23"/>
          <w:szCs w:val="23"/>
          <w:color w:val="auto"/>
        </w:rPr>
        <w:t>Database backup and maintenance activity.</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1"/>
          <w:numId w:val="7"/>
        </w:numPr>
        <w:rPr>
          <w:rFonts w:ascii="Calibri" w:cs="Calibri" w:eastAsia="Calibri" w:hAnsi="Calibri"/>
          <w:sz w:val="23"/>
          <w:szCs w:val="23"/>
          <w:color w:val="auto"/>
        </w:rPr>
      </w:pPr>
      <w:r>
        <w:rPr>
          <w:rFonts w:ascii="Calibri" w:cs="Calibri" w:eastAsia="Calibri" w:hAnsi="Calibri"/>
          <w:sz w:val="23"/>
          <w:szCs w:val="23"/>
          <w:color w:val="auto"/>
        </w:rPr>
        <w:t>Clone Backup of web servers.</w:t>
      </w:r>
    </w:p>
    <w:p>
      <w:pPr>
        <w:spacing w:after="0" w:line="120" w:lineRule="exact"/>
        <w:rPr>
          <w:rFonts w:ascii="Calibri" w:cs="Calibri" w:eastAsia="Calibri" w:hAnsi="Calibri"/>
          <w:sz w:val="23"/>
          <w:szCs w:val="23"/>
          <w:color w:val="auto"/>
        </w:rPr>
      </w:pPr>
    </w:p>
    <w:p>
      <w:pPr>
        <w:ind w:left="1020" w:hanging="184"/>
        <w:spacing w:after="0"/>
        <w:tabs>
          <w:tab w:leader="none" w:pos="1020" w:val="left"/>
        </w:tabs>
        <w:numPr>
          <w:ilvl w:val="1"/>
          <w:numId w:val="7"/>
        </w:numPr>
        <w:rPr>
          <w:rFonts w:ascii="Calibri" w:cs="Calibri" w:eastAsia="Calibri" w:hAnsi="Calibri"/>
          <w:sz w:val="23"/>
          <w:szCs w:val="23"/>
          <w:color w:val="auto"/>
        </w:rPr>
      </w:pPr>
      <w:r>
        <w:rPr>
          <w:rFonts w:ascii="Calibri" w:cs="Calibri" w:eastAsia="Calibri" w:hAnsi="Calibri"/>
          <w:sz w:val="23"/>
          <w:szCs w:val="23"/>
          <w:color w:val="auto"/>
        </w:rPr>
        <w:t>Performing DR (Disaster Drill) between Primary production site and DR site.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1773555</wp:posOffset>
                </wp:positionV>
                <wp:extent cx="71640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139.65pt" to="516.1pt,139.65pt" o:allowincell="f" strokecolor="#000000" strokeweight="0.4799pt"/>
            </w:pict>
          </mc:Fallback>
        </mc:AlternateContent>
      </w:r>
    </w:p>
    <w:p>
      <w:pPr>
        <w:sectPr>
          <w:pgSz w:w="12240" w:h="15840" w:orient="portrait"/>
          <w:cols w:equalWidth="0" w:num="1">
            <w:col w:w="9360"/>
          </w:cols>
          <w:pgMar w:left="1440" w:top="1440" w:right="1440" w:bottom="1440" w:gutter="0" w:footer="0" w:header="0"/>
          <w:type w:val="continuous"/>
        </w:sectPr>
      </w:pPr>
    </w:p>
    <w:bookmarkStart w:id="4" w:name="page5"/>
    <w:bookmarkEnd w:id="4"/>
    <w:p>
      <w:pPr>
        <w:spacing w:after="0"/>
        <w:rPr>
          <w:sz w:val="20"/>
          <w:szCs w:val="20"/>
          <w:color w:val="auto"/>
        </w:rPr>
      </w:pPr>
      <w:r>
        <w:rPr>
          <w:rFonts w:ascii="Calibri" w:cs="Calibri" w:eastAsia="Calibri" w:hAnsi="Calibri"/>
          <w:sz w:val="23"/>
          <w:szCs w:val="23"/>
          <w:b w:val="1"/>
          <w:bCs w:val="1"/>
          <w:color w:val="4F81BD"/>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71640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88.1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945007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76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7465695</wp:posOffset>
                </wp:positionH>
                <wp:positionV relativeFrom="page">
                  <wp:posOffset>304800</wp:posOffset>
                </wp:positionV>
                <wp:extent cx="0" cy="945007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85pt,24pt" to="587.85pt,768.1pt" o:allowincell="f" strokecolor="#000000" strokeweight="0.4799pt">
                <w10:wrap anchorx="page" anchory="page"/>
              </v:line>
            </w:pict>
          </mc:Fallback>
        </mc:AlternateContent>
        <w:t>Educational Qualification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194310</wp:posOffset>
            </wp:positionV>
            <wp:extent cx="5981065" cy="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extLst>
                    </a:blip>
                    <a:srcRect/>
                    <a:stretch>
                      <a:fillRect/>
                    </a:stretch>
                  </pic:blipFill>
                  <pic:spPr bwMode="auto">
                    <a:xfrm>
                      <a:off x="0" y="0"/>
                      <a:ext cx="5981065" cy="8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Master of Computer Application (MCA) from Pune University In 2012</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4F81BD"/>
        </w:rPr>
        <w:t>Key Strengths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194310</wp:posOffset>
            </wp:positionV>
            <wp:extent cx="5981065" cy="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extLst>
                    </a:blip>
                    <a:srcRect/>
                    <a:stretch>
                      <a:fillRect/>
                    </a:stretch>
                  </pic:blipFill>
                  <pic:spPr bwMode="auto">
                    <a:xfrm>
                      <a:off x="0" y="0"/>
                      <a:ext cx="5981065" cy="8890"/>
                    </a:xfrm>
                    <a:prstGeom prst="rect">
                      <a:avLst/>
                    </a:prstGeom>
                    <a:noFill/>
                  </pic:spPr>
                </pic:pic>
              </a:graphicData>
            </a:graphic>
          </wp:anchor>
        </w:drawing>
      </w:r>
    </w:p>
    <w:p>
      <w:pPr>
        <w:spacing w:after="0" w:line="200" w:lineRule="exact"/>
        <w:rPr>
          <w:sz w:val="20"/>
          <w:szCs w:val="20"/>
          <w:color w:val="auto"/>
        </w:rPr>
      </w:pPr>
    </w:p>
    <w:p>
      <w:pPr>
        <w:spacing w:after="0" w:line="249" w:lineRule="exact"/>
        <w:rPr>
          <w:sz w:val="20"/>
          <w:szCs w:val="20"/>
          <w:color w:val="auto"/>
        </w:rPr>
      </w:pPr>
    </w:p>
    <w:p>
      <w:pPr>
        <w:ind w:left="720" w:hanging="360"/>
        <w:spacing w:after="0"/>
        <w:tabs>
          <w:tab w:leader="none" w:pos="720" w:val="left"/>
        </w:tabs>
        <w:numPr>
          <w:ilvl w:val="0"/>
          <w:numId w:val="8"/>
        </w:numPr>
        <w:rPr>
          <w:rFonts w:ascii="Arial" w:cs="Arial" w:eastAsia="Arial" w:hAnsi="Arial"/>
          <w:sz w:val="46"/>
          <w:szCs w:val="46"/>
          <w:color w:val="auto"/>
          <w:vertAlign w:val="superscript"/>
        </w:rPr>
      </w:pPr>
      <w:r>
        <w:rPr>
          <w:rFonts w:ascii="Calibri" w:cs="Calibri" w:eastAsia="Calibri" w:hAnsi="Calibri"/>
          <w:sz w:val="23"/>
          <w:szCs w:val="23"/>
          <w:color w:val="auto"/>
        </w:rPr>
        <w:t>Excellent interpersonal and communication skills.</w:t>
      </w:r>
    </w:p>
    <w:p>
      <w:pPr>
        <w:spacing w:after="0" w:line="51" w:lineRule="exact"/>
        <w:rPr>
          <w:rFonts w:ascii="Arial" w:cs="Arial" w:eastAsia="Arial" w:hAnsi="Arial"/>
          <w:sz w:val="46"/>
          <w:szCs w:val="46"/>
          <w:color w:val="auto"/>
          <w:vertAlign w:val="superscript"/>
        </w:rPr>
      </w:pPr>
    </w:p>
    <w:p>
      <w:pPr>
        <w:ind w:left="720" w:hanging="360"/>
        <w:spacing w:after="0" w:line="183" w:lineRule="auto"/>
        <w:tabs>
          <w:tab w:leader="none" w:pos="720" w:val="left"/>
        </w:tabs>
        <w:numPr>
          <w:ilvl w:val="0"/>
          <w:numId w:val="8"/>
        </w:numPr>
        <w:rPr>
          <w:rFonts w:ascii="Arial" w:cs="Arial" w:eastAsia="Arial" w:hAnsi="Arial"/>
          <w:sz w:val="26"/>
          <w:szCs w:val="26"/>
          <w:color w:val="auto"/>
          <w:vertAlign w:val="superscript"/>
        </w:rPr>
      </w:pPr>
      <w:r>
        <w:rPr>
          <w:rFonts w:ascii="Calibri" w:cs="Calibri" w:eastAsia="Calibri" w:hAnsi="Calibri"/>
          <w:sz w:val="16"/>
          <w:szCs w:val="16"/>
          <w:color w:val="auto"/>
        </w:rPr>
        <w:t>Innovative, self-motivated, tutor, team-builder.</w:t>
      </w:r>
    </w:p>
    <w:p>
      <w:pPr>
        <w:spacing w:after="0" w:line="53" w:lineRule="exact"/>
        <w:rPr>
          <w:rFonts w:ascii="Arial" w:cs="Arial" w:eastAsia="Arial" w:hAnsi="Arial"/>
          <w:sz w:val="26"/>
          <w:szCs w:val="26"/>
          <w:color w:val="auto"/>
          <w:vertAlign w:val="superscript"/>
        </w:rPr>
      </w:pPr>
    </w:p>
    <w:p>
      <w:pPr>
        <w:ind w:left="720" w:hanging="360"/>
        <w:spacing w:after="0" w:line="183" w:lineRule="auto"/>
        <w:tabs>
          <w:tab w:leader="none" w:pos="720" w:val="left"/>
        </w:tabs>
        <w:numPr>
          <w:ilvl w:val="0"/>
          <w:numId w:val="8"/>
        </w:numPr>
        <w:rPr>
          <w:rFonts w:ascii="Arial" w:cs="Arial" w:eastAsia="Arial" w:hAnsi="Arial"/>
          <w:sz w:val="26"/>
          <w:szCs w:val="26"/>
          <w:color w:val="auto"/>
          <w:vertAlign w:val="superscript"/>
        </w:rPr>
      </w:pPr>
      <w:r>
        <w:rPr>
          <w:rFonts w:ascii="Calibri" w:cs="Calibri" w:eastAsia="Calibri" w:hAnsi="Calibri"/>
          <w:sz w:val="16"/>
          <w:szCs w:val="16"/>
          <w:color w:val="auto"/>
        </w:rPr>
        <w:t>Readily accept challenges and goals.</w:t>
      </w:r>
    </w:p>
    <w:p>
      <w:pPr>
        <w:spacing w:after="0" w:line="52" w:lineRule="exact"/>
        <w:rPr>
          <w:rFonts w:ascii="Arial" w:cs="Arial" w:eastAsia="Arial" w:hAnsi="Arial"/>
          <w:sz w:val="26"/>
          <w:szCs w:val="26"/>
          <w:color w:val="auto"/>
          <w:vertAlign w:val="superscript"/>
        </w:rPr>
      </w:pPr>
    </w:p>
    <w:p>
      <w:pPr>
        <w:ind w:left="720" w:hanging="360"/>
        <w:spacing w:after="0" w:line="183" w:lineRule="auto"/>
        <w:tabs>
          <w:tab w:leader="none" w:pos="720" w:val="left"/>
        </w:tabs>
        <w:numPr>
          <w:ilvl w:val="0"/>
          <w:numId w:val="8"/>
        </w:numPr>
        <w:rPr>
          <w:rFonts w:ascii="Arial" w:cs="Arial" w:eastAsia="Arial" w:hAnsi="Arial"/>
          <w:sz w:val="26"/>
          <w:szCs w:val="26"/>
          <w:color w:val="auto"/>
          <w:vertAlign w:val="superscript"/>
        </w:rPr>
      </w:pPr>
      <w:r>
        <w:rPr>
          <w:rFonts w:ascii="Calibri" w:cs="Calibri" w:eastAsia="Calibri" w:hAnsi="Calibri"/>
          <w:sz w:val="16"/>
          <w:szCs w:val="16"/>
          <w:color w:val="auto"/>
        </w:rPr>
        <w:t>Excellent troubleshooting and analytical skills.</w:t>
      </w:r>
    </w:p>
    <w:p>
      <w:pPr>
        <w:spacing w:after="0" w:line="52" w:lineRule="exact"/>
        <w:rPr>
          <w:rFonts w:ascii="Arial" w:cs="Arial" w:eastAsia="Arial" w:hAnsi="Arial"/>
          <w:sz w:val="26"/>
          <w:szCs w:val="26"/>
          <w:color w:val="auto"/>
          <w:vertAlign w:val="superscript"/>
        </w:rPr>
      </w:pPr>
    </w:p>
    <w:p>
      <w:pPr>
        <w:ind w:left="720" w:hanging="360"/>
        <w:spacing w:after="0" w:line="183" w:lineRule="auto"/>
        <w:tabs>
          <w:tab w:leader="none" w:pos="720" w:val="left"/>
        </w:tabs>
        <w:numPr>
          <w:ilvl w:val="0"/>
          <w:numId w:val="8"/>
        </w:numPr>
        <w:rPr>
          <w:rFonts w:ascii="Arial" w:cs="Arial" w:eastAsia="Arial" w:hAnsi="Arial"/>
          <w:sz w:val="26"/>
          <w:szCs w:val="26"/>
          <w:color w:val="auto"/>
          <w:vertAlign w:val="superscript"/>
        </w:rPr>
      </w:pPr>
      <w:r>
        <w:rPr>
          <w:rFonts w:ascii="Calibri" w:cs="Calibri" w:eastAsia="Calibri" w:hAnsi="Calibri"/>
          <w:sz w:val="16"/>
          <w:szCs w:val="16"/>
          <w:color w:val="auto"/>
        </w:rPr>
        <w:t>Good oral and written communication skills.</w:t>
      </w:r>
    </w:p>
    <w:p>
      <w:pPr>
        <w:spacing w:after="0" w:line="282"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4F81BD"/>
        </w:rPr>
        <w:t>Personal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193040</wp:posOffset>
            </wp:positionV>
            <wp:extent cx="5981065" cy="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extLst>
                    </a:blip>
                    <a:srcRect/>
                    <a:stretch>
                      <a:fillRect/>
                    </a:stretch>
                  </pic:blipFill>
                  <pic:spPr bwMode="auto">
                    <a:xfrm>
                      <a:off x="0" y="0"/>
                      <a:ext cx="5981065" cy="8890"/>
                    </a:xfrm>
                    <a:prstGeom prst="rect">
                      <a:avLst/>
                    </a:prstGeom>
                    <a:noFill/>
                  </pic:spPr>
                </pic:pic>
              </a:graphicData>
            </a:graphic>
          </wp:anchor>
        </w:drawing>
      </w:r>
    </w:p>
    <w:p>
      <w:pPr>
        <w:sectPr>
          <w:pgSz w:w="12240" w:h="15840" w:orient="portrait"/>
          <w:cols w:equalWidth="0" w:num="1">
            <w:col w:w="9360"/>
          </w:cols>
          <w:pgMar w:left="1440" w:top="1434" w:right="1440" w:bottom="1440" w:gutter="0" w:footer="0" w:header="0"/>
        </w:sect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Calibri" w:cs="Calibri" w:eastAsia="Calibri" w:hAnsi="Calibri"/>
          <w:sz w:val="23"/>
          <w:szCs w:val="23"/>
          <w:b w:val="1"/>
          <w:bCs w:val="1"/>
          <w:color w:val="auto"/>
        </w:rPr>
        <w:t>Gender</w:t>
      </w:r>
    </w:p>
    <w:p>
      <w:pPr>
        <w:spacing w:after="0"/>
        <w:rPr>
          <w:sz w:val="20"/>
          <w:szCs w:val="20"/>
          <w:color w:val="auto"/>
        </w:rPr>
      </w:pPr>
      <w:r>
        <w:rPr>
          <w:rFonts w:ascii="Calibri" w:cs="Calibri" w:eastAsia="Calibri" w:hAnsi="Calibri"/>
          <w:sz w:val="23"/>
          <w:szCs w:val="23"/>
          <w:b w:val="1"/>
          <w:bCs w:val="1"/>
          <w:color w:val="auto"/>
        </w:rPr>
        <w:t>Father’s Name</w:t>
      </w:r>
    </w:p>
    <w:p>
      <w:pPr>
        <w:spacing w:after="0"/>
        <w:rPr>
          <w:sz w:val="20"/>
          <w:szCs w:val="20"/>
          <w:color w:val="auto"/>
        </w:rPr>
      </w:pPr>
      <w:r>
        <w:rPr>
          <w:rFonts w:ascii="Calibri" w:cs="Calibri" w:eastAsia="Calibri" w:hAnsi="Calibri"/>
          <w:sz w:val="23"/>
          <w:szCs w:val="23"/>
          <w:b w:val="1"/>
          <w:bCs w:val="1"/>
          <w:color w:val="auto"/>
        </w:rPr>
        <w:t>Languages Known</w:t>
      </w:r>
    </w:p>
    <w:p>
      <w:pPr>
        <w:spacing w:after="0"/>
        <w:rPr>
          <w:sz w:val="20"/>
          <w:szCs w:val="20"/>
          <w:color w:val="auto"/>
        </w:rPr>
      </w:pPr>
      <w:r>
        <w:rPr>
          <w:rFonts w:ascii="Calibri" w:cs="Calibri" w:eastAsia="Calibri" w:hAnsi="Calibri"/>
          <w:sz w:val="23"/>
          <w:szCs w:val="23"/>
          <w:b w:val="1"/>
          <w:bCs w:val="1"/>
          <w:color w:val="auto"/>
        </w:rPr>
        <w:t>Marital Status</w:t>
      </w:r>
    </w:p>
    <w:p>
      <w:pPr>
        <w:spacing w:after="0"/>
        <w:rPr>
          <w:sz w:val="20"/>
          <w:szCs w:val="20"/>
          <w:color w:val="auto"/>
        </w:rPr>
      </w:pPr>
      <w:r>
        <w:rPr>
          <w:rFonts w:ascii="Calibri" w:cs="Calibri" w:eastAsia="Calibri" w:hAnsi="Calibri"/>
          <w:sz w:val="23"/>
          <w:szCs w:val="23"/>
          <w:b w:val="1"/>
          <w:bCs w:val="1"/>
          <w:color w:val="auto"/>
        </w:rPr>
        <w:t>Nationality</w:t>
      </w:r>
    </w:p>
    <w:p>
      <w:pPr>
        <w:spacing w:after="0"/>
        <w:rPr>
          <w:sz w:val="20"/>
          <w:szCs w:val="20"/>
          <w:color w:val="auto"/>
        </w:rPr>
      </w:pPr>
      <w:r>
        <w:rPr>
          <w:rFonts w:ascii="Calibri" w:cs="Calibri" w:eastAsia="Calibri" w:hAnsi="Calibri"/>
          <w:sz w:val="23"/>
          <w:szCs w:val="23"/>
          <w:b w:val="1"/>
          <w:bCs w:val="1"/>
          <w:color w:val="auto"/>
        </w:rPr>
        <w:t>Phone number</w:t>
      </w:r>
    </w:p>
    <w:p>
      <w:pPr>
        <w:spacing w:after="0"/>
        <w:rPr>
          <w:sz w:val="20"/>
          <w:szCs w:val="20"/>
          <w:color w:val="auto"/>
        </w:rPr>
      </w:pPr>
      <w:r>
        <w:rPr>
          <w:rFonts w:ascii="Calibri" w:cs="Calibri" w:eastAsia="Calibri" w:hAnsi="Calibri"/>
          <w:sz w:val="23"/>
          <w:szCs w:val="23"/>
          <w:b w:val="1"/>
          <w:bCs w:val="1"/>
          <w:color w:val="auto"/>
        </w:rPr>
        <w:t>E-Mail Id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4" w:lineRule="exact"/>
        <w:rPr>
          <w:sz w:val="20"/>
          <w:szCs w:val="20"/>
          <w:color w:val="auto"/>
        </w:rPr>
      </w:pPr>
    </w:p>
    <w:p>
      <w:pPr>
        <w:ind w:left="20"/>
        <w:spacing w:after="0"/>
        <w:rPr>
          <w:sz w:val="20"/>
          <w:szCs w:val="20"/>
          <w:color w:val="auto"/>
        </w:rPr>
      </w:pP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Male</w:t>
      </w:r>
    </w:p>
    <w:p>
      <w:pPr>
        <w:ind w:left="20"/>
        <w:spacing w:after="0"/>
        <w:rPr>
          <w:sz w:val="20"/>
          <w:szCs w:val="20"/>
          <w:color w:val="auto"/>
        </w:rPr>
      </w:pP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Mr. Ganesh J. Linghate</w:t>
      </w:r>
    </w:p>
    <w:p>
      <w:pPr>
        <w:ind w:left="20"/>
        <w:spacing w:after="0"/>
        <w:rPr>
          <w:sz w:val="20"/>
          <w:szCs w:val="20"/>
          <w:color w:val="auto"/>
        </w:rPr>
      </w:pP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English, Hindi and Marathi</w:t>
      </w:r>
    </w:p>
    <w:p>
      <w:pPr>
        <w:spacing w:after="0"/>
        <w:rPr>
          <w:sz w:val="20"/>
          <w:szCs w:val="20"/>
          <w:color w:val="auto"/>
        </w:rPr>
      </w:pP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Married</w:t>
      </w:r>
    </w:p>
    <w:p>
      <w:pPr>
        <w:ind w:left="20"/>
        <w:spacing w:after="0"/>
        <w:rPr>
          <w:sz w:val="20"/>
          <w:szCs w:val="20"/>
          <w:color w:val="auto"/>
        </w:rPr>
      </w:pPr>
      <w:r>
        <w:rPr>
          <w:rFonts w:ascii="Calibri" w:cs="Calibri" w:eastAsia="Calibri" w:hAnsi="Calibri"/>
          <w:sz w:val="23"/>
          <w:szCs w:val="23"/>
          <w:b w:val="1"/>
          <w:bCs w:val="1"/>
          <w:color w:val="auto"/>
        </w:rPr>
        <w:t xml:space="preserve">: </w:t>
      </w:r>
      <w:r>
        <w:rPr>
          <w:rFonts w:ascii="Calibri" w:cs="Calibri" w:eastAsia="Calibri" w:hAnsi="Calibri"/>
          <w:sz w:val="23"/>
          <w:szCs w:val="23"/>
          <w:color w:val="auto"/>
        </w:rPr>
        <w:t>Indian</w:t>
      </w:r>
    </w:p>
    <w:p>
      <w:pPr>
        <w:ind w:left="80"/>
        <w:spacing w:after="0"/>
        <w:rPr>
          <w:sz w:val="20"/>
          <w:szCs w:val="20"/>
          <w:color w:val="auto"/>
        </w:rPr>
      </w:pPr>
      <w:r>
        <w:rPr>
          <w:rFonts w:ascii="Calibri" w:cs="Calibri" w:eastAsia="Calibri" w:hAnsi="Calibri"/>
          <w:sz w:val="23"/>
          <w:szCs w:val="23"/>
          <w:b w:val="1"/>
          <w:bCs w:val="1"/>
          <w:color w:val="auto"/>
        </w:rPr>
        <w:t>: 09730475488</w:t>
      </w:r>
    </w:p>
    <w:p>
      <w:pPr>
        <w:spacing w:after="0" w:line="12" w:lineRule="exact"/>
        <w:rPr>
          <w:sz w:val="20"/>
          <w:szCs w:val="20"/>
          <w:color w:val="auto"/>
        </w:rPr>
      </w:pPr>
    </w:p>
    <w:p>
      <w:pPr>
        <w:ind w:left="80"/>
        <w:spacing w:after="0"/>
        <w:rPr>
          <w:sz w:val="20"/>
          <w:szCs w:val="20"/>
          <w:color w:val="auto"/>
        </w:rPr>
      </w:pPr>
      <w:r>
        <w:rPr>
          <w:rFonts w:ascii="Calibri" w:cs="Calibri" w:eastAsia="Calibri" w:hAnsi="Calibri"/>
          <w:sz w:val="22"/>
          <w:szCs w:val="22"/>
          <w:b w:val="1"/>
          <w:bCs w:val="1"/>
          <w:color w:val="auto"/>
        </w:rPr>
        <w:t>: nilesh.linghate@gmail.com</w:t>
      </w:r>
    </w:p>
    <w:p>
      <w:pPr>
        <w:spacing w:after="0" w:line="200" w:lineRule="exact"/>
        <w:rPr>
          <w:sz w:val="20"/>
          <w:szCs w:val="20"/>
          <w:color w:val="auto"/>
        </w:rPr>
      </w:pPr>
    </w:p>
    <w:p>
      <w:pPr>
        <w:sectPr>
          <w:pgSz w:w="12240" w:h="15840" w:orient="portrait"/>
          <w:cols w:equalWidth="0" w:num="2">
            <w:col w:w="1720" w:space="420"/>
            <w:col w:w="7220"/>
          </w:cols>
          <w:pgMar w:left="1440" w:top="1434" w:right="1440" w:bottom="1440" w:gutter="0" w:footer="0" w:header="0"/>
          <w:type w:val="continuous"/>
        </w:sectPr>
      </w:pPr>
    </w:p>
    <w:p>
      <w:pPr>
        <w:spacing w:after="0" w:line="200" w:lineRule="exact"/>
        <w:rPr>
          <w:sz w:val="20"/>
          <w:szCs w:val="20"/>
          <w:color w:val="auto"/>
        </w:rPr>
      </w:pPr>
    </w:p>
    <w:p>
      <w:pPr>
        <w:spacing w:after="0" w:line="235" w:lineRule="exact"/>
        <w:rPr>
          <w:sz w:val="20"/>
          <w:szCs w:val="20"/>
          <w:color w:val="auto"/>
        </w:rPr>
      </w:pPr>
    </w:p>
    <w:p>
      <w:pPr>
        <w:ind w:right="540"/>
        <w:spacing w:after="0" w:line="226" w:lineRule="auto"/>
        <w:rPr>
          <w:sz w:val="20"/>
          <w:szCs w:val="20"/>
          <w:color w:val="auto"/>
        </w:rPr>
      </w:pPr>
      <w:r>
        <w:rPr>
          <w:rFonts w:ascii="Calibri" w:cs="Calibri" w:eastAsia="Calibri" w:hAnsi="Calibri"/>
          <w:sz w:val="23"/>
          <w:szCs w:val="23"/>
          <w:color w:val="auto"/>
        </w:rPr>
        <w:t>I hereby declare that the above-furnished information is true to the best of my knowledge and belief.</w:t>
      </w:r>
    </w:p>
    <w:p>
      <w:pPr>
        <w:spacing w:after="0" w:line="398" w:lineRule="exact"/>
        <w:rPr>
          <w:sz w:val="20"/>
          <w:szCs w:val="20"/>
          <w:color w:val="auto"/>
        </w:rPr>
      </w:pPr>
    </w:p>
    <w:p>
      <w:pPr>
        <w:spacing w:after="0"/>
        <w:tabs>
          <w:tab w:leader="none" w:pos="4300" w:val="left"/>
        </w:tabs>
        <w:rPr>
          <w:sz w:val="20"/>
          <w:szCs w:val="20"/>
          <w:color w:val="auto"/>
        </w:rPr>
      </w:pPr>
      <w:r>
        <w:rPr>
          <w:rFonts w:ascii="Calibri" w:cs="Calibri" w:eastAsia="Calibri" w:hAnsi="Calibri"/>
          <w:sz w:val="23"/>
          <w:szCs w:val="23"/>
          <w:b w:val="1"/>
          <w:bCs w:val="1"/>
          <w:color w:val="auto"/>
        </w:rPr>
        <w:t xml:space="preserve">Place: </w:t>
      </w:r>
      <w:r>
        <w:rPr>
          <w:rFonts w:ascii="Calibri" w:cs="Calibri" w:eastAsia="Calibri" w:hAnsi="Calibri"/>
          <w:sz w:val="23"/>
          <w:szCs w:val="23"/>
          <w:color w:val="auto"/>
        </w:rPr>
        <w:t>Nagpur</w:t>
      </w:r>
      <w:r>
        <w:rPr>
          <w:sz w:val="20"/>
          <w:szCs w:val="20"/>
          <w:color w:val="auto"/>
        </w:rPr>
        <w:tab/>
      </w:r>
      <w:r>
        <w:rPr>
          <w:rFonts w:ascii="Calibri" w:cs="Calibri" w:eastAsia="Calibri" w:hAnsi="Calibri"/>
          <w:sz w:val="22"/>
          <w:szCs w:val="22"/>
          <w:color w:val="auto"/>
        </w:rPr>
        <w:t>(Nileshkumar G. Linghate)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-609600</wp:posOffset>
                </wp:positionH>
                <wp:positionV relativeFrom="paragraph">
                  <wp:posOffset>3096895</wp:posOffset>
                </wp:positionV>
                <wp:extent cx="71640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pt,243.85pt" to="516.1pt,243.85pt" o:allowincell="f" strokecolor="#000000" strokeweight="0.4799pt"/>
            </w:pict>
          </mc:Fallback>
        </mc:AlternateContent>
      </w:r>
    </w:p>
    <w:sectPr>
      <w:pgSz w:w="12240" w:h="15840" w:orient="portrait"/>
      <w:cols w:equalWidth="0" w:num="1">
        <w:col w:w="9360"/>
      </w:cols>
      <w:pgMar w:left="1440" w:top="1434"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lvl w:ilvl="1">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8" Type="http://schemas.openxmlformats.org/officeDocument/2006/relationships/hyperlink" Target="mailto:%20nilesh.linghate@gmail.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2019-07-05T08:48:48Z</dcterms:created>
  <dcterms:modified xsi:type="dcterms:W3CDTF">2019-07-05T08:48:48Z</dcterms:modified>
</cp:coreProperties>
</file>