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20" w:name="chapter-5-worked-examples"/>
    <w:p>
      <w:pPr>
        <w:pStyle w:val="Heading1"/>
      </w:pPr>
      <w:r>
        <w:t xml:space="preserve">💡 Chapter 5 — Worked Examples</w:t>
      </w:r>
    </w:p>
    <w:p>
      <w:pPr>
        <w:pStyle w:val="FirstParagraph"/>
      </w:pPr>
      <w:r>
        <w:t xml:space="preserve">Step-by-step examples for risk analysis, test prioritization, and defect reports.</w:t>
      </w:r>
    </w:p>
    <w:p>
      <w:r>
        <w:pict>
          <v:rect style="width:0;height:1.5pt" o:hralign="center" o:hrstd="t" o:hr="t"/>
        </w:pict>
      </w:r>
    </w:p>
    <w:bookmarkStart w:id="12" w:name="product-risk-analysis-worked-examples"/>
    <w:p>
      <w:pPr>
        <w:pStyle w:val="Heading2"/>
      </w:pPr>
      <w:r>
        <w:t xml:space="preserve">💡 PRODUCT RISK ANALYSIS — Worked Examples</w:t>
      </w:r>
    </w:p>
    <w:bookmarkStart w:id="9" w:name="example-ra-1-e-commerce-payment-module"/>
    <w:p>
      <w:pPr>
        <w:pStyle w:val="Heading3"/>
      </w:pPr>
      <w:r>
        <w:t xml:space="preserve">💡 Example RA-1: E-Commerce Payment Module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A team is about to begin system testing for a new payment processing module. They conduct a product risk analysis session.</w:t>
      </w:r>
    </w:p>
    <w:p>
      <w:pPr>
        <w:pStyle w:val="BodyText"/>
      </w:pPr>
      <w:r>
        <w:rPr>
          <w:b/>
          <w:bCs/>
        </w:rPr>
        <w:t xml:space="preserve">Step 1: Identify product risks.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432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Risk Description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Payment amount calculated incorrectly</w:t>
            </w:r>
          </w:p>
        </w:tc>
        <w:tc>
          <w:tcPr/>
          <w:p>
            <w:pPr>
              <w:pStyle w:val="Compact"/>
            </w:pPr>
            <w:r>
              <w:t xml:space="preserve">Pricing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Credit card data exposed in transit</w:t>
            </w:r>
          </w:p>
        </w:tc>
        <w:tc>
          <w:tcPr/>
          <w:p>
            <w:pPr>
              <w:pStyle w:val="Compact"/>
            </w:pPr>
            <w:r>
              <w:t xml:space="preserve">Payment gateway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Transaction fails silently (no error to user)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Performance degrades under peak load (Black Friday)</w:t>
            </w:r>
          </w:p>
        </w:tc>
        <w:tc>
          <w:tcPr/>
          <w:p>
            <w:pPr>
              <w:pStyle w:val="Compact"/>
            </w:pPr>
            <w:r>
              <w:t xml:space="preserve">Payment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Refund processed for wrong amount</w:t>
            </w:r>
          </w:p>
        </w:tc>
        <w:tc>
          <w:tcPr/>
          <w:p>
            <w:pPr>
              <w:pStyle w:val="Compact"/>
            </w:pPr>
            <w:r>
              <w:t xml:space="preserve">Refund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Minor UI alignment issue on payment form</w:t>
            </w:r>
          </w:p>
        </w:tc>
        <w:tc>
          <w:tcPr/>
          <w:p>
            <w:pPr>
              <w:pStyle w:val="Compact"/>
            </w:pPr>
            <w:r>
              <w:t xml:space="preserve">Payment UI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2: Assess likelihood and impact (scale 1-5).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2"/>
        <w:gridCol w:w="2245"/>
        <w:gridCol w:w="1773"/>
        <w:gridCol w:w="2482"/>
        <w:gridCol w:w="9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Likelihood (1-5)</w:t>
            </w:r>
          </w:p>
        </w:tc>
        <w:tc>
          <w:tcPr/>
          <w:p>
            <w:pPr>
              <w:pStyle w:val="Compact"/>
            </w:pPr>
            <w:r>
              <w:t xml:space="preserve">Impact (1-5)</w:t>
            </w:r>
          </w:p>
        </w:tc>
        <w:tc>
          <w:tcPr/>
          <w:p>
            <w:pPr>
              <w:pStyle w:val="Compact"/>
            </w:pPr>
            <w:r>
              <w:t xml:space="preserve">Risk Level (L x I)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3: Determine testing response.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77"/>
        <w:gridCol w:w="46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Testing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(R1, R2, R3, R4, R5)</w:t>
            </w:r>
          </w:p>
        </w:tc>
        <w:tc>
          <w:tcPr/>
          <w:p>
            <w:pPr>
              <w:pStyle w:val="Compact"/>
            </w:pPr>
            <w:r>
              <w:t xml:space="preserve">Extensive testing — multiple techniques, early execution, experienced testers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(R6)</w:t>
            </w:r>
          </w:p>
        </w:tc>
        <w:tc>
          <w:tcPr/>
          <w:p>
            <w:pPr>
              <w:pStyle w:val="Compact"/>
            </w:pPr>
            <w:r>
              <w:t xml:space="preserve">Basic visual check, low priority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4: Plan specific test actions.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Testing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EP + BVA on all pricing rules; decision table for discount combinations; reviewed by senior tester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Security testing: verify TLS, check no card data in logs, penetration test on 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Error guessing for all failure modes; test with gateway simulator returning various error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Performance testing with 2x expected peak load; stress testing to identify breaking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EP + BVA on refund calculations; state transition testing for order-refund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Checklist-based visual review at end of testing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example-ra-2-user-registration-feature"/>
    <w:p>
      <w:pPr>
        <w:pStyle w:val="Heading3"/>
      </w:pPr>
      <w:r>
        <w:t xml:space="preserve">💡 Example RA-2: User Registration Feature</w:t>
      </w:r>
    </w:p>
    <w:p>
      <w:pPr>
        <w:pStyle w:val="FirstParagraph"/>
      </w:pPr>
      <w:r>
        <w:rPr>
          <w:b/>
          <w:bCs/>
        </w:rPr>
        <w:t xml:space="preserve">Risks identified: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6"/>
        <w:gridCol w:w="1284"/>
        <w:gridCol w:w="2568"/>
        <w:gridCol w:w="1712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Duplicate accounts created for same email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 (High)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Password stored in plain text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 (Medium)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Validation bypass allows SQL injection in name field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 (High)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Confirmation email not sent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 (Medium)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Username allows special characters causing display issues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(Medium)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Testing priorities based on risk:</w:t>
      </w:r>
    </w:p>
    <w:p>
      <w:pPr>
        <w:pStyle w:val="Compact"/>
        <w:numPr>
          <w:ilvl w:val="0"/>
          <w:numId w:val="1001"/>
        </w:numPr>
      </w:pPr>
      <w:r>
        <w:t xml:space="preserve">R1 and R3 (High) — tested first with thorough techniques</w:t>
      </w:r>
    </w:p>
    <w:p>
      <w:pPr>
        <w:pStyle w:val="Compact"/>
        <w:numPr>
          <w:ilvl w:val="0"/>
          <w:numId w:val="1001"/>
        </w:numPr>
      </w:pPr>
      <w:r>
        <w:t xml:space="preserve">R2, R4, R5 (Medium) — tested with standard coverage</w:t>
      </w:r>
    </w:p>
    <w:p>
      <w:pPr>
        <w:pStyle w:val="Compact"/>
        <w:numPr>
          <w:ilvl w:val="0"/>
          <w:numId w:val="1001"/>
        </w:numPr>
      </w:pPr>
      <w:r>
        <w:t xml:space="preserve">Any residual risks documented in test report for stakeholder acceptance</w:t>
      </w:r>
    </w:p>
    <w:p>
      <w:r>
        <w:pict>
          <v:rect style="width:0;height:1.5pt" o:hralign="center" o:hrstd="t" o:hr="t"/>
        </w:pict>
      </w:r>
    </w:p>
    <w:bookmarkEnd w:id="10"/>
    <w:bookmarkStart w:id="11" w:name="Xea3802ddc9cebd8af3e17abd767dc8b271a2239"/>
    <w:p>
      <w:pPr>
        <w:pStyle w:val="Heading3"/>
      </w:pPr>
      <w:r>
        <w:t xml:space="preserve">💡 Example RA-3: Risk-Based Test Prioritization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sprint has 5 user stories. Only 3 days of testing time are available. The team prioritizes based on product risk: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Testing Priority</w:t>
            </w:r>
          </w:p>
        </w:tc>
        <w:tc>
          <w:tcPr/>
          <w:p>
            <w:pPr>
              <w:pStyle w:val="Compact"/>
            </w:pPr>
            <w:r>
              <w:t xml:space="preserve">Test 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calculation changes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1st (Day 1)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password policy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2nd (Day 2)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dashboard chart update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5th (if time allows)</w:t>
            </w:r>
          </w:p>
        </w:tc>
        <w:tc>
          <w:tcPr/>
          <w:p>
            <w:pPr>
              <w:pStyle w:val="Compact"/>
            </w:pPr>
            <w:r>
              <w:t xml:space="preserve">0.25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notification template change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3rd (Day 2)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Shopping cart quantity update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4th (Day 3)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</w:tr>
    </w:tbl>
    <w:p>
      <w:pPr>
        <w:pStyle w:val="BodyText"/>
      </w:pPr>
      <w:r>
        <w:t xml:space="preserve">If time runs out, the highest-risk stories have already been tested. The team documents that the admin dashboard change received minimal testing (accepted residual risk).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defect-report-worked-examples"/>
    <w:p>
      <w:pPr>
        <w:pStyle w:val="Heading2"/>
      </w:pPr>
      <w:r>
        <w:t xml:space="preserve">💡 DEFECT REPORT — Worked Examples</w:t>
      </w:r>
    </w:p>
    <w:bookmarkStart w:id="13" w:name="X0ff081150db0f20e116f58067d293d913353be7"/>
    <w:p>
      <w:pPr>
        <w:pStyle w:val="Heading3"/>
      </w:pPr>
      <w:r>
        <w:t xml:space="preserve">💡 Example DR-1: Incorrect Discount Calculation</w:t>
      </w:r>
    </w:p>
    <w:p>
      <w:pPr>
        <w:pStyle w:val="SourceCode"/>
      </w:pPr>
      <w:r>
        <w:rPr>
          <w:rStyle w:val="VerbatimChar"/>
        </w:rPr>
        <w:t xml:space="preserve">DEFECT REPORT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ID:             BUG-2847</w:t>
      </w:r>
      <w:r>
        <w:br/>
      </w:r>
      <w:r>
        <w:rPr>
          <w:rStyle w:val="VerbatimChar"/>
        </w:rPr>
        <w:t xml:space="preserve">Title:          Checkout applies 10% discount instead of 15% for Gold members</w:t>
      </w:r>
      <w:r>
        <w:br/>
      </w:r>
      <w:r>
        <w:rPr>
          <w:rStyle w:val="VerbatimChar"/>
        </w:rPr>
        <w:t xml:space="preserve">Date Reported:  2024-03-15 14:30</w:t>
      </w:r>
      <w:r>
        <w:br/>
      </w:r>
      <w:r>
        <w:rPr>
          <w:rStyle w:val="VerbatimChar"/>
        </w:rPr>
        <w:t xml:space="preserve">Reporter:       Jane Smith (Senior Tester)</w:t>
      </w:r>
      <w:r>
        <w:br/>
      </w:r>
      <w:r>
        <w:rPr>
          <w:rStyle w:val="VerbatimChar"/>
        </w:rPr>
        <w:t xml:space="preserve">Status:         New</w:t>
      </w:r>
      <w:r>
        <w:br/>
      </w:r>
      <w:r>
        <w:rPr>
          <w:rStyle w:val="VerbatimChar"/>
        </w:rPr>
        <w:t xml:space="preserve">Severity:       High</w:t>
      </w:r>
      <w:r>
        <w:br/>
      </w:r>
      <w:r>
        <w:rPr>
          <w:rStyle w:val="VerbatimChar"/>
        </w:rPr>
        <w:t xml:space="preserve">Priority:       High</w:t>
      </w:r>
      <w:r>
        <w:br/>
      </w:r>
      <w:r>
        <w:rPr>
          <w:rStyle w:val="VerbatimChar"/>
        </w:rPr>
        <w:t xml:space="preserve">Component:      Pricing Engine / Checkout Module</w:t>
      </w:r>
      <w:r>
        <w:br/>
      </w:r>
      <w:r>
        <w:rPr>
          <w:rStyle w:val="VerbatimChar"/>
        </w:rPr>
        <w:t xml:space="preserve">Build/Version:  v3.2.1-rc2 (build #4521)</w:t>
      </w:r>
      <w:r>
        <w:br/>
      </w:r>
      <w:r>
        <w:rPr>
          <w:rStyle w:val="VerbatimChar"/>
        </w:rPr>
        <w:t xml:space="preserve">Environment:    Chrome 122, Windows 11, Test Server (staging-east-1)</w:t>
      </w:r>
      <w:r>
        <w:br/>
      </w:r>
      <w:r>
        <w:br/>
      </w:r>
      <w:r>
        <w:rPr>
          <w:rStyle w:val="VerbatimChar"/>
        </w:rPr>
        <w:t xml:space="preserve">STEPS TO REPRODUCE:</w:t>
      </w:r>
      <w:r>
        <w:br/>
      </w:r>
      <w:r>
        <w:rPr>
          <w:rStyle w:val="VerbatimChar"/>
        </w:rPr>
        <w:t xml:space="preserve">1. Log in as a Gold-tier loyalty member (test account: gold_user@test.com)</w:t>
      </w:r>
      <w:r>
        <w:br/>
      </w:r>
      <w:r>
        <w:rPr>
          <w:rStyle w:val="VerbatimChar"/>
        </w:rPr>
        <w:t xml:space="preserve">2. Add any product to the shopping cart</w:t>
      </w:r>
      <w:r>
        <w:br/>
      </w:r>
      <w:r>
        <w:rPr>
          <w:rStyle w:val="VerbatimChar"/>
        </w:rPr>
        <w:t xml:space="preserve">3. Proceed to checkout</w:t>
      </w:r>
      <w:r>
        <w:br/>
      </w:r>
      <w:r>
        <w:rPr>
          <w:rStyle w:val="VerbatimChar"/>
        </w:rPr>
        <w:t xml:space="preserve">4. Observe the discount line item on the order summary</w:t>
      </w:r>
      <w:r>
        <w:br/>
      </w:r>
      <w:r>
        <w:br/>
      </w:r>
      <w:r>
        <w:rPr>
          <w:rStyle w:val="VerbatimChar"/>
        </w:rPr>
        <w:t xml:space="preserve">EXPECTED RESULT:</w:t>
      </w:r>
      <w:r>
        <w:br/>
      </w:r>
      <w:r>
        <w:rPr>
          <w:rStyle w:val="VerbatimChar"/>
        </w:rPr>
        <w:t xml:space="preserve">Gold members should receive a 15% discount on all orders,</w:t>
      </w:r>
      <w:r>
        <w:br/>
      </w:r>
      <w:r>
        <w:rPr>
          <w:rStyle w:val="VerbatimChar"/>
        </w:rPr>
        <w:t xml:space="preserve">as specified in REQ-LOYALTY-003: "Gold tier members receive 15%</w:t>
      </w:r>
      <w:r>
        <w:br/>
      </w:r>
      <w:r>
        <w:rPr>
          <w:rStyle w:val="VerbatimChar"/>
        </w:rPr>
        <w:t xml:space="preserve">discount applied at checkout."</w:t>
      </w:r>
      <w:r>
        <w:br/>
      </w:r>
      <w:r>
        <w:br/>
      </w:r>
      <w:r>
        <w:rPr>
          <w:rStyle w:val="VerbatimChar"/>
        </w:rPr>
        <w:t xml:space="preserve">ACTUAL RESULT:</w:t>
      </w:r>
      <w:r>
        <w:br/>
      </w:r>
      <w:r>
        <w:rPr>
          <w:rStyle w:val="VerbatimChar"/>
        </w:rPr>
        <w:t xml:space="preserve">The discount displayed is 10%, not 15%.</w:t>
      </w:r>
      <w:r>
        <w:br/>
      </w:r>
      <w:r>
        <w:rPr>
          <w:rStyle w:val="VerbatimChar"/>
        </w:rPr>
        <w:t xml:space="preserve">Order subtotal: $100.00</w:t>
      </w:r>
      <w:r>
        <w:br/>
      </w:r>
      <w:r>
        <w:rPr>
          <w:rStyle w:val="VerbatimChar"/>
        </w:rPr>
        <w:t xml:space="preserve">Discount shown: -$10.00 (10%)</w:t>
      </w:r>
      <w:r>
        <w:br/>
      </w:r>
      <w:r>
        <w:rPr>
          <w:rStyle w:val="VerbatimChar"/>
        </w:rPr>
        <w:t xml:space="preserve">Discount expected: -$15.00 (15%)</w:t>
      </w:r>
      <w:r>
        <w:br/>
      </w:r>
      <w:r>
        <w:br/>
      </w:r>
      <w:r>
        <w:rPr>
          <w:rStyle w:val="VerbatimChar"/>
        </w:rPr>
        <w:t xml:space="preserve">ATTACHMENTS:</w:t>
      </w:r>
      <w:r>
        <w:br/>
      </w:r>
      <w:r>
        <w:rPr>
          <w:rStyle w:val="VerbatimChar"/>
        </w:rPr>
        <w:t xml:space="preserve">- screenshot_checkout_discount.png</w:t>
      </w:r>
      <w:r>
        <w:br/>
      </w:r>
      <w:r>
        <w:rPr>
          <w:rStyle w:val="VerbatimChar"/>
        </w:rPr>
        <w:t xml:space="preserve">- test_data_gold_member.csv</w:t>
      </w:r>
      <w:r>
        <w:br/>
      </w:r>
      <w:r>
        <w:br/>
      </w:r>
      <w:r>
        <w:rPr>
          <w:rStyle w:val="VerbatimChar"/>
        </w:rPr>
        <w:t xml:space="preserve">RELATED TEST CASE: TC-LOYALTY-015</w:t>
      </w:r>
      <w:r>
        <w:br/>
      </w:r>
      <w:r>
        <w:rPr>
          <w:rStyle w:val="VerbatimChar"/>
        </w:rPr>
        <w:t xml:space="preserve">RELATED REQUIREMENT: REQ-LOYALTY-003</w:t>
      </w:r>
      <w:r>
        <w:br/>
      </w:r>
      <w:r>
        <w:br/>
      </w:r>
      <w:r>
        <w:rPr>
          <w:rStyle w:val="VerbatimChar"/>
        </w:rPr>
        <w:t xml:space="preserve">NOTES:</w:t>
      </w:r>
      <w:r>
        <w:br/>
      </w:r>
      <w:r>
        <w:rPr>
          <w:rStyle w:val="VerbatimChar"/>
        </w:rPr>
        <w:t xml:space="preserve">- Verified Silver members correctly receive 5% discount</w:t>
      </w:r>
      <w:r>
        <w:br/>
      </w:r>
      <w:r>
        <w:rPr>
          <w:rStyle w:val="VerbatimChar"/>
        </w:rPr>
        <w:t xml:space="preserve">- Issue is consistent across all product types tested</w:t>
      </w:r>
      <w:r>
        <w:br/>
      </w:r>
      <w:r>
        <w:rPr>
          <w:rStyle w:val="VerbatimChar"/>
        </w:rPr>
        <w:t xml:space="preserve">- Appears to be a calculation issue, not a display/rounding issue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p>
      <w:r>
        <w:pict>
          <v:rect style="width:0;height:1.5pt" o:hralign="center" o:hrstd="t" o:hr="t"/>
        </w:pict>
      </w:r>
    </w:p>
    <w:bookmarkEnd w:id="13"/>
    <w:bookmarkStart w:id="14" w:name="X4e4c94becd276fedd9dba7023778eb267cdd93d"/>
    <w:p>
      <w:pPr>
        <w:pStyle w:val="Heading3"/>
      </w:pPr>
      <w:r>
        <w:t xml:space="preserve">💡 Example DR-2: Application Crash on Empty Search</w:t>
      </w:r>
    </w:p>
    <w:p>
      <w:pPr>
        <w:pStyle w:val="SourceCode"/>
      </w:pPr>
      <w:r>
        <w:rPr>
          <w:rStyle w:val="VerbatimChar"/>
        </w:rPr>
        <w:t xml:space="preserve">DEFECT REPORT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ID:             BUG-2848</w:t>
      </w:r>
      <w:r>
        <w:br/>
      </w:r>
      <w:r>
        <w:rPr>
          <w:rStyle w:val="VerbatimChar"/>
        </w:rPr>
        <w:t xml:space="preserve">Title:          Application crashes with unhandled exception when search</w:t>
      </w:r>
      <w:r>
        <w:br/>
      </w:r>
      <w:r>
        <w:rPr>
          <w:rStyle w:val="VerbatimChar"/>
        </w:rPr>
        <w:t xml:space="preserve">                field is submitted empty</w:t>
      </w:r>
      <w:r>
        <w:br/>
      </w:r>
      <w:r>
        <w:rPr>
          <w:rStyle w:val="VerbatimChar"/>
        </w:rPr>
        <w:t xml:space="preserve">Date Reported:  2024-03-15 16:45</w:t>
      </w:r>
      <w:r>
        <w:br/>
      </w:r>
      <w:r>
        <w:rPr>
          <w:rStyle w:val="VerbatimChar"/>
        </w:rPr>
        <w:t xml:space="preserve">Reporter:       Bob Chen (Tester)</w:t>
      </w:r>
      <w:r>
        <w:br/>
      </w:r>
      <w:r>
        <w:rPr>
          <w:rStyle w:val="VerbatimChar"/>
        </w:rPr>
        <w:t xml:space="preserve">Status:         New</w:t>
      </w:r>
      <w:r>
        <w:br/>
      </w:r>
      <w:r>
        <w:rPr>
          <w:rStyle w:val="VerbatimChar"/>
        </w:rPr>
        <w:t xml:space="preserve">Severity:       Critical</w:t>
      </w:r>
      <w:r>
        <w:br/>
      </w:r>
      <w:r>
        <w:rPr>
          <w:rStyle w:val="VerbatimChar"/>
        </w:rPr>
        <w:t xml:space="preserve">Priority:       High</w:t>
      </w:r>
      <w:r>
        <w:br/>
      </w:r>
      <w:r>
        <w:rPr>
          <w:rStyle w:val="VerbatimChar"/>
        </w:rPr>
        <w:t xml:space="preserve">Component:      Search Module / API Layer</w:t>
      </w:r>
      <w:r>
        <w:br/>
      </w:r>
      <w:r>
        <w:rPr>
          <w:rStyle w:val="VerbatimChar"/>
        </w:rPr>
        <w:t xml:space="preserve">Build/Version:  v3.2.1-rc2 (build #4521)</w:t>
      </w:r>
      <w:r>
        <w:br/>
      </w:r>
      <w:r>
        <w:rPr>
          <w:rStyle w:val="VerbatimChar"/>
        </w:rPr>
        <w:t xml:space="preserve">Environment:    Firefox 123, macOS 14.3, Test Server (staging-east-1)</w:t>
      </w:r>
      <w:r>
        <w:br/>
      </w:r>
      <w:r>
        <w:br/>
      </w:r>
      <w:r>
        <w:rPr>
          <w:rStyle w:val="VerbatimChar"/>
        </w:rPr>
        <w:t xml:space="preserve">STEPS TO REPRODUCE:</w:t>
      </w:r>
      <w:r>
        <w:br/>
      </w:r>
      <w:r>
        <w:rPr>
          <w:rStyle w:val="VerbatimChar"/>
        </w:rPr>
        <w:t xml:space="preserve">1. Navigate to the product search page (/products/search)</w:t>
      </w:r>
      <w:r>
        <w:br/>
      </w:r>
      <w:r>
        <w:rPr>
          <w:rStyle w:val="VerbatimChar"/>
        </w:rPr>
        <w:t xml:space="preserve">2. Leave the search input field completely empty</w:t>
      </w:r>
      <w:r>
        <w:br/>
      </w:r>
      <w:r>
        <w:rPr>
          <w:rStyle w:val="VerbatimChar"/>
        </w:rPr>
        <w:t xml:space="preserve">3. Click the "Search" button (or press Enter)</w:t>
      </w:r>
      <w:r>
        <w:br/>
      </w:r>
      <w:r>
        <w:br/>
      </w:r>
      <w:r>
        <w:rPr>
          <w:rStyle w:val="VerbatimChar"/>
        </w:rPr>
        <w:t xml:space="preserve">EXPECTED RESULT:</w:t>
      </w:r>
      <w:r>
        <w:br/>
      </w:r>
      <w:r>
        <w:rPr>
          <w:rStyle w:val="VerbatimChar"/>
        </w:rPr>
        <w:t xml:space="preserve">The system should either display a validation message ("Please enter</w:t>
      </w:r>
      <w:r>
        <w:br/>
      </w:r>
      <w:r>
        <w:rPr>
          <w:rStyle w:val="VerbatimChar"/>
        </w:rPr>
        <w:t xml:space="preserve">a search term") or show all products (default behavior per REQ-SEARCH-001).</w:t>
      </w:r>
      <w:r>
        <w:br/>
      </w:r>
      <w:r>
        <w:br/>
      </w:r>
      <w:r>
        <w:rPr>
          <w:rStyle w:val="VerbatimChar"/>
        </w:rPr>
        <w:t xml:space="preserve">ACTUAL RESULT:</w:t>
      </w:r>
      <w:r>
        <w:br/>
      </w:r>
      <w:r>
        <w:rPr>
          <w:rStyle w:val="VerbatimChar"/>
        </w:rPr>
        <w:t xml:space="preserve">The page displays a 500 Internal Server Error.</w:t>
      </w:r>
      <w:r>
        <w:br/>
      </w:r>
      <w:r>
        <w:rPr>
          <w:rStyle w:val="VerbatimChar"/>
        </w:rPr>
        <w:t xml:space="preserve">Browser console shows: "Unhandled TypeError: Cannot read property</w:t>
      </w:r>
      <w:r>
        <w:br/>
      </w:r>
      <w:r>
        <w:rPr>
          <w:rStyle w:val="VerbatimChar"/>
        </w:rPr>
        <w:t xml:space="preserve">'toLowerCase' of null at SearchController.execute (search.js:47)"</w:t>
      </w:r>
      <w:r>
        <w:br/>
      </w:r>
      <w:r>
        <w:rPr>
          <w:rStyle w:val="VerbatimChar"/>
        </w:rPr>
        <w:t xml:space="preserve">The application becomes unresponsive until the page is refreshed.</w:t>
      </w:r>
      <w:r>
        <w:br/>
      </w:r>
      <w:r>
        <w:br/>
      </w:r>
      <w:r>
        <w:rPr>
          <w:rStyle w:val="VerbatimChar"/>
        </w:rPr>
        <w:t xml:space="preserve">ATTACHMENTS:</w:t>
      </w:r>
      <w:r>
        <w:br/>
      </w:r>
      <w:r>
        <w:rPr>
          <w:rStyle w:val="VerbatimChar"/>
        </w:rPr>
        <w:t xml:space="preserve">- screenshot_500_error.png</w:t>
      </w:r>
      <w:r>
        <w:br/>
      </w:r>
      <w:r>
        <w:rPr>
          <w:rStyle w:val="VerbatimChar"/>
        </w:rPr>
        <w:t xml:space="preserve">- browser_console_log.txt</w:t>
      </w:r>
      <w:r>
        <w:br/>
      </w:r>
      <w:r>
        <w:rPr>
          <w:rStyle w:val="VerbatimChar"/>
        </w:rPr>
        <w:t xml:space="preserve">- server_error_log_excerpt.txt</w:t>
      </w:r>
      <w:r>
        <w:br/>
      </w:r>
      <w:r>
        <w:br/>
      </w:r>
      <w:r>
        <w:rPr>
          <w:rStyle w:val="VerbatimChar"/>
        </w:rPr>
        <w:t xml:space="preserve">RELATED TEST CASE: TC-SEARCH-003</w:t>
      </w:r>
      <w:r>
        <w:br/>
      </w:r>
      <w:r>
        <w:rPr>
          <w:rStyle w:val="VerbatimChar"/>
        </w:rPr>
        <w:t xml:space="preserve">RELATED REQUIREMENT: REQ-SEARCH-001</w:t>
      </w:r>
      <w:r>
        <w:br/>
      </w:r>
      <w:r>
        <w:br/>
      </w:r>
      <w:r>
        <w:rPr>
          <w:rStyle w:val="VerbatimChar"/>
        </w:rPr>
        <w:t xml:space="preserve">NOTES:</w:t>
      </w:r>
      <w:r>
        <w:br/>
      </w:r>
      <w:r>
        <w:rPr>
          <w:rStyle w:val="VerbatimChar"/>
        </w:rPr>
        <w:t xml:space="preserve">- Reproducible 100% of the time</w:t>
      </w:r>
      <w:r>
        <w:br/>
      </w:r>
      <w:r>
        <w:rPr>
          <w:rStyle w:val="VerbatimChar"/>
        </w:rPr>
        <w:t xml:space="preserve">- Also occurs when search field contains only whitespace</w:t>
      </w:r>
      <w:r>
        <w:br/>
      </w:r>
      <w:r>
        <w:rPr>
          <w:rStyle w:val="VerbatimChar"/>
        </w:rPr>
        <w:t xml:space="preserve">- Other search inputs (valid text) work correctly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p>
      <w:r>
        <w:pict>
          <v:rect style="width:0;height:1.5pt" o:hralign="center" o:hrstd="t" o:hr="t"/>
        </w:pict>
      </w:r>
    </w:p>
    <w:bookmarkEnd w:id="14"/>
    <w:bookmarkStart w:id="15" w:name="example-dr-3-minor-ui-defect"/>
    <w:p>
      <w:pPr>
        <w:pStyle w:val="Heading3"/>
      </w:pPr>
      <w:r>
        <w:t xml:space="preserve">💡 Example DR-3: Minor UI Defect</w:t>
      </w:r>
    </w:p>
    <w:p>
      <w:pPr>
        <w:pStyle w:val="SourceCode"/>
      </w:pPr>
      <w:r>
        <w:rPr>
          <w:rStyle w:val="VerbatimChar"/>
        </w:rPr>
        <w:t xml:space="preserve">DEFECT REPORT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ID:             BUG-2849</w:t>
      </w:r>
      <w:r>
        <w:br/>
      </w:r>
      <w:r>
        <w:rPr>
          <w:rStyle w:val="VerbatimChar"/>
        </w:rPr>
        <w:t xml:space="preserve">Title:          "Add to Cart" button label truncated on mobile viewport</w:t>
      </w:r>
      <w:r>
        <w:br/>
      </w:r>
      <w:r>
        <w:rPr>
          <w:rStyle w:val="VerbatimChar"/>
        </w:rPr>
        <w:t xml:space="preserve">Date Reported:  2024-03-16 09:15</w:t>
      </w:r>
      <w:r>
        <w:br/>
      </w:r>
      <w:r>
        <w:rPr>
          <w:rStyle w:val="VerbatimChar"/>
        </w:rPr>
        <w:t xml:space="preserve">Reporter:       Maria Lopez (Tester)</w:t>
      </w:r>
      <w:r>
        <w:br/>
      </w:r>
      <w:r>
        <w:rPr>
          <w:rStyle w:val="VerbatimChar"/>
        </w:rPr>
        <w:t xml:space="preserve">Status:         New</w:t>
      </w:r>
      <w:r>
        <w:br/>
      </w:r>
      <w:r>
        <w:rPr>
          <w:rStyle w:val="VerbatimChar"/>
        </w:rPr>
        <w:t xml:space="preserve">Severity:       Low</w:t>
      </w:r>
      <w:r>
        <w:br/>
      </w:r>
      <w:r>
        <w:rPr>
          <w:rStyle w:val="VerbatimChar"/>
        </w:rPr>
        <w:t xml:space="preserve">Priority:       Low</w:t>
      </w:r>
      <w:r>
        <w:br/>
      </w:r>
      <w:r>
        <w:rPr>
          <w:rStyle w:val="VerbatimChar"/>
        </w:rPr>
        <w:t xml:space="preserve">Component:      Product Detail Page / UI</w:t>
      </w:r>
      <w:r>
        <w:br/>
      </w:r>
      <w:r>
        <w:rPr>
          <w:rStyle w:val="VerbatimChar"/>
        </w:rPr>
        <w:t xml:space="preserve">Build/Version:  v3.2.1-rc2 (build #4521)</w:t>
      </w:r>
      <w:r>
        <w:br/>
      </w:r>
      <w:r>
        <w:rPr>
          <w:rStyle w:val="VerbatimChar"/>
        </w:rPr>
        <w:t xml:space="preserve">Environment:    iPhone 14 Safari (iOS 17.2), also Chrome DevTools</w:t>
      </w:r>
      <w:r>
        <w:br/>
      </w:r>
      <w:r>
        <w:rPr>
          <w:rStyle w:val="VerbatimChar"/>
        </w:rPr>
        <w:t xml:space="preserve">                mobile emulation (375px width)</w:t>
      </w:r>
      <w:r>
        <w:br/>
      </w:r>
      <w:r>
        <w:br/>
      </w:r>
      <w:r>
        <w:rPr>
          <w:rStyle w:val="VerbatimChar"/>
        </w:rPr>
        <w:t xml:space="preserve">STEPS TO REPRODUCE:</w:t>
      </w:r>
      <w:r>
        <w:br/>
      </w:r>
      <w:r>
        <w:rPr>
          <w:rStyle w:val="VerbatimChar"/>
        </w:rPr>
        <w:t xml:space="preserve">1. Open any product detail page on a mobile device (viewport width &lt;= 375px)</w:t>
      </w:r>
      <w:r>
        <w:br/>
      </w:r>
      <w:r>
        <w:rPr>
          <w:rStyle w:val="VerbatimChar"/>
        </w:rPr>
        <w:t xml:space="preserve">2. Observe the "Add to Cart" button below the product description</w:t>
      </w:r>
      <w:r>
        <w:br/>
      </w:r>
      <w:r>
        <w:br/>
      </w:r>
      <w:r>
        <w:rPr>
          <w:rStyle w:val="VerbatimChar"/>
        </w:rPr>
        <w:t xml:space="preserve">EXPECTED RESULT:</w:t>
      </w:r>
      <w:r>
        <w:br/>
      </w:r>
      <w:r>
        <w:rPr>
          <w:rStyle w:val="VerbatimChar"/>
        </w:rPr>
        <w:t xml:space="preserve">The button should display the full text "Add to Cart" without truncation.</w:t>
      </w:r>
      <w:r>
        <w:br/>
      </w:r>
      <w:r>
        <w:br/>
      </w:r>
      <w:r>
        <w:rPr>
          <w:rStyle w:val="VerbatimChar"/>
        </w:rPr>
        <w:t xml:space="preserve">ACTUAL RESULT:</w:t>
      </w:r>
      <w:r>
        <w:br/>
      </w:r>
      <w:r>
        <w:rPr>
          <w:rStyle w:val="VerbatimChar"/>
        </w:rPr>
        <w:t xml:space="preserve">The button displays "Add to Ca..." with the text cut off by an</w:t>
      </w:r>
      <w:r>
        <w:br/>
      </w:r>
      <w:r>
        <w:rPr>
          <w:rStyle w:val="VerbatimChar"/>
        </w:rPr>
        <w:t xml:space="preserve">ellipsis. The button is still functional (clicking it adds the item</w:t>
      </w:r>
      <w:r>
        <w:br/>
      </w:r>
      <w:r>
        <w:rPr>
          <w:rStyle w:val="VerbatimChar"/>
        </w:rPr>
        <w:t xml:space="preserve">to the cart).</w:t>
      </w:r>
      <w:r>
        <w:br/>
      </w:r>
      <w:r>
        <w:br/>
      </w:r>
      <w:r>
        <w:rPr>
          <w:rStyle w:val="VerbatimChar"/>
        </w:rPr>
        <w:t xml:space="preserve">ATTACHMENTS:</w:t>
      </w:r>
      <w:r>
        <w:br/>
      </w:r>
      <w:r>
        <w:rPr>
          <w:rStyle w:val="VerbatimChar"/>
        </w:rPr>
        <w:t xml:space="preserve">- screenshot_mobile_button.png</w:t>
      </w:r>
      <w:r>
        <w:br/>
      </w:r>
      <w:r>
        <w:br/>
      </w:r>
      <w:r>
        <w:rPr>
          <w:rStyle w:val="VerbatimChar"/>
        </w:rPr>
        <w:t xml:space="preserve">RELATED TEST CASE: TC-UI-MOBILE-022</w:t>
      </w:r>
      <w:r>
        <w:br/>
      </w:r>
      <w:r>
        <w:br/>
      </w:r>
      <w:r>
        <w:rPr>
          <w:rStyle w:val="VerbatimChar"/>
        </w:rPr>
        <w:t xml:space="preserve">NOTES:</w:t>
      </w:r>
      <w:r>
        <w:br/>
      </w:r>
      <w:r>
        <w:rPr>
          <w:rStyle w:val="VerbatimChar"/>
        </w:rPr>
        <w:t xml:space="preserve">- Button functions correctly despite the label truncation</w:t>
      </w:r>
      <w:r>
        <w:br/>
      </w:r>
      <w:r>
        <w:rPr>
          <w:rStyle w:val="VerbatimChar"/>
        </w:rPr>
        <w:t xml:space="preserve">- Only occurs at viewport widths below 375px</w:t>
      </w:r>
      <w:r>
        <w:br/>
      </w:r>
      <w:r>
        <w:rPr>
          <w:rStyle w:val="VerbatimChar"/>
        </w:rPr>
        <w:t xml:space="preserve">- Desktop and tablet viewports display correctly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7c1d5da9732e466f2c45cda6752dd76b17b54a8"/>
    <w:p>
      <w:pPr>
        <w:pStyle w:val="Heading2"/>
      </w:pPr>
      <w:r>
        <w:t xml:space="preserve">📜 KEY PRINCIPLES FOR WRITING GOOD DEFECT REPORTS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defect per report.</w:t>
      </w:r>
      <w:r>
        <w:t xml:space="preserve"> </w:t>
      </w:r>
      <w:r>
        <w:t xml:space="preserve">Do not combine multiple issues.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Reproducible steps.</w:t>
      </w:r>
      <w:r>
        <w:t xml:space="preserve"> </w:t>
      </w:r>
      <w:r>
        <w:t xml:space="preserve">Another person should be able to reproduce the defect by following your steps exactly.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Factual, not emotional.</w:t>
      </w:r>
      <w:r>
        <w:t xml:space="preserve"> </w:t>
      </w:r>
      <w:r>
        <w:t xml:space="preserve">State what happened, not</w:t>
      </w:r>
      <w:r>
        <w:t xml:space="preserve"> </w:t>
      </w:r>
      <w:r>
        <w:t xml:space="preserve">“this is terrible.”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Expected vs actual is mandatory.</w:t>
      </w:r>
      <w:r>
        <w:t xml:space="preserve"> </w:t>
      </w:r>
      <w:r>
        <w:t xml:space="preserve">Without the expected result, the developer cannot confirm it is a defect.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Include version/build.</w:t>
      </w:r>
      <w:r>
        <w:t xml:space="preserve"> </w:t>
      </w:r>
      <w:r>
        <w:t xml:space="preserve">The defect may already be fixed in a newer build.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Include environment.</w:t>
      </w:r>
      <w:r>
        <w:t xml:space="preserve"> </w:t>
      </w:r>
      <w:r>
        <w:t xml:space="preserve">The defect may be environment-specific.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Severity vs priority.</w:t>
      </w:r>
      <w:r>
        <w:t xml:space="preserve"> </w:t>
      </w:r>
      <w:r>
        <w:t xml:space="preserve">Report both — they serve different purposes.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Descriptive title.</w:t>
      </w:r>
      <w:r>
        <w:t xml:space="preserve"> </w:t>
      </w:r>
      <w:r>
        <w:t xml:space="preserve">The title alone should communicate the essence of the problem.</w:t>
      </w:r>
    </w:p>
    <w:p>
      <w:r>
        <w:pict>
          <v:rect style="width:0;height:1.5pt" o:hralign="center" o:hrstd="t" o:hr="t"/>
        </w:pict>
      </w:r>
    </w:p>
    <w:bookmarkEnd w:id="17"/>
    <w:bookmarkStart w:id="19" w:name="test-case-prioritization-worked-example"/>
    <w:p>
      <w:pPr>
        <w:pStyle w:val="Heading2"/>
      </w:pPr>
      <w:r>
        <w:t xml:space="preserve">💡 TEST CASE PRIORITIZATION — Worked Example</w:t>
      </w:r>
    </w:p>
    <w:bookmarkStart w:id="18" w:name="X9eb3bb68d4387b6478d975ab666eae8c479a477"/>
    <w:p>
      <w:pPr>
        <w:pStyle w:val="Heading3"/>
      </w:pPr>
      <w:r>
        <w:t xml:space="preserve">💡 Example TP-1: Regression Suite Prioritization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regression suite has 50 test cases. Due to a shortened sprint, only 30 can be executed. Prioritize using risk-based criteria.</w:t>
      </w:r>
    </w:p>
    <w:p>
      <w:pPr>
        <w:pStyle w:val="BodyText"/>
      </w:pPr>
      <w:r>
        <w:rPr>
          <w:b/>
          <w:bCs/>
        </w:rPr>
        <w:t xml:space="preserve">Step 1: Assign risk attributes to each test case.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1179"/>
        <w:gridCol w:w="1348"/>
        <w:gridCol w:w="2022"/>
        <w:gridCol w:w="16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Group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processing tests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High-risk feature, high defect history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Run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Authentication/security tests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High impact if broken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Run second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workflow tests (add to cart, checkout)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Medium risk, essential business flow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Run third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Reporting/analytics tests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Low risk, internal tool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Run if time permits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UI/cosmetic tests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Low impact, low defect likelihood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Run last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panel tests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Low usage, low visibility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Run last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2: Select 30 highest-priority tests.</w:t>
      </w:r>
      <w:r>
        <w:t xml:space="preserve"> </w:t>
      </w:r>
      <w:r>
        <w:t xml:space="preserve">- All 8 payment tests (cumulative: 8)</w:t>
      </w:r>
      <w:r>
        <w:t xml:space="preserve"> </w:t>
      </w:r>
      <w:r>
        <w:t xml:space="preserve">- All 6 auth tests (cumulative: 14)</w:t>
      </w:r>
      <w:r>
        <w:t xml:space="preserve"> </w:t>
      </w:r>
      <w:r>
        <w:t xml:space="preserve">- All 10 core workflow tests (cumulative: 24)</w:t>
      </w:r>
      <w:r>
        <w:t xml:space="preserve"> </w:t>
      </w:r>
      <w:r>
        <w:t xml:space="preserve">- 6 of 8 reporting tests (cumulative: 30)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The 30 executed tests cover all high and medium risk areas. Low-risk areas receive partial or no coverage — this is a documented, accepted residual risk.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2026-06-30T17:50:07Z</dcterms:created>
  <dcterms:modified xsi:type="dcterms:W3CDTF">2026-06-30T17:50:07Z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