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31---clarity-over-reassurance"/>
    <w:p>
      <w:pPr>
        <w:pStyle w:val="Heading1"/>
      </w:pPr>
      <w:r>
        <w:t xml:space="preserve">Chapter 31 - Clarity Over Reassurance</w:t>
      </w:r>
    </w:p>
    <w:bookmarkEnd w:id="9"/>
    <w:bookmarkStart w:id="10" w:name="chapter-31-clarity-over-reassurance"/>
    <w:p>
      <w:pPr>
        <w:pStyle w:val="Heading1"/>
      </w:pPr>
      <w:r>
        <w:t xml:space="preserve">Chapter 31: Clarity Over Reassurance</w:t>
      </w:r>
    </w:p>
    <w:p>
      <w:pPr>
        <w:pStyle w:val="FirstParagraph"/>
      </w:pPr>
      <w:r>
        <w:t xml:space="preserve">In Books One through Three, you discovered how belief operates, how to face reality directly, and how culture replaces genuine thinking. Now we enter the territory of daily practice — how to actually see, listen, decide, and respond without belief in your everyday life. And the first and most fundamental practice is this: choosing clarity over reassurance.</w:t>
      </w:r>
    </w:p>
    <w:p>
      <w:pPr>
        <w:pStyle w:val="BodyText"/>
      </w:pPr>
      <w:r>
        <w:t xml:space="preserve">People often seek reassurance when they actually need clarity — and understanding this distinction transforms your effectiveness immediately. They want to be told that everything will be okay, that they are doing the right thing, that the situation is not as bad as they fear. This desire is understandable. But reassurance is not clarity. Reassurance says what you want to hear rather than what is accurate. It makes you feel better without making you understand better. And feeling better without understanding better leads to worse outcomes — because your actions remain based on a distorted perception of the situation.</w:t>
      </w:r>
    </w:p>
    <w:p>
      <w:pPr>
        <w:pStyle w:val="BodyText"/>
      </w:pPr>
      <w:r>
        <w:t xml:space="preserve">Clarity is fundamentally different — and it is infinitely more powerful. Clarity is seeing the situation as it is, with as little distortion as possible. Clarity does not promise that things will be okay. It does not validate what you are doing. It simply reveals the actual state of affairs so that you can respond to reality rather than to a reassurance-softened version of it. And the person who habitually chooses clarity over reassurance develops an effectiveness that the reassurance-seeker can never match.</w:t>
      </w:r>
    </w:p>
    <w:p>
      <w:pPr>
        <w:pStyle w:val="BodyText"/>
      </w:pPr>
      <w:r>
        <w:t xml:space="preserve">When you seek reassurance, you are asking others to manage your emotional state — and this has consequences that most people never examine. The people who tell you what you want to hear are not serving your ability to navigate reality — they are serving your emotional comfort. Many people, especially those close to you, will choose reassurance to preserve the relationship. This means that if you habitually seek reassurance, you will often get it — and it will often be misleading. Understanding this gives you the power to ask different questions and get different, far more useful answers.</w:t>
      </w:r>
    </w:p>
    <w:p>
      <w:pPr>
        <w:pStyle w:val="BodyText"/>
      </w:pPr>
      <w:r>
        <w:t xml:space="preserve">Choosing clarity over reassurance requires a powerful shift in what you ask for — and this shift is immediately practical. Instead of asking</w:t>
      </w:r>
      <w:r>
        <w:t xml:space="preserve"> </w:t>
      </w:r>
      <w:r>
        <w:t xml:space="preserve">“Is this going to be okay?”</w:t>
      </w:r>
      <w:r>
        <w:t xml:space="preserve">, you ask</w:t>
      </w:r>
      <w:r>
        <w:t xml:space="preserve"> </w:t>
      </w:r>
      <w:r>
        <w:t xml:space="preserve">“What is actually happening here?”</w:t>
      </w:r>
      <w:r>
        <w:t xml:space="preserve"> </w:t>
      </w:r>
      <w:r>
        <w:t xml:space="preserve">Instead of asking</w:t>
      </w:r>
      <w:r>
        <w:t xml:space="preserve"> </w:t>
      </w:r>
      <w:r>
        <w:t xml:space="preserve">“Am I doing the right thing?”</w:t>
      </w:r>
      <w:r>
        <w:t xml:space="preserve">, you ask</w:t>
      </w:r>
      <w:r>
        <w:t xml:space="preserve"> </w:t>
      </w:r>
      <w:r>
        <w:t xml:space="preserve">“What are the likely consequences of what I am doing?”</w:t>
      </w:r>
      <w:r>
        <w:t xml:space="preserve"> </w:t>
      </w:r>
      <w:r>
        <w:t xml:space="preserve">Instead of seeking validation, you seek information. This shift changes what you receive from others — and it changes your entire relationship with the situations you face.</w:t>
      </w:r>
    </w:p>
    <w:p>
      <w:pPr>
        <w:pStyle w:val="BodyText"/>
      </w:pPr>
      <w:r>
        <w:t xml:space="preserve">The shift also transforms your internal process — and this internal transformation is where the real power lives. When you orient toward clarity, you are willing to receive information that is uncomfortable. You are open to hearing that things are not okay, that you might be making a mistake, that the situation is as challenging as you feared. This openness is difficult — but it produces something that reassurance never can: the ability to respond to reality as it actually is.</w:t>
      </w:r>
    </w:p>
    <w:p>
      <w:pPr>
        <w:pStyle w:val="BodyText"/>
      </w:pPr>
      <w:r>
        <w:t xml:space="preserve">The payoff is dramatically better decisions — and this payoff is immediate. When you see things clearly, you can respond appropriately. You are not taking actions based on a reassured version of reality that does not exist. You are not making plans that assume outcomes promised by reassurers but not actually likely. You are dealing with what is so — which is the only thing that can actually be dealt with. And the person who deals with what is so, consistently, becomes remarkably effective.</w:t>
      </w:r>
    </w:p>
    <w:p>
      <w:pPr>
        <w:pStyle w:val="BodyText"/>
      </w:pPr>
      <w:r>
        <w:t xml:space="preserve">Clarity can be painful — the clear view of a difficult situation is often hard to bear. But the pain is information. It tells you something about the situation that you would not know if you were wrapped in reassurance. And the pain, while real, is always less costly than the consequences of acting on reassured illusion. The person who faces the pain of clarity and acts from it achieves results that the comfort-seeking person never reaches.</w:t>
      </w:r>
    </w:p>
    <w:p>
      <w:pPr>
        <w:pStyle w:val="BodyText"/>
      </w:pPr>
      <w:r>
        <w:t xml:space="preserve">There is also a deeper stability in clarity than in reassurance — and this stability is profoundly valuable. Reassurance must be constantly renewed. The good feelings are temporary. The anxiety returns, the doubt creeps back, and more reassurance is needed. This creates dependency — a constant need for others to tell you things will be okay. Clarity, once achieved, does not require renewal. What is so remains so. You are standing on solid ground rather than on a treadmill of emotional maintenance.</w:t>
      </w:r>
    </w:p>
    <w:p>
      <w:pPr>
        <w:pStyle w:val="BodyText"/>
      </w:pPr>
      <w:r>
        <w:t xml:space="preserve">You can develop the capacity to give yourself clarity instead of self-reassurance — and this capacity is one of the most valuable you can build. Your mind naturally generates reassuring interpretations — things are not that bad, you are doing fine, everything will work out. This internal reassurance is as misleading as external reassurance. Developing clarity with yourself means questioning these reassuring thoughts, asking whether they are accurate or just comforting, and facing what you would rather look away from. The practice involves asking:</w:t>
      </w:r>
      <w:r>
        <w:t xml:space="preserve"> </w:t>
      </w:r>
      <w:r>
        <w:t xml:space="preserve">“What is actually going on here?”</w:t>
      </w:r>
      <w:r>
        <w:t xml:space="preserve"> </w:t>
      </w:r>
      <w:r>
        <w:t xml:space="preserve">rather than</w:t>
      </w:r>
      <w:r>
        <w:t xml:space="preserve"> </w:t>
      </w:r>
      <w:r>
        <w:t xml:space="preserve">“How can I feel better about this?”</w:t>
      </w:r>
      <w:r>
        <w:t xml:space="preserve"> </w:t>
      </w:r>
      <w:r>
        <w:t xml:space="preserve">— and the answers to the first question are infinitely more useful.</w:t>
      </w:r>
    </w:p>
    <w:p>
      <w:pPr>
        <w:pStyle w:val="BodyText"/>
      </w:pPr>
      <w:r>
        <w:t xml:space="preserve">This practice produces anxiety rather than relief — and that is precisely what makes it so valuable. The person who sees clearly acts more appropriately. Their responses match reality. Their plans account for actual conditions. Their expectations align with likely outcomes. They are not constantly surprised by reality contradicting their reassured expectations. They navigate the world with a skill and effectiveness that the reassurance-seeker, for all their comfort, can never achieve.</w:t>
      </w:r>
    </w:p>
    <w:p>
      <w:pPr>
        <w:pStyle w:val="BodyText"/>
      </w:pPr>
      <w:r>
        <w:t xml:space="preserve">The choice between clarity and reassurance arises constantly — and the pattern you establish through repeated choices shapes your entire life. If you habitually choose reassurance, you live in a softened version of reality that will constantly disappoint you. If you habitually choose clarity, you live in reality as it is — which is harder but ultimately more navigable, more honest, and more effective.</w:t>
      </w:r>
    </w:p>
    <w:p>
      <w:pPr>
        <w:pStyle w:val="BodyText"/>
      </w:pPr>
      <w:r>
        <w:t xml:space="preserve">Clarity does not preclude comfort — and this is important. You can see things clearly and still find support, still experience connection, still feel that you are not alone. But the comfort accompanies clarity rather than replacing it. You are supported while seeing clearly — rather than comforted instead of seeing clearly. This is a more sustainable and more powerful form of engagement with both reality and with the people around you.</w:t>
      </w:r>
    </w:p>
    <w:p>
      <w:pPr>
        <w:pStyle w:val="BodyText"/>
      </w:pPr>
      <w:r>
        <w:t xml:space="preserve">You do not need reassurance — you need clarity. The situations you face will not improve because someone told you they will be okay. They will improve because you saw them clearly and responded appropriately. Seek the truth, not the comfort. Accept the challenge of clarity for the extraordinary effectiveness it provides. Reassurance builds on sand. Clarity builds on rock. And when conditions become difficult — as they always do — the difference reveals itself completely. Clarity holds. Reassurance collapses. Choose the foundation that holds.</w:t>
      </w:r>
    </w:p>
    <w:p>
      <w:pPr>
        <w:pStyle w:val="Heading1"/>
        <w:pageBreakBefore/>
      </w:pPr>
      <w:r>
        <w:t>Chapter 32 - The End Of External Validation</w:t>
      </w:r>
    </w:p>
    <w:bookmarkEnd w:id="10"/>
    <w:bookmarkStart w:id="11" w:name="Xc892ed7e07a7e3215bc1fa770480db726ba096f"/>
    <w:p>
      <w:pPr>
        <w:pStyle w:val="Heading1"/>
      </w:pPr>
      <w:r>
        <w:t xml:space="preserve">Chapter 32: The End of External Validation</w:t>
      </w:r>
    </w:p>
    <w:p>
      <w:pPr>
        <w:pStyle w:val="FirstParagraph"/>
      </w:pPr>
      <w:r>
        <w:t xml:space="preserve">For most of your life, you have been trained to seek validation from outside yourself — and understanding this training is one of the most liberating things you will ever do. As a child, you learned that approval felt good and disapproval felt bad. In school, praise meant you were doing well. In social groups, acceptance meant safety. By adulthood, the pattern was deeply embedded: look outside yourself to know whether you are okay. But here is what most people never discover: this pattern is optional. And stepping outside it gives you access to a stability, a freedom, and an effectiveness that the validation-seeker can never achieve.</w:t>
      </w:r>
    </w:p>
    <w:p>
      <w:pPr>
        <w:pStyle w:val="BodyText"/>
      </w:pPr>
      <w:r>
        <w:t xml:space="preserve">The external validation system has costs that become clearer with time — and seeing these costs is deeply empowering. You become dependent on others’ opinions. Your sense of worth rises and falls with their approval. You make choices based on what will earn validation rather than on what is actually right or what you actually want. You live a life shaped by external expectations rather than by your own direct engagement with reality. The person who sees this clearly — who recognizes the validation pattern for what it is — has already begun to step outside it.</w:t>
      </w:r>
    </w:p>
    <w:p>
      <w:pPr>
        <w:pStyle w:val="BodyText"/>
      </w:pPr>
      <w:r>
        <w:t xml:space="preserve">The end of external validation is the recognition that no amount of approval from others can provide what you are actually seeking — and this recognition, while initially unsettling, is profoundly freeing. External validation feels good in the moment but never satisfies permanently. There is always another approval to seek, another standard to meet, another person whose opinion matters. The treadmill runs forever. You can never accumulate enough external approval to finally feel okay — because the okay you seek does not come from outside.</w:t>
      </w:r>
    </w:p>
    <w:p>
      <w:pPr>
        <w:pStyle w:val="BodyText"/>
      </w:pPr>
      <w:r>
        <w:t xml:space="preserve">If external validation does not work, what does? The answer is not internal validation in the sense of constantly telling yourself you are great — that is just the same game with a different source. The answer is something more fundamental and more powerful: the end of the validation game entirely. And what you find on the other side of that game is not emptiness — it is extraordinary freedom.</w:t>
      </w:r>
    </w:p>
    <w:p>
      <w:pPr>
        <w:pStyle w:val="BodyText"/>
      </w:pPr>
      <w:r>
        <w:t xml:space="preserve">The validation game assumes that your worth is conditional — that you are okay only if certain conditions are met. This assumption is so deep that questioning it feels strange. But this assumption is not a fact about reality — it is a psychological pattern that was trained into you. It can be examined. It can be released. And releasing it does not diminish you — it reveals what was always underneath: your direct capacity to exist, to act, to choose, to engage with reality without needing anyone’s permission to be legitimate.</w:t>
      </w:r>
    </w:p>
    <w:p>
      <w:pPr>
        <w:pStyle w:val="BodyText"/>
      </w:pPr>
      <w:r>
        <w:t xml:space="preserve">What remains when you stop playing the validation game is simply being — and this simplicity is powerful. You exist. You act. You make choices. You experience consequences. None of this requires validation to be real. You do not need someone else to tell you that your life matters for it to matter. You do not need external confirmation of your worth to be worthwhile. These are not permissions that need to be granted. They are the baseline condition. And the person who recognizes this — who stops waiting for permission — discovers a capacity for action and engagement that the validation-seeker never accesses.</w:t>
      </w:r>
    </w:p>
    <w:p>
      <w:pPr>
        <w:pStyle w:val="BodyText"/>
      </w:pPr>
      <w:r>
        <w:t xml:space="preserve">Ending external validation transforms how you relate to feedback — and this transformation is immediately practical. When you depend on external validation, feedback is not just information — it is judgment. Positive feedback feels like approval of your worth. Negative feedback feels like attack on your worth. This emotional loading makes it nearly impossible to hear feedback clearly. When you end external validation, feedback becomes simply data. Someone does not like what you did — that is information you can evaluate. Someone praises your work — that is also information. Neither changes anything about your worth, because your worth is not in play. And the person who can hear feedback as data — without the distortion of validation-seeking — learns faster, adapts more skillfully, and improves more consistently than anyone still caught in the approval game.</w:t>
      </w:r>
    </w:p>
    <w:p>
      <w:pPr>
        <w:pStyle w:val="BodyText"/>
      </w:pPr>
      <w:r>
        <w:t xml:space="preserve">This shift makes you remarkably harder to manipulate — and this is practically important. Much manipulation operates through the validation system: do what I want and I will approve of you; disobey and I will withdraw approval. This leverage works only if you need the approval. When you do not, the leverage disappears. You can consider what others want without being controlled by their approval or disapproval. Your choices become genuinely your own.</w:t>
      </w:r>
    </w:p>
    <w:p>
      <w:pPr>
        <w:pStyle w:val="BodyText"/>
      </w:pPr>
      <w:r>
        <w:t xml:space="preserve">The shift also makes you less reactive — and this reduced reactivity is deeply powerful. When someone criticizes you, you do not need to defend yourself because your worth is not under attack. You can consider the criticism calmly: Is it accurate? Is there something to learn? The emotional intensity that usually accompanies criticism simply is not there — because the criticism does not threaten what you thought it threatened. And the person who can receive criticism without defensiveness has access to learning and growth that the defensive person cannot reach.</w:t>
      </w:r>
    </w:p>
    <w:p>
      <w:pPr>
        <w:pStyle w:val="BodyText"/>
      </w:pPr>
      <w:r>
        <w:t xml:space="preserve">Ending external validation does not mean becoming indifferent to others — and this distinction is important. You can still care about what people think, still value their opinions, still consider their perspectives. The difference is that their opinions do not determine your sense of worth. You care about them as data, as relationship engagement, as social awareness — but not as the source of your okay-ness. And you are likely to be more socially effective without validation-seeking, because you can see others more clearly when you are not viewing them primarily as sources of approval.</w:t>
      </w:r>
    </w:p>
    <w:p>
      <w:pPr>
        <w:pStyle w:val="BodyText"/>
      </w:pPr>
      <w:r>
        <w:t xml:space="preserve">The end of external validation is also the end of comparison — and this liberation is extraordinary. Comparison is validation-seeking through measurement: Am I better or worse? Am I ahead or behind? These questions only make sense if worth is conditional and comparative. When you step out of the validation game, comparison becomes pointless — and its absence is remarkably freeing. You can appreciate others without feeling diminished by their success. You can acknowledge your own limitations without feeling worthless. You can pursue your own goals without needing to outdo anyone. You operate on your own track — and that track is where your genuine life lives.</w:t>
      </w:r>
    </w:p>
    <w:p>
      <w:pPr>
        <w:pStyle w:val="BodyText"/>
      </w:pPr>
      <w:r>
        <w:t xml:space="preserve">The transition is not instant — the patterns are deeply embedded. You will find yourself seeking approval, reacting to criticism, comparing yourself to others. When you notice these patterns, you do not need to judge yourself — that would just be more of the same game. You simply notice, recognize the pattern, and return to the alternative: simply being, simply doing, without the layer of validation. Over time, the patterns weaken. The emotional charge around approval decreases. The anxiety about others’ opinions fades. And what emerges is a stability that is not dependent on external conditions — a freedom that is not controlled by validation-seeking — an effectiveness based on your own assessment rather than on what will earn approval.</w:t>
      </w:r>
    </w:p>
    <w:p>
      <w:pPr>
        <w:pStyle w:val="BodyText"/>
      </w:pPr>
      <w:r>
        <w:t xml:space="preserve">This is what it means to stand on your own ground — not isolated, not arrogant, not indifferent to others, but not dependent on their approval for your sense of worth. The validation you sought from outside was never going to arrive in the form you needed. The end of external validation is the recognition of this — and the discovery that you did not need it anyway. What you needed was to stop looking for it, to step outside the game, and to find that you are complete simply as you are. And from that completeness — that groundedness — you can engage with reality, with other people, and with your own life with a power and a clarity that the validation-seeker never reaches.</w:t>
      </w:r>
    </w:p>
    <w:p>
      <w:pPr>
        <w:pStyle w:val="Heading1"/>
        <w:pageBreakBefore/>
      </w:pPr>
      <w:r>
        <w:t>Chapter 33 - Seeing Without Interpretation</w:t>
      </w:r>
    </w:p>
    <w:bookmarkEnd w:id="11"/>
    <w:bookmarkStart w:id="12" w:name="chapter-33-seeing-without-interpretation"/>
    <w:p>
      <w:pPr>
        <w:pStyle w:val="Heading1"/>
      </w:pPr>
      <w:r>
        <w:t xml:space="preserve">Chapter 33: Seeing Without Interpretation</w:t>
      </w:r>
    </w:p>
    <w:p>
      <w:pPr>
        <w:pStyle w:val="FirstParagraph"/>
      </w:pPr>
      <w:r>
        <w:t xml:space="preserve">What you see is not what is there — and understanding this gives you access to a clarity of perception that most people never experience. Between the raw data entering your eyes and your experience of seeing lies a complex process of interpretation. Your brain takes incoming signals and constructs a scene — filling gaps, inferring objects, assigning meanings, recognizing patterns. By the time you are aware of seeing something, you are already seeing an interpretation. The raw what is so has been processed into what it seems to be. And the person who can catch this process — who can glimpse the difference between observation and interpretation — has access to a quality of seeing that is extraordinarily powerful.</w:t>
      </w:r>
    </w:p>
    <w:p>
      <w:pPr>
        <w:pStyle w:val="BodyText"/>
      </w:pPr>
      <w:r>
        <w:t xml:space="preserve">This interpretive process is normally invisible — and its invisibility is what gives it so much power over you. You experience the world as simply given, as just there to be seen. You do not notice that your brain is constructing the scene, adding information, imposing categories and expectations. The construction happens below conscious awareness, and by the time it reaches awareness, it feels like direct perception. But the moment you begin to see the construction for what it is — interpretation rather than reality — something remarkable happens: you gain the ability to question what you previously accepted without examination.</w:t>
      </w:r>
    </w:p>
    <w:p>
      <w:pPr>
        <w:pStyle w:val="BodyText"/>
      </w:pPr>
      <w:r>
        <w:t xml:space="preserve">Seeing without interpretation requires working against the default process — and this work is deeply rewarding. It means catching the interpretation in the act, recognizing that what appears to be given is actually constructed. This is not about replacing one interpretation with another. It is about seeing the interpretation as interpretation, holding it more lightly, and glimpsing what might actually be there before the construction took over.</w:t>
      </w:r>
    </w:p>
    <w:p>
      <w:pPr>
        <w:pStyle w:val="BodyText"/>
      </w:pPr>
      <w:r>
        <w:t xml:space="preserve">Consider what happens when you look at another person — and notice how much you are adding. You see a face, but you also immediately see expressions, emotions, character, intentions. You see that they are friendly or hostile, interested or bored, trustworthy or suspicious. These are not in the raw visual data — they are interpretations your brain adds, based on past experience, cultural training, and your own emotional state. The interpretation happens so fast that it feels like perception. But the person you interpreted as hostile may have been neutral. The expression you read as bored may have been contemplative. When you act on these interpretations as if they were perceptions, you respond to your construction rather than to the actual person. And much of the unnecessary conflict in human life arises from exactly this — from responding to interpretations that never corresponded to what was actually so.</w:t>
      </w:r>
    </w:p>
    <w:p>
      <w:pPr>
        <w:pStyle w:val="BodyText"/>
      </w:pPr>
      <w:r>
        <w:t xml:space="preserve">Seeing without interpretation means catching the interpretive leap — and this catching is one of the most practically powerful skills available. It means noticing that you have constructed a story about what someone is feeling or intending. It means holding that story as a hypothesis rather than as a fact. It means being willing to discover that the story is wrong. The person who develops this capacity responds to what is actually happening rather than to their construction of what is happening — and the difference in the quality of their relationships, decisions, and outcomes is remarkable.</w:t>
      </w:r>
    </w:p>
    <w:p>
      <w:pPr>
        <w:pStyle w:val="BodyText"/>
      </w:pPr>
      <w:r>
        <w:t xml:space="preserve">The same dynamic applies to situations — and the practical benefits are immediate. You enter a room and immediately interpret it: tense, boring, dangerous. But these are not properties of the room itself — they are your interpretations, based on subtle cues filtered through your history and current state. When you see the interpretation as interpretation, you can question it: Is this actually tense, or am I bringing tension to it? Is there danger here, or am I projecting? This questioning does not make you passive — it makes you more accurate. And accuracy is the foundation of effective response.</w:t>
      </w:r>
    </w:p>
    <w:p>
      <w:pPr>
        <w:pStyle w:val="BodyText"/>
      </w:pPr>
      <w:r>
        <w:t xml:space="preserve">This is not about doubting everything — and this balance is important. Some interpretations are reliable and useful. If you see a car speeding toward you, interpreting it as dangerous is appropriate. The interpretive system exists because it often works. The problem is not that we interpret but that we do not recognize we are interpreting. We mistake interpretations for direct perception — and this mistake prevents us from questioning interpretations that may be wrong. The person who can distinguish between observation and interpretation has a perceptual advantage that is extraordinary.</w:t>
      </w:r>
    </w:p>
    <w:p>
      <w:pPr>
        <w:pStyle w:val="BodyText"/>
      </w:pPr>
      <w:r>
        <w:t xml:space="preserve">The practice begins with noticing — and noticing is immediately powerful. When you have a strong reaction to something you see, pause. Ask what you actually observed versus what you interpreted. The observation might be that someone said specific words in a specific tone. The interpretation might be that they were attacking you. Separating these allows you to question the interpretation while respecting the observation. And this separation often reveals that you have far less certainty than you thought — because the certainty was attached to an interpretation, not to an observation.</w:t>
      </w:r>
    </w:p>
    <w:p>
      <w:pPr>
        <w:pStyle w:val="BodyText"/>
      </w:pPr>
      <w:r>
        <w:t xml:space="preserve">Seeing without interpretation involves tolerating ambiguity — and this tolerance, far from being weakness, is one of the most powerful cognitive positions available. When you refrain from interpreting, you often end up not knowing what something means. This is uncomfortable because interpretation provides the comfort of apparent understanding. But the interpretations that provide comfort are often wrong. When you tolerate ambiguity, you may know less — but what you know is more likely to be true. The false confidence of interpretation is replaced by the honest uncertainty of observation. And honest uncertainty is infinitely more useful than false certainty.</w:t>
      </w:r>
    </w:p>
    <w:p>
      <w:pPr>
        <w:pStyle w:val="BodyText"/>
      </w:pPr>
      <w:r>
        <w:t xml:space="preserve">There is a different quality of attention in seeing without interpretation — and this quality is remarkable. Interpreted seeing is fast, categorical, decisive. Uninterpreted seeing is slower, more open, more receptive. You look longer. You take in more. You wait to see what emerges rather than rushing to categorize. This quality of attention — sometimes called beginner’s mind — sees details that the expert’s quick categorization obscures. It is slower but often more accurate because it is not trapped by expectations.</w:t>
      </w:r>
    </w:p>
    <w:p>
      <w:pPr>
        <w:pStyle w:val="BodyText"/>
      </w:pPr>
      <w:r>
        <w:t xml:space="preserve">Seeing without interpretation is also seeing without the self-referential filter — and this removal dramatically increases clarity. Much of your interpretive machinery serves the self: interpreting situations in terms of how they affect you, what they mean for you, whether they threaten or support you. This self-referential layer adds distortion on top of basic interpretive processes. To see without it — to see without constantly asking</w:t>
      </w:r>
      <w:r>
        <w:t xml:space="preserve"> </w:t>
      </w:r>
      <w:r>
        <w:t xml:space="preserve">“what is in it for me?”</w:t>
      </w:r>
      <w:r>
        <w:t xml:space="preserve"> </w:t>
      </w:r>
      <w:r>
        <w:t xml:space="preserve">— is to see with a clarity that self-concern prevents. This is not selflessness in a moral sense. It is clarity in a practical sense. And the person who can see without self-referential distortion responds to what is actually happening with remarkable effectiveness.</w:t>
      </w:r>
    </w:p>
    <w:p>
      <w:pPr>
        <w:pStyle w:val="BodyText"/>
      </w:pPr>
      <w:r>
        <w:t xml:space="preserve">The goal is not to eliminate interpretation entirely — that may not be possible and may not be desirable. Interpretation allows rapid, efficient processing of a complex world. The goal is to develop a different relationship with interpretation — to see it for what it is, to hold it lightly, to question it when appropriate, to recognize the difference between what you observe and what you add. This capacity develops gradually through practice. You catch yourself interpreting, return to observation, interpret again, catch yourself again. Each iteration strengthens the capacity.</w:t>
      </w:r>
    </w:p>
    <w:p>
      <w:pPr>
        <w:pStyle w:val="BodyText"/>
      </w:pPr>
      <w:r>
        <w:t xml:space="preserve">What you see is constructed — and recognizing this is not a loss but a profound gain. It allows you to be less captured by interpretations you never chose, less controlled by constructions you never examined, less certain about things that are not actually certain. You can still act, still respond, still navigate the world — you just do so with awareness of how much you are adding to what is there. And that awareness — that slight distance from your own interpretive machinery — is what it means to see without interpretation. It is one of the most powerful perceptual capacities available, and it is accessible to anyone willing to practice it.</w:t>
      </w:r>
    </w:p>
    <w:p>
      <w:pPr>
        <w:pStyle w:val="Heading1"/>
        <w:pageBreakBefore/>
      </w:pPr>
      <w:r>
        <w:t>Chapter 34 - Listening Without Agenda</w:t>
      </w:r>
    </w:p>
    <w:bookmarkEnd w:id="12"/>
    <w:bookmarkStart w:id="13" w:name="chapter-34-listening-without-agenda"/>
    <w:p>
      <w:pPr>
        <w:pStyle w:val="Heading1"/>
      </w:pPr>
      <w:r>
        <w:t xml:space="preserve">Chapter 34: Listening Without Agenda</w:t>
      </w:r>
    </w:p>
    <w:p>
      <w:pPr>
        <w:pStyle w:val="FirstParagraph"/>
      </w:pPr>
      <w:r>
        <w:t xml:space="preserve">Most listening is not really listening — and understanding this transforms every relationship and every conversation you will ever have. What most people call listening is actually waiting to speak. It is filtering the other person’s words for points to respond to, arguments to counter, opportunities to insert your own perspective. It is running their communication through your own agenda and hearing only what relates to that agenda. This is not listening — it is using the other person’s speech as raw material for your own expression. And the person who can genuinely listen without agenda has access to a quality of understanding, connection, and effectiveness that the agenda-driven listener never reaches.</w:t>
      </w:r>
    </w:p>
    <w:p>
      <w:pPr>
        <w:pStyle w:val="BodyText"/>
      </w:pPr>
      <w:r>
        <w:t xml:space="preserve">Listening without agenda is fundamentally different — and the difference is extraordinary. It is receiving what the other person says without filtering it through what you want to say. It is hearing them rather than hearing how their words relate to your interests. It is attending to their meaning rather than to your response. It is, for the duration of the listening, setting your own agenda aside. And what becomes available when you do this — the quality of understanding, the depth of connection, the accuracy of your perception — is remarkable.</w:t>
      </w:r>
    </w:p>
    <w:p>
      <w:pPr>
        <w:pStyle w:val="BodyText"/>
      </w:pPr>
      <w:r>
        <w:t xml:space="preserve">This is harder than it sounds — and the difficulty is precisely what makes it so valuable. The agenda operates automatically. Before the other person has finished their sentence, you are already formulating your response. Before you have fully understood their point, you are already evaluating whether you agree. The process is fast, largely unconscious, and feels like normal listening because it is all most people ever do. But the person who can interrupt this automatic process — who can set the agenda aside and genuinely receive — gains something that most people never experience: actual understanding of what another person is communicating.</w:t>
      </w:r>
    </w:p>
    <w:p>
      <w:pPr>
        <w:pStyle w:val="BodyText"/>
      </w:pPr>
      <w:r>
        <w:t xml:space="preserve">The agenda that interferes with listening takes many forms — and recognizing them gives you power over them. The agenda of being right listens for points to argue with. The agenda of being helpful listens for problems to solve. The agenda of being interesting listens for opportunities to share your experiences. The agenda of being liked listens for ways to agree and validate. Each shapes what you hear, emphasizing certain elements and ignoring others, distorting the speaker’s communication through the lens of what you want from the interaction. When you can identify which agenda you are running — and set it aside — the quality of your listening transforms instantly.</w:t>
      </w:r>
    </w:p>
    <w:p>
      <w:pPr>
        <w:pStyle w:val="BodyText"/>
      </w:pPr>
      <w:r>
        <w:t xml:space="preserve">When you listen with an agenda, you miss things — and what you miss is often the most important part. You miss what the person is actually saying because you are focused on what you want to hear. You miss nuances and meanings that do not fit your filter. You miss the opportunity to understand someone whose perspective genuinely differs from yours. You miss the chance for real connection because you are using the interaction for your own purposes. The person who listens without agenda catches what everyone else misses — and this catching is one of the most valuable practical skills in human interaction.</w:t>
      </w:r>
    </w:p>
    <w:p>
      <w:pPr>
        <w:pStyle w:val="BodyText"/>
      </w:pPr>
      <w:r>
        <w:t xml:space="preserve">Listening without agenda requires setting your purposes aside temporarily — and this setting aside creates extraordinary space. When you are not rushing to respond, you can actually hear. When you are not evaluating, you can understand. When you are not relating everything to yourself, you can encounter the other person as a separate being with their own reality. This space is where real communication happens — and it is almost entirely absent when listening is agenda-driven.</w:t>
      </w:r>
    </w:p>
    <w:p>
      <w:pPr>
        <w:pStyle w:val="BodyText"/>
      </w:pPr>
      <w:r>
        <w:t xml:space="preserve">The practical benefits are immediate and powerful. You understand more. You catch information that contradicts your expectations rather than filtering it out. You build better relationships because people feel genuinely heard rather than processed. You make better decisions because your understanding of situations is more accurate. And you discover something remarkable: the person who listens without agenda consistently receives more useful information, builds stronger relationships, and navigates social situations more skillfully than the person who listens through filters.</w:t>
      </w:r>
    </w:p>
    <w:p>
      <w:pPr>
        <w:pStyle w:val="BodyText"/>
      </w:pPr>
      <w:r>
        <w:t xml:space="preserve">The deeper benefits are equally important. Listening without agenda is an act of genuine respect — and it is extraordinarily rare. Most people spend their lives feeling unheard, feeling that others are waiting for them to finish so they can talk. To be listened to without agenda is a gift that most people seldom receive — and the person who can give this gift consistently transforms every relationship they are in.</w:t>
      </w:r>
    </w:p>
    <w:p>
      <w:pPr>
        <w:pStyle w:val="BodyText"/>
      </w:pPr>
      <w:r>
        <w:t xml:space="preserve">The practice begins with awareness — and awareness is immediately powerful. Notice when you are formulating responses while the other person is still speaking. Notice when you are evaluating rather than receiving. Notice when you are filtering through your own needs. This noticing does not require self-criticism — it is simply observation. And once you notice, you can choose differently: set the response aside and return to receiving, suspend the judgment and continue listening, recognize the filter and hear past it.</w:t>
      </w:r>
    </w:p>
    <w:p>
      <w:pPr>
        <w:pStyle w:val="BodyText"/>
      </w:pPr>
      <w:r>
        <w:t xml:space="preserve">There are practical techniques that support this practice. Focus on understanding rather than responding — knowing you can take time to respond after you have fully understood. Ask clarifying questions that show you are trying to understand rather than counter. Summarize what you heard before offering your own perspective — which requires actually hearing. Remain silent after the other person finishes, taking time to absorb rather than rushing to speak. Each of these techniques strengthens the capacity for genuine listening.</w:t>
      </w:r>
    </w:p>
    <w:p>
      <w:pPr>
        <w:pStyle w:val="BodyText"/>
      </w:pPr>
      <w:r>
        <w:t xml:space="preserve">Listening without agenda does not mean having no perspective — and this distinction is important. It means temporarily setting your perspective aside so you can receive clearly. After the listening, you can bring your perspective back, evaluate what you heard, respond with your own views. The listening creates a foundation of genuine understanding on which productive exchange can happen — and exchange built on genuine understanding is infinitely more productive than the common pattern of two monologues interleaved.</w:t>
      </w:r>
    </w:p>
    <w:p>
      <w:pPr>
        <w:pStyle w:val="BodyText"/>
      </w:pPr>
      <w:r>
        <w:t xml:space="preserve">Some people resist listening without agenda because they fear being influenced — and this fear is itself deeply revealing. It reveals how much normal listening serves to protect rather than to understand. But vulnerability to new information is actually a strength — the person who can be affected by what they hear is the person who can learn and grow. The person who filters all input through existing beliefs is stuck. Listening without agenda is how you allow reality — including the reality of other people’s perspectives — to actually reach you.</w:t>
      </w:r>
    </w:p>
    <w:p>
      <w:pPr>
        <w:pStyle w:val="BodyText"/>
      </w:pPr>
      <w:r>
        <w:t xml:space="preserve">Other people are part of what is so. Their perspectives, their experiences, their communications are part of reality. When you filter their communication through your agenda, you distort this part of reality just as you distort other parts through interpretation and preference. Listening without agenda is allowing this part of reality to present itself as it actually is. You hear first. You evaluate second. And the evaluation is based on what was actually said rather than on your distorted reception — which produces dramatically more accurate understanding.</w:t>
      </w:r>
    </w:p>
    <w:p>
      <w:pPr>
        <w:pStyle w:val="BodyText"/>
      </w:pPr>
      <w:r>
        <w:t xml:space="preserve">The world is full of people who do not feel heard — and this deficit creates enormous dysfunction. Relationships fail because partners do not listen. Organizations struggle because leaders do not receive feedback. Conflicts persist because parties listen only to counter. The practice of listening without agenda, done consistently, addresses this fundamental deficit. It does not solve all problems — but it creates the conditions under which problems can actually be addressed rather than endlessly fought over.</w:t>
      </w:r>
    </w:p>
    <w:p>
      <w:pPr>
        <w:pStyle w:val="BodyText"/>
      </w:pPr>
      <w:r>
        <w:t xml:space="preserve">To listen without agenda is to give attention as a gift — to set aside your own concerns for the time it takes to genuinely receive another person. It is to treat their communication as worth understanding on its own terms. This is an expression of the same orientation we have been practicing throughout this series: meeting reality as it is rather than filtering it through what you want, need, or believe. And the person who practices this — consistently, in conversation after conversation — discovers that their understanding deepens, their relationships transform, and their effectiveness in every dimension of life increases dramatically.</w:t>
      </w:r>
    </w:p>
    <w:p>
      <w:pPr>
        <w:pStyle w:val="Heading1"/>
        <w:pageBreakBefore/>
      </w:pPr>
      <w:r>
        <w:t>Chapter 35 - Deciding Without Narrative</w:t>
      </w:r>
    </w:p>
    <w:bookmarkEnd w:id="13"/>
    <w:bookmarkStart w:id="14" w:name="chapter-35-deciding-without-narrative"/>
    <w:p>
      <w:pPr>
        <w:pStyle w:val="Heading1"/>
      </w:pPr>
      <w:r>
        <w:t xml:space="preserve">Chapter 35: Deciding Without Narrative</w:t>
      </w:r>
    </w:p>
    <w:p>
      <w:pPr>
        <w:pStyle w:val="FirstParagraph"/>
      </w:pPr>
      <w:r>
        <w:t xml:space="preserve">Every decision you make comes wrapped in a story — and understanding this changes how you make decisions forever. You tell yourself why you are choosing what you are choosing. You construct a narrative that explains, justifies, makes the decision seem reasonable and perhaps inevitable. This narrative feels like it precedes the decision — like it is the reason for the decision. But often the causation runs the other direction. The decision is made first, below conscious awareness, and the narrative is constructed afterward to explain what was already chosen. Seeing this clearly — and learning to decide without the narrative layer — gives you a speed, flexibility, and honesty that the narrative-dependent person never achieves.</w:t>
      </w:r>
    </w:p>
    <w:p>
      <w:pPr>
        <w:pStyle w:val="BodyText"/>
      </w:pPr>
      <w:r>
        <w:t xml:space="preserve">This reversal is uncomfortable to acknowledge — but acknowledging it is deeply empowering. We like to believe we are rational agents making decisions based on reasons. But the evidence is substantial: people often make decisions before they can articulate reasons. The reasons they articulate are often not the actual causes. The narrative is a post-hoc construction that may or may not correspond to what actually drove the decision. The person who sees this clearly can stop investing energy in narrative construction — and invest it in better decisions instead.</w:t>
      </w:r>
    </w:p>
    <w:p>
      <w:pPr>
        <w:pStyle w:val="BodyText"/>
      </w:pPr>
      <w:r>
        <w:t xml:space="preserve">Deciding without narrative is the practice of making decisions without needing elaborate stories about why — and this practice is extraordinarily powerful. It is cutting through the narrative layer to the decision itself. It is acknowledging that you do not always know why you choose what you choose — and that pretending otherwise is a form of dishonesty that costs you time, flexibility, and accuracy.</w:t>
      </w:r>
    </w:p>
    <w:p>
      <w:pPr>
        <w:pStyle w:val="BodyText"/>
      </w:pPr>
      <w:r>
        <w:t xml:space="preserve">The narrative around decisions serves several functions — and seeing these functions clearly helps you transcend them. Narrative makes decisions feel legitimate — if you can explain why, the choice seems grounded. It protects you from criticism — you have a ready explanation. It maintains your self-image as a rational actor. But these functions come at significant cost: narrative construction takes time and energy, can delay decisions while you search for justifications, can distort decisions to fit pre-constructed stories, and can make you rigid — committed to decisions because of the narratives built around them rather than because they are actually correct.</w:t>
      </w:r>
    </w:p>
    <w:p>
      <w:pPr>
        <w:pStyle w:val="BodyText"/>
      </w:pPr>
      <w:r>
        <w:t xml:space="preserve">Deciding without narrative is faster — and this speed is practically valuable. When you do not need to construct a story, you can simply decide. You assess the situation, consider the options, and choose. The choice is the output. There is no requirement that it come with an explanatory package. You chose it. That is sufficient. And the person who can decide without narrative moves through situations with a responsiveness that the narrative-builder cannot match.</w:t>
      </w:r>
    </w:p>
    <w:p>
      <w:pPr>
        <w:pStyle w:val="BodyText"/>
      </w:pPr>
      <w:r>
        <w:t xml:space="preserve">This does not mean deciding without thought — and this distinction is important. You can still consider information, weigh factors, imagine consequences. The thinking that informs a decision is different from the narrative that explains it. Thinking is processing. Narrative is storytelling. You can do the processing without the storytelling — and the processing, freed from the burden of creating a good story, often produces better decisions.</w:t>
      </w:r>
    </w:p>
    <w:p>
      <w:pPr>
        <w:pStyle w:val="BodyText"/>
      </w:pPr>
      <w:r>
        <w:t xml:space="preserve">There is something profoundly honest about deciding without narrative — and this honesty is valuable. The narratives we construct are often more about self-justification than about actual reasons. They emphasize noble motives and obscure less noble ones. They create a sanitized version of decision-making that does not match reality. When you drop the narrative, you are left with the messier reality — which is closer to the truth. And the person who can operate in that messier truth makes better decisions than the person who needs a clean story before they can act.</w:t>
      </w:r>
    </w:p>
    <w:p>
      <w:pPr>
        <w:pStyle w:val="BodyText"/>
      </w:pPr>
      <w:r>
        <w:t xml:space="preserve">This honesty is also liberating. You do not need to maintain the fiction that all your decisions are perfectly rational. You can acknowledge that some decisions are intuitive, some are emotional, some are based on factors you cannot fully articulate. This reduces the energy spent on narrative construction — and the anxiety about maintaining narratives that do not quite fit. The freedom this provides is remarkable.</w:t>
      </w:r>
    </w:p>
    <w:p>
      <w:pPr>
        <w:pStyle w:val="BodyText"/>
      </w:pPr>
      <w:r>
        <w:t xml:space="preserve">Deciding without narrative also makes changing your mind dramatically easier — and this flexibility is one of its most powerful benefits. When decisions are wrapped in elaborate justifications, changing the decision requires dismantling the justification — which is psychologically costly. When decisions are made without narrative, changing them is simple: you chose one thing, now you choose another. There is no edifice of justification to tear down. You are free to update, revise, and redirect as conditions change — without narrative crisis.</w:t>
      </w:r>
    </w:p>
    <w:p>
      <w:pPr>
        <w:pStyle w:val="BodyText"/>
      </w:pPr>
      <w:r>
        <w:t xml:space="preserve">The practice involves noticing when you are constructing narrative rather than deciding — and this noticing is immediately useful. When you are about to make a choice and find yourself crafting the explanation, pause. Do you actually need the explanation to make the choice? Often you do not. The explanation is for defense, for self-image, for presentation to others. The choice can be made without it. Practicing this separation — deciding without announcing the narrative — trains you to operate with remarkable efficiency and honesty.</w:t>
      </w:r>
    </w:p>
    <w:p>
      <w:pPr>
        <w:pStyle w:val="BodyText"/>
      </w:pPr>
      <w:r>
        <w:t xml:space="preserve">Some decisions do require explanation — when others are affected, when decisions are collaborative. The point is not that explanations are never appropriate but that we massively over-narrate, that the narrative layer adds weight without adding value in most cases. The person who can distinguish between decisions that need explanation and decisions that simply need to be made has a practical advantage that is substantial.</w:t>
      </w:r>
    </w:p>
    <w:p>
      <w:pPr>
        <w:pStyle w:val="BodyText"/>
      </w:pPr>
      <w:r>
        <w:t xml:space="preserve">The relationship between narrative and belief connects directly to the broader project of this series. Narratives are built from beliefs — stories about what matters, how the world works, who you are. When you decide without narrative, you operate with less reliance on these belief structures. The decision is made on grounds that may be less articulated but are also less constrained by the belief systems that would structure a narrative. This is what it looks like to live with less narrative apparatus running in the background — and the mental quietness and clarity that results are genuinely remarkable.</w:t>
      </w:r>
    </w:p>
    <w:p>
      <w:pPr>
        <w:pStyle w:val="BodyText"/>
      </w:pPr>
      <w:r>
        <w:t xml:space="preserve">Deciding without narrative is also deciding without the need for the decision to fit a story about your life — and this freedom is extraordinary. Many decisions are made to be consistent with a narrative identity — you choose what someone like you would choose because your decisions need to tell a coherent story about who you are. When you drop this requirement, decisions can be made on other grounds. They do not need to fit a story. They just need to be appropriate to the situation. Each decision can be made fresh, based on current conditions, without the weight of maintaining consistency with past decisions or future self-image. The flexibility this provides is substantial — and the quality of decisions it produces is remarkable.</w:t>
      </w:r>
    </w:p>
    <w:p>
      <w:pPr>
        <w:pStyle w:val="BodyText"/>
      </w:pPr>
      <w:r>
        <w:t xml:space="preserve">The world does not require that your decisions come with explanations. Reality does not ask for your reasons. Consequences follow from actions regardless of the stories you tell about them. The narrative is optional — and recognizing this optionality allows you to decide more cleanly, more quickly, more honestly. You choose. You act. You deal with what follows. The narrative was never necessary. It was just habitual. And habits, once examined, can be loosened and released — revealing underneath them a capacity for decision-making that is faster, more flexible, more honest, and more powerful than anything the narrative-dependent person ever experiences.</w:t>
      </w:r>
    </w:p>
    <w:p>
      <w:pPr>
        <w:pStyle w:val="Heading1"/>
        <w:pageBreakBefore/>
      </w:pPr>
      <w:r>
        <w:t>Chapter 36 - Acting Without Ideology</w:t>
      </w:r>
    </w:p>
    <w:bookmarkEnd w:id="14"/>
    <w:bookmarkStart w:id="15" w:name="chapter-36-acting-without-ideology"/>
    <w:p>
      <w:pPr>
        <w:pStyle w:val="Heading1"/>
      </w:pPr>
      <w:r>
        <w:t xml:space="preserve">Chapter 36: Acting Without Ideology</w:t>
      </w:r>
    </w:p>
    <w:p>
      <w:pPr>
        <w:pStyle w:val="FirstParagraph"/>
      </w:pPr>
      <w:r>
        <w:t xml:space="preserve">Ideology is a package — and understanding this is one of the most practically liberating insights in this entire series. It is a bundle of beliefs, values, and positions that come together as a system. When you adopt an ideology, you adopt the whole package. You know what you think about issue after issue — not because you have examined each one carefully, but because your ideology tells you what to think. This packaging is efficient. But it is also deeply distorting. It replaces thought with formula. And the person who can act without ideology — who can take each situation on its own terms — has access to a quality of thinking and a flexibility of response that the ideologically captured person never reaches.</w:t>
      </w:r>
    </w:p>
    <w:p>
      <w:pPr>
        <w:pStyle w:val="BodyText"/>
      </w:pPr>
      <w:r>
        <w:t xml:space="preserve">Acting without ideology means asking what is actually happening here, what the options actually are, what the likely consequences might be — without knowing in advance what you will conclude. Your conclusion depends on examination rather than on a preset formula. And this capacity — to genuinely not know your conclusion before you have examined the situation — is one of the most powerful intellectual positions available.</w:t>
      </w:r>
    </w:p>
    <w:p>
      <w:pPr>
        <w:pStyle w:val="BodyText"/>
      </w:pPr>
      <w:r>
        <w:t xml:space="preserve">This is difficult because ideology provides powerful comforts — certainty, community, identity. When you have an ideology, you know where you stand, who your allies are, what to say when a new issue arises. Without ideology, you must think each time, tolerate uncertainty, and sometimes find yourself agreeing with people you expected to oppose. This is disorienting — and it is also honest. And the honesty, over time, produces a quality of thinking and a quality of action that ideological certainty never achieves.</w:t>
      </w:r>
    </w:p>
    <w:p>
      <w:pPr>
        <w:pStyle w:val="BodyText"/>
      </w:pPr>
      <w:r>
        <w:t xml:space="preserve">The packaging function of ideology is particularly insidious — and seeing it clearly is deeply empowering. Within an ideology, positions on different issues are linked: if you believe A, you are supposed to also believe B, C, and D. These links are often not logical — there is no necessary connection between positions on economic policy and social issues, for example. But within ideologies, positions cluster. A person’s view on one issue predicts their view on others — not because the issues are logically connected but because ideology binds them together. The person who sees this clustering for what it is — social packaging rather than logical necessity — has already begun to think independently.</w:t>
      </w:r>
    </w:p>
    <w:p>
      <w:pPr>
        <w:pStyle w:val="BodyText"/>
      </w:pPr>
      <w:r>
        <w:t xml:space="preserve">This clustering reveals that ideological positions are often held for social reasons rather than substantive ones — and this insight is profoundly clarifying. You adopt the cluster because it is your tribe’s cluster, not because you have examined each position. The ideology is a badge of membership rather than a conclusion of inquiry. This is why ideological positions are so hard to change — changing a position threatens your membership in a community. The person who can separate positions from packages — who can hold position A while rejecting position B, even if their tribe holds both — has a quality of intellectual independence that is rare and extraordinarily valuable.</w:t>
      </w:r>
    </w:p>
    <w:p>
      <w:pPr>
        <w:pStyle w:val="BodyText"/>
      </w:pPr>
      <w:r>
        <w:t xml:space="preserve">This separation produces positions that do not fit neatly into any camp — and this is not a problem. It is a sign of genuine thinking. You might agree with one group on some issues and with another on different issues. You might find yourself without a political home because no existing ideology matches your independently-reached positions. This is uncomfortable — but it is honest. And the comfort of ideological belonging always comes at the cost of substituting tribal loyalty for independent thought.</w:t>
      </w:r>
    </w:p>
    <w:p>
      <w:pPr>
        <w:pStyle w:val="BodyText"/>
      </w:pPr>
      <w:r>
        <w:t xml:space="preserve">Acting without ideology also means acting without the false certainty that ideology provides — and this is where the real power lives. Ideologies offer comprehensive explanations that tell you how the world works, why problems exist, what solutions will succeed. This certainty feels like understanding — but it is the feeling of understanding without actual understanding. The world is complex. Simple frameworks do not capture the complexity. When you give up ideological certainty, you give up something that was never real — and you gain something genuinely valuable: the ability to engage with actual complexity rather than with a simplified model of it.</w:t>
      </w:r>
    </w:p>
    <w:p>
      <w:pPr>
        <w:pStyle w:val="BodyText"/>
      </w:pPr>
      <w:r>
        <w:t xml:space="preserve">The practical result is dramatically more adaptive response — and this adaptiveness is immediately useful. Each situation gets its own analysis. You are not trying to fit everything into a framework. You are asking what is actually going on and what might actually work. This produces responses tailored to actual conditions rather than to ideological requirements. And the person who can respond to actual conditions — rather than to what their ideology says the conditions should be — is consistently more effective.</w:t>
      </w:r>
    </w:p>
    <w:p>
      <w:pPr>
        <w:pStyle w:val="BodyText"/>
      </w:pPr>
      <w:r>
        <w:t xml:space="preserve">There is also far less hypocrisy in action without ideology — and this integrity is powerful. Ideologies generate hypocrisy because they require defending all positions in the bundle, including positions you have not examined. You find yourself arguing for things because they are part of your team’s platform, not because you have concluded they are correct. You attack opponents for behaviors you excuse in allies. Without ideology, these distortions fall away. You can acknowledge what is true regardless of who says it. You can criticize what is wrong regardless of who does it. This consistency — this intellectual integrity — is one of the most valuable and most respected qualities available.</w:t>
      </w:r>
    </w:p>
    <w:p>
      <w:pPr>
        <w:pStyle w:val="BodyText"/>
      </w:pPr>
      <w:r>
        <w:t xml:space="preserve">The tribal function of ideology is the hardest to give up — and the social cost is real. When you act without ideology, you may find yourself without a tribe. Ideological communities no longer recognize you as one of their own. You are too heterodox, too unpredictable. But some people find alternative communities — others who also value independent thought over tribal loyalty, who are willing to engage across ideological lines. These communities are smaller but offer a different kind of belonging: one based on shared commitment to inquiry rather than shared commitment to conclusions. And the quality of connection available in such communities is extraordinary.</w:t>
      </w:r>
    </w:p>
    <w:p>
      <w:pPr>
        <w:pStyle w:val="BodyText"/>
      </w:pPr>
      <w:r>
        <w:t xml:space="preserve">Acting without ideology connects directly to everything we have practiced in this series. It involves seeing without the interpretive layer ideology imposes. It involves listening without the filter of ideological friend or foe. It involves deciding without the narrative of ideological commitment. Ideology is belief at scale — belief systematized, belief packaged for social deployment. Everything we have said about belief’s limitations applies to ideology: false certainty, substitution of commitment for investigation, fusion with identity, creation of tribalism, replacement of truth-seeking with loyalty-signaling.</w:t>
      </w:r>
    </w:p>
    <w:p>
      <w:pPr>
        <w:pStyle w:val="BodyText"/>
      </w:pPr>
      <w:r>
        <w:t xml:space="preserve">The alternative to ideology is not another ideology — not finding the correct one and replacing the wrong ones. The alternative is the ongoing, never-finished work of examining reality claim by claim, situation by situation, without the shortcut of a comprehensive framework. This is harder. It requires more work. It produces less certainty. But it is more honest, more responsive to reality, and more likely to produce conclusions that are actually correct rather than merely consistent with a framework.</w:t>
      </w:r>
    </w:p>
    <w:p>
      <w:pPr>
        <w:pStyle w:val="BodyText"/>
      </w:pPr>
      <w:r>
        <w:t xml:space="preserve">Acting without ideology does not mean having no values — and this distinction is crucial. You can care deeply about justice, freedom, well-being, or any other value without adopting the full bundle of positions that typically cluster around that value in ideological space. Values can guide action without determining conclusions in advance. They provide direction without providing formula. And the person who acts from genuine values — rather than from ideological packaging — discovers that their values are actually served better, because the responses are tailored to actual situations rather than to ideological requirements.</w:t>
      </w:r>
    </w:p>
    <w:p>
      <w:pPr>
        <w:pStyle w:val="BodyText"/>
      </w:pPr>
      <w:r>
        <w:t xml:space="preserve">The world will continue to be organized by ideologies — and you will be pressured to pick a side. Resisting this pressure requires understanding what you are giving up and what you are gaining. You give up false certainty for honest uncertainty. You give up tribal belonging for independent thought. You give up the comfort of a comprehensive framework for the harder work of examining each situation on its own merits. But what you gain — clarity without distortion, integrity without hypocrisy, responses that match reality rather than formula — is worth everything you give up. This is freedom. And the person who achieves it discovers that it is one of the most powerful and most satisfying ways to engage with reality available.</w:t>
      </w:r>
    </w:p>
    <w:p>
      <w:pPr>
        <w:pStyle w:val="Heading1"/>
        <w:pageBreakBefore/>
      </w:pPr>
      <w:r>
        <w:t>Chapter 37 - Letting Reality Correct You</w:t>
      </w:r>
    </w:p>
    <w:bookmarkEnd w:id="15"/>
    <w:bookmarkStart w:id="16" w:name="chapter-37-letting-reality-correct-you"/>
    <w:p>
      <w:pPr>
        <w:pStyle w:val="Heading1"/>
      </w:pPr>
      <w:r>
        <w:t xml:space="preserve">Chapter 37: Letting Reality Correct You</w:t>
      </w:r>
    </w:p>
    <w:p>
      <w:pPr>
        <w:pStyle w:val="FirstParagraph"/>
      </w:pPr>
      <w:r>
        <w:t xml:space="preserve">Reality is constantly providing feedback — and the person who can receive this feedback openly has access to one of the most powerful learning and growth mechanisms available. Every action you take produces results. Every expectation either matches the outcome or fails to. This feedback is information about the accuracy of your understanding. The only question is whether you receive it — whether you allow reality to correct your errors — or whether you filter, dismiss, and explain it away to maintain your existing views. And this question determines, more than almost anything else, how effective your life becomes.</w:t>
      </w:r>
    </w:p>
    <w:p>
      <w:pPr>
        <w:pStyle w:val="BodyText"/>
      </w:pPr>
      <w:r>
        <w:t xml:space="preserve">Most people resist correction — and this resistance is one of the most costly patterns in human life. They experience contradicting evidence as attack rather than information. They rationalize unexpected outcomes rather than updating expectations. They defend positions rather than revising them. Being wrong feels bad. Changing your mind feels like defeat. But the person who can reframe this — who can experience wrongness as useful rather than shameful — gains something extraordinary: the ability to continuously improve their understanding of reality and their effectiveness within it.</w:t>
      </w:r>
    </w:p>
    <w:p>
      <w:pPr>
        <w:pStyle w:val="BodyText"/>
      </w:pPr>
      <w:r>
        <w:t xml:space="preserve">Letting reality correct you requires a fundamentally different relationship with being wrong — and this relationship is deeply empowering. Every error discovered is an error that can be fixed. Every failed expectation is a map that can be updated. Every contradiction between your understanding and reality is an opportunity to become less wrong. This reframing transforms the experience of correction from something to avoid into something to seek — and the person who seeks correction learns faster, adapts more skillfully, and lives more effectively than anyone still defending against it.</w:t>
      </w:r>
    </w:p>
    <w:p>
      <w:pPr>
        <w:pStyle w:val="BodyText"/>
      </w:pPr>
      <w:r>
        <w:t xml:space="preserve">The alternative — defending against reality — takes many forms, and all of them are costly. You can deny contradicting evidence. You can reinterpret it to fit your existing view. You can attack the source. You can simply ignore it. Each defense preserves your existing beliefs at the cost of disconnection from reality. And this disconnection compounds over time — each uncorrected error influences further beliefs, the gap between your understanding and reality widens, your actions produce increasingly unexpected results, and you defend against those results too. The spiral of disconnection accelerates until reality forces a correction that is far more painful than voluntary updating ever would have been.</w:t>
      </w:r>
    </w:p>
    <w:p>
      <w:pPr>
        <w:pStyle w:val="BodyText"/>
      </w:pPr>
      <w:r>
        <w:t xml:space="preserve">Letting reality correct you breaks this spiral — and the results are remarkable. When reality shows you that you were wrong, you update. The update keeps your model aligned with reality. Your actions produce more predictable results. The feedback loop operates as it should — reality informing understanding, understanding improving over time. And the person who maintains this loop consistently develops an accuracy and effectiveness that the defended person, for all their certainty, can never match.</w:t>
      </w:r>
    </w:p>
    <w:p>
      <w:pPr>
        <w:pStyle w:val="BodyText"/>
      </w:pPr>
      <w:r>
        <w:t xml:space="preserve">This requires genuine humility — and this humility is not weakness but extraordinary strength. You must accept that your current understanding is provisional, that you are probably wrong about many things, that your confidence often exceeds your accuracy. The person who believes they are already correct has nothing to learn. The person who knows they are probably wrong in ways they have not yet discovered is open to discovering those ways — and that openness is the precondition for all genuine learning.</w:t>
      </w:r>
    </w:p>
    <w:p>
      <w:pPr>
        <w:pStyle w:val="BodyText"/>
      </w:pPr>
      <w:r>
        <w:t xml:space="preserve">The practice involves several components — and each is immediately practical. First: notice feedback. Things take longer than expected. People respond differently than anticipated. Outcomes do not match predictions. These are all feedback, but they are easy to overlook. Noticing them requires attention and the willingness to see what might be uncomfortable.</w:t>
      </w:r>
    </w:p>
    <w:p>
      <w:pPr>
        <w:pStyle w:val="BodyText"/>
      </w:pPr>
      <w:r>
        <w:t xml:space="preserve">Second: take feedback seriously. Once noticed, feedback can still be dismissed — it was a fluke, it does not count. These dismissals are defenses against correction. Taking feedback seriously means asking what it tells you, what you might learn, whether it indicates something wrong with your understanding.</w:t>
      </w:r>
    </w:p>
    <w:p>
      <w:pPr>
        <w:pStyle w:val="BodyText"/>
      </w:pPr>
      <w:r>
        <w:t xml:space="preserve">Third — and this is the hardest and most important part — actually update. Even when feedback is noticed and acknowledged, updating requires changing something. It requires admitting you were wrong, revising your view, doing something differently. This is where most people fail — and where the person who can actually update gains their extraordinary advantage. The willingness to change in response to evidence is one of the rarest and most valuable human capacities.</w:t>
      </w:r>
    </w:p>
    <w:p>
      <w:pPr>
        <w:pStyle w:val="BodyText"/>
      </w:pPr>
      <w:r>
        <w:t xml:space="preserve">This alignment with reality is never complete — and understanding this is itself empowering. Reality is always more complex than your understanding. There is always more to learn, more errors to discover. This is not failure — it is the nature of being a finite mind engaging with infinitely complex reality. The goal is not perfect understanding. The goal is to keep the correction process operating — to remain connected to reality’s feedback, to never close down the possibility of being shown you are wrong.</w:t>
      </w:r>
    </w:p>
    <w:p>
      <w:pPr>
        <w:pStyle w:val="BodyText"/>
      </w:pPr>
      <w:r>
        <w:t xml:space="preserve">Some worry that openness to correction makes you unstable — but this confuses stability with rigidity. A stable person holds positions firmly while remaining open to correction. The positions are firm because they are supported by evidence, not because they are defended against it. If evidence contradicts the position, the stable person updates while the rigid person defends. Stability is groundedness in reality. Rigidity is groundedness in ego. And the person who understands this difference has access to a quality of thinking that is both firm and flexible — grounded and adaptive.</w:t>
      </w:r>
    </w:p>
    <w:p>
      <w:pPr>
        <w:pStyle w:val="BodyText"/>
      </w:pPr>
      <w:r>
        <w:t xml:space="preserve">Not all feedback is valid — and exercising judgment about which corrections are warranted is itself a skill. Sometimes evidence is misleading. Sometimes what looks like failure was success by a different metric. Letting reality correct you does not mean accepting all feedback uncritically — it means remaining open while exercising discernment. And this discernment is itself subject to reality’s correction — if your judgment about which feedback to take seriously is wrong, reality will eventually show you that too.</w:t>
      </w:r>
    </w:p>
    <w:p>
      <w:pPr>
        <w:pStyle w:val="BodyText"/>
      </w:pPr>
      <w:r>
        <w:t xml:space="preserve">The person who has learned to let reality correct them has a fundamentally different experience of life — and it is a better experience in every dimension. They are more flexible because their views are not defended territory. They are more accurate because errors are corrected rather than preserved. They are more effective because their actions are based on reality rather than on defended illusions. They are more peaceful because they are not constantly in conflict with a reality that keeps contradicting their positions.</w:t>
      </w:r>
    </w:p>
    <w:p>
      <w:pPr>
        <w:pStyle w:val="BodyText"/>
      </w:pPr>
      <w:r>
        <w:t xml:space="preserve">Reality will correct you whether you cooperate or not — the only question is how much suffering accompanies the correction. The defended person fights it, experiences it as loss and defeat, and often still ends up corrected after much unnecessary resistance. The open person accepts it, integrates it, and moves forward with an updated view. The same correction — two entirely different experiences. One is suffering. The other is growth.</w:t>
      </w:r>
    </w:p>
    <w:p>
      <w:pPr>
        <w:pStyle w:val="BodyText"/>
      </w:pPr>
      <w:r>
        <w:t xml:space="preserve">Let reality show you where you are wrong. Welcome the showing. Use it to become less wrong. This is one of the simplest and most powerful practices available — and it asks only that you value accuracy more than being right, that you prefer reality to your beliefs about reality, that you accept correction rather than fighting it. The person who practices this consistently discovers that the world becomes more navigable, their actions become more effective, and their life becomes more aligned with what is actually so. This is the core of everything we have been exploring: the shift from defending beliefs to living in reality.</w:t>
      </w:r>
    </w:p>
    <w:p>
      <w:pPr>
        <w:pStyle w:val="Heading1"/>
        <w:pageBreakBefore/>
      </w:pPr>
      <w:r>
        <w:t>Chapter 38 - When You Are Wrong</w:t>
      </w:r>
    </w:p>
    <w:bookmarkEnd w:id="16"/>
    <w:bookmarkStart w:id="17" w:name="chapter-38-when-you-are-wrong"/>
    <w:p>
      <w:pPr>
        <w:pStyle w:val="Heading1"/>
      </w:pPr>
      <w:r>
        <w:t xml:space="preserve">Chapter 38: When You Are Wrong</w:t>
      </w:r>
    </w:p>
    <w:p>
      <w:pPr>
        <w:pStyle w:val="FirstParagraph"/>
      </w:pPr>
      <w:r>
        <w:t xml:space="preserve">You will be wrong — and how you handle that wrongness is one of the most important things about you. This is not a possibility to be avoided but a certainty to be accepted. No matter how careful you are, no matter how rigorously you reason, you will reach conclusions that turn out to be incorrect. The question is not whether you will be wrong but how you will handle it. And the person who handles wrongness well — gracefully, honestly, productively — has access to a quality of learning, relationships, and personal growth that the person who handles it badly never reaches.</w:t>
      </w:r>
    </w:p>
    <w:p>
      <w:pPr>
        <w:pStyle w:val="BodyText"/>
      </w:pPr>
      <w:r>
        <w:t xml:space="preserve">Most people handle being wrong badly — and this bad handling is far more costly than the wrongness itself. They deny it as long as possible. They minimize it when denial fails. They deflect blame. They experience shame that makes them defensive and closed. They treat being wrong as a character flaw rather than as an inevitable feature of finite minds engaging with complex reality. This handling makes wrongness worse than it needs to be — and prevents the learning that wrongness makes possible.</w:t>
      </w:r>
    </w:p>
    <w:p>
      <w:pPr>
        <w:pStyle w:val="BodyText"/>
      </w:pPr>
      <w:r>
        <w:t xml:space="preserve">When you are wrong, the first thing that changes is what is so — and this change is an improvement, not a degradation. Before, you believed something that was not true. Now, you know it is not true. You have more accurate information than you had before. The discovery of wrongness is an advance, not a retreat. It only feels like retreat because of psychological investment in being right. The person who can reframe this — who can experience the discovery of error as genuine progress — has a relationship with learning that is extraordinarily powerful.</w:t>
      </w:r>
    </w:p>
    <w:p>
      <w:pPr>
        <w:pStyle w:val="BodyText"/>
      </w:pPr>
      <w:r>
        <w:t xml:space="preserve">Here is a remarkable insight that transforms your relationship with wrongness: being wrong feels exactly like being right. When you believe something false, it feels true. You experience confidence even though the belief is incorrect. There is no internal signal that distinguishes being right from being wrong. This means that right now, you are probably wrong about some things you feel certain about — not because you are careless, but because feeling right and being right are different things. The appropriate response is not anxiety but humility — the humility to hold your views with awareness that some of them are wrong, even though you cannot currently identify which ones.</w:t>
      </w:r>
    </w:p>
    <w:p>
      <w:pPr>
        <w:pStyle w:val="BodyText"/>
      </w:pPr>
      <w:r>
        <w:t xml:space="preserve">When wrongness is discovered, there is a choice point — and this choice point reveals what you actually value. Acceptance looks like acknowledging the error, examining how it occurred, updating your view, and moving forward. Resistance looks like denying, making excuses, attacking those who pointed out the error, minimizing its significance. Acceptance is harder because it involves loss — giving up the belief that you were right, facing the consequences of decisions made on wrong assumptions. But resistance does not avoid these losses — it only delays acknowledgment while adding the costs of defense. And the person who can choose acceptance — consistently, in moment after moment — develops a capacity for growth that the resistant person never achieves.</w:t>
      </w:r>
    </w:p>
    <w:p>
      <w:pPr>
        <w:pStyle w:val="BodyText"/>
      </w:pPr>
      <w:r>
        <w:t xml:space="preserve">When you are wrong, the simplest response is also the most powerful: say that you were wrong. Not with excessive self-flagellation. Not with elaborate explanation. Just the acknowledgment: I was wrong about that. This is surprisingly rare — and surprisingly effective. It ends the defense. It clears the air. It makes room for the corrected view. And it earns a respect that defensiveness never can.</w:t>
      </w:r>
    </w:p>
    <w:p>
      <w:pPr>
        <w:pStyle w:val="BodyText"/>
      </w:pPr>
      <w:r>
        <w:t xml:space="preserve">After acknowledging wrongness, examining how the error occurred is genuinely valuable — not for self-punishment but for learning. What led to the wrong conclusion? Incomplete information? Biased reasoning? Wishful thinking? Social pressure? Understanding how you went wrong helps you go wrong less often — and this understanding is one of the most practically useful forms of self-knowledge available.</w:t>
      </w:r>
    </w:p>
    <w:p>
      <w:pPr>
        <w:pStyle w:val="BodyText"/>
      </w:pPr>
      <w:r>
        <w:t xml:space="preserve">The relationship between wrongness and identity is crucial — and understanding it is deeply liberating. If being wrong means being a bad or inadequate person, you will resist wrongness to protect your sense of worth. This is why separating beliefs from identity — as we have practiced throughout this series — is so important. When beliefs are not part of who you are, being wrong about them does not damage who you are. You can be wrong and still be completely fine. The wrongness is about the belief, not about you. And the person who has genuinely internalized this separation can handle wrongness with a grace that transforms every interaction and every learning opportunity.</w:t>
      </w:r>
    </w:p>
    <w:p>
      <w:pPr>
        <w:pStyle w:val="BodyText"/>
      </w:pPr>
      <w:r>
        <w:t xml:space="preserve">There is an important distinction between being wrong about facts and being wrong about decisions — and understanding this distinction helps you respond appropriately. Being wrong about a fact means you believed something that was not the case. Being wrong about a decision means the decision produced unwanted outcomes — but the decision may still have been the best possible given the information available at the time. Conflating these two types of wrongness leads to unnecessary self-blame for outcomes that were not foreseeable. Distinguishing them leads to more accurate learning from each type of error.</w:t>
      </w:r>
    </w:p>
    <w:p>
      <w:pPr>
        <w:pStyle w:val="BodyText"/>
      </w:pPr>
      <w:r>
        <w:t xml:space="preserve">Being wrong is also social — and handling the social dimension well is a powerful skill. Others may have been affected by your wrongness. Handling this involves not only accepting the error but addressing its effects — apologizing when appropriate, making amends, letting others know you have updated. The person who handles social wrongness gracefully creates something extraordinary: safety for others to be wrong too. They model that wrongness is not catastrophic. They demonstrate that error can be acknowledged without collapse. These people are easier to work with, easier to trust, and more effective in every collaborative endeavor — because disagreements can be resolved rather than defended to the death.</w:t>
      </w:r>
    </w:p>
    <w:p>
      <w:pPr>
        <w:pStyle w:val="BodyText"/>
      </w:pPr>
      <w:r>
        <w:t xml:space="preserve">The fear of being wrong almost always exceeds the reality of being wrong — and understanding this is deeply freeing. We imagine that wrongness will be catastrophic, that others will judge us harshly. But often the opposite happens: people respect those who can admit error. People trust those who are honest about mistakes. The social consequences we fear are usually not as severe as we imagine — and the respect we gain for handling wrongness well often exceeds what we lost by being wrong in the first place.</w:t>
      </w:r>
    </w:p>
    <w:p>
      <w:pPr>
        <w:pStyle w:val="BodyText"/>
      </w:pPr>
      <w:r>
        <w:t xml:space="preserve">When you are wrong, you have a chance to demonstrate what you actually value — and this demonstration speaks louder than any claim you could make. If you value appearing right, you will defend and deny. If you value accuracy and learning, you will accept and update. Your response to wrongness reveals your relationship to truth more clearly than anything you say about that relationship. And the person whose response consistently shows that they value truth over ego — that person earns a trust and a respect that the never-wrong performer can never achieve.</w:t>
      </w:r>
    </w:p>
    <w:p>
      <w:pPr>
        <w:pStyle w:val="BodyText"/>
      </w:pPr>
      <w:r>
        <w:t xml:space="preserve">You will be wrong. This is certain. You are probably wrong about something right now. When you discover what it is, choose acceptance: learn from it, update, and move forward. This choice is harder in the moment and infinitely easier in the long run. The alternative — resistance, defense, denial — is easier in the moment and far more costly over time. Choose the path that leads to growth. Choose the path that leads to accuracy. Choose the path that leads to the kind of life where being wrong is not a crisis but simply the next step in becoming less wrong — which is the most powerful form of progress available.</w:t>
      </w:r>
    </w:p>
    <w:p>
      <w:pPr>
        <w:pStyle w:val="Heading1"/>
        <w:pageBreakBefore/>
      </w:pPr>
      <w:r>
        <w:t>Chapter 39 - When You Dont Know</w:t>
      </w:r>
    </w:p>
    <w:bookmarkEnd w:id="17"/>
    <w:bookmarkStart w:id="18" w:name="chapter-39-when-you-dont-know"/>
    <w:p>
      <w:pPr>
        <w:pStyle w:val="Heading1"/>
      </w:pPr>
      <w:r>
        <w:t xml:space="preserve">Chapter 39: When You Don’t Know</w:t>
      </w:r>
    </w:p>
    <w:p>
      <w:pPr>
        <w:pStyle w:val="FirstParagraph"/>
      </w:pPr>
      <w:r>
        <w:t xml:space="preserve">Not knowing is the most common state a human can be in — and also the most denied. And understanding this transforms your relationship with uncertainty forever. At any moment, you do not know vastly more than you know. You do not know what will happen tomorrow. You do not know what other people are thinking. You do not know whether your predictions will come true. This not-knowing is the water you swim in, so pervasive that you rarely notice it. But the person who can genuinely face not-knowing — who can stand in acknowledged uncertainty without pretending it away — has access to a quality of honesty, learning, and effectiveness that the pretender never reaches.</w:t>
      </w:r>
    </w:p>
    <w:p>
      <w:pPr>
        <w:pStyle w:val="BodyText"/>
      </w:pPr>
      <w:r>
        <w:t xml:space="preserve">The denial of not-knowing takes many forms — and seeing these forms clearly is immediately empowering. The pretense of knowledge — acting as if you know when you do not. The substitution of belief for knowledge — treating what you believe as established fact. The confidence that substitutes for certainty — feeling sure when you have no grounds for sureness. The busy activity that obscures not-knowing — staying so occupied that you never face how much you do not know. All of these are ways of avoiding the discomfort of acknowledged uncertainty. And all of them cost you more than they protect you.</w:t>
      </w:r>
    </w:p>
    <w:p>
      <w:pPr>
        <w:pStyle w:val="BodyText"/>
      </w:pPr>
      <w:r>
        <w:t xml:space="preserve">When you genuinely face not-knowing, the experience is uncomfortable — but the discomfort is far less costly than the consequences of denying it. When you pretend to know what you do not know, you make decisions without the caution that uncertainty warrants. You commit to positions that may be wrong without the flexibility to revise. You close down the inquiry that might lead to actually knowing. The denial of not-knowing is not just psychologically dishonest — it is practically dangerous. And the person who can face not-knowing honestly navigates reality with a skill and adaptiveness that the pretender cannot match.</w:t>
      </w:r>
    </w:p>
    <w:p>
      <w:pPr>
        <w:pStyle w:val="BodyText"/>
      </w:pPr>
      <w:r>
        <w:t xml:space="preserve">When you do not know, the honest response is to say so — and this honesty, while simple, is one of the most powerful things you can do. Cultures often punish admissions of not-knowing. Leaders are expected to have answers. Experts are expected to be certain. But saying</w:t>
      </w:r>
      <w:r>
        <w:t xml:space="preserve"> </w:t>
      </w:r>
      <w:r>
        <w:t xml:space="preserve">“I do not know”</w:t>
      </w:r>
      <w:r>
        <w:t xml:space="preserve"> </w:t>
      </w:r>
      <w:r>
        <w:t xml:space="preserve">creates space that pretending to know does not — space for inquiry, for learning, for discovering what might actually be the case. When you admit not-knowing, you can start trying to find out. When you pretend to know, you have closed that door. You have committed to a position and must defend it rather than investigate it.</w:t>
      </w:r>
    </w:p>
    <w:p>
      <w:pPr>
        <w:pStyle w:val="BodyText"/>
      </w:pPr>
      <w:r>
        <w:t xml:space="preserve">There are different kinds of not-knowing — and understanding them helps you respond powerfully to each. Not-knowing that could be resolved by investigation calls for exactly that: do the work to find out. Not-knowing that cannot currently be resolved — like the future — calls for acceptance: gather information, prepare for possibilities, but accept that you cannot actually know until events unfold. Not-knowing that cannot in principle be resolved — some questions simply do not have answers — calls for letting go: recognize that spending energy trying to resolve the unresolvable is futile, and make peace with permanent uncertainty. Each type of not-knowing has its appropriate response — and the person who can match response to type navigates uncertainty with remarkable skill.</w:t>
      </w:r>
    </w:p>
    <w:p>
      <w:pPr>
        <w:pStyle w:val="BodyText"/>
      </w:pPr>
      <w:r>
        <w:t xml:space="preserve">Not-knowing connects directly to every practice we have explored in this series — and seeing this connection deepens your understanding of all of them. Seeing without interpretation involves acknowledging that you do not know the meaning of what you see until you have examined it. Listening without agenda involves acknowledging that you do not know what someone is communicating until you have actually listened. Deciding without narrative involves acknowledging that you do not fully know why you choose what you choose. These practices all involve not-knowing in different dimensions — and the person who can tolerate not-knowing in each dimension gains access to genuine understanding that premature certainty prevents.</w:t>
      </w:r>
    </w:p>
    <w:p>
      <w:pPr>
        <w:pStyle w:val="BodyText"/>
      </w:pPr>
      <w:r>
        <w:t xml:space="preserve">Not-knowing is also the precondition for all learning — and this reframing is profoundly empowering. If you already know, there is nothing to learn. Learning requires starting from not-knowing and moving toward knowledge. The person who cannot tolerate not-knowing cannot learn — because they cannot occupy the starting position that learning requires. Instead of experiencing not-knowing as inadequacy, you can experience it as opportunity: you do not know something, which means there is something to discover. Not-knowing becomes the beginning of a process rather than a state of failure.</w:t>
      </w:r>
    </w:p>
    <w:p>
      <w:pPr>
        <w:pStyle w:val="BodyText"/>
      </w:pPr>
      <w:r>
        <w:t xml:space="preserve">There is also a genuine freedom in not-knowing — and this freedom is deeply valuable. When you admit not-knowing, you are released from the burden of defending positions you cannot actually support. You are released from the performance of certainty when certainty is not available. You are released from the constant management of the gap between what you pretend to know and what you actually know. This release is remarkable — and the person who experiences it discovers that acknowledged uncertainty is far more comfortable than the exhausting performance of false certainty.</w:t>
      </w:r>
    </w:p>
    <w:p>
      <w:pPr>
        <w:pStyle w:val="BodyText"/>
      </w:pPr>
      <w:r>
        <w:t xml:space="preserve">Not-knowing includes not knowing about yourself — and this is one of the deepest forms of humility available. You do not know why you do many of the things you do. You do not know what you will want in the future. You do not know how you will react to situations that have not yet occurred. Admitting this does not diminish you — it opens you to a quality of self-understanding that pretended self-knowledge never provides.</w:t>
      </w:r>
    </w:p>
    <w:p>
      <w:pPr>
        <w:pStyle w:val="BodyText"/>
      </w:pPr>
      <w:r>
        <w:t xml:space="preserve">When you do not know, there are powerful things you can still do — and this is crucial. You can act based on the best available information while acknowledging it is incomplete. You can make decisions based on probability rather than certainty. You can prepare for multiple possibilities. You can remain responsive to new information. Not-knowing does not paralyze action — it shapes action to be more adaptive, more flexible, more responsive. And the person who acts with acknowledged uncertainty acts more skillfully than the person who acts with pretended certainty.</w:t>
      </w:r>
    </w:p>
    <w:p>
      <w:pPr>
        <w:pStyle w:val="BodyText"/>
      </w:pPr>
      <w:r>
        <w:t xml:space="preserve">The world is full of people pretending to know things they do not know — and you can step out of this performance. You can admit not-knowing when you do not know. You can tolerate the discomfort and the social risk. You can model a different relationship with uncertainty. When you do not know, say so. When you cannot find out, accept that. When investigation is possible, investigate. When action is required despite not-knowing, act with full awareness of your uncertainty. These guidelines are simple — but following them requires going against powerful forces, both internal and social. Going against these forces is one of the most honest and most powerful things you can do. And honesty about the limits of your knowledge — like every other form of honesty we have explored — is the foundation of genuine engagement with reality.</w:t>
      </w:r>
    </w:p>
    <w:p>
      <w:pPr>
        <w:pStyle w:val="Heading1"/>
        <w:pageBreakBefore/>
      </w:pPr>
      <w:r>
        <w:t>Chapter 40 - When Nothing Makes Sense</w:t>
      </w:r>
    </w:p>
    <w:bookmarkEnd w:id="18"/>
    <w:bookmarkStart w:id="19" w:name="chapter-40-when-nothing-makes-sense"/>
    <w:p>
      <w:pPr>
        <w:pStyle w:val="Heading1"/>
      </w:pPr>
      <w:r>
        <w:t xml:space="preserve">Chapter 40: When Nothing Makes Sense</w:t>
      </w:r>
    </w:p>
    <w:p>
      <w:pPr>
        <w:pStyle w:val="FirstParagraph"/>
      </w:pPr>
      <w:r>
        <w:t xml:space="preserve">There are times when the frameworks fail — when the models you use to understand the world stop working, when the patterns you relied on no longer apply, when meaning dissolves and you look at your situation, your life, the world, and nothing makes sense. This is a particular kind of crisis. And it requires a particular kind of response — one that, if you can meet it, leads to one of the most profound and powerful transformations available in human experience.</w:t>
      </w:r>
    </w:p>
    <w:p>
      <w:pPr>
        <w:pStyle w:val="BodyText"/>
      </w:pPr>
      <w:r>
        <w:t xml:space="preserve">The experience of nothing making sense is disorienting in a way that ordinary confusion is not — and understanding this distinction is important. Ordinary confusion is about specific things — you do not understand a particular situation, but the frameworks are intact. When nothing makes sense, the frameworks themselves have failed. You do not know what would count as making sense anymore. Major life disruptions, loss, failure of long-held beliefs, sudden change, confrontation with mortality — these events can break the systems of meaning that normally organize experience. The world that made sense yesterday no longer makes sense today.</w:t>
      </w:r>
    </w:p>
    <w:p>
      <w:pPr>
        <w:pStyle w:val="BodyText"/>
      </w:pPr>
      <w:r>
        <w:t xml:space="preserve">The first and most important thing to understand is that this experience, while painful, is not a malfunction — it is a revelation. The sense-making frameworks we use are constructions. They are not features of reality itself but interpretations we impose on reality. When these constructions break, we are exposed to something more basic: the raw fact of existence without the overlay of meaning. This is disorienting because we are so accustomed to the overlay that we mistake it for reality. But the exposure is honest. It reveals what was always true — that meaning is something we add, not something we find. And this revelation, while uncomfortable, is the doorway to a far more powerful and more honest relationship with reality.</w:t>
      </w:r>
    </w:p>
    <w:p>
      <w:pPr>
        <w:pStyle w:val="BodyText"/>
      </w:pPr>
      <w:r>
        <w:t xml:space="preserve">When nothing makes sense, the temptation is to immediately rebuild — to find new meaning, new frameworks, new explanations as quickly as possible. This temptation is understandable. But rushing to rebuild often produces frameworks as fragile as the ones that just broke — constructed to end the discomfort rather than to genuinely meet reality. The more powerful alternative is to stay in the place of nothing making sense for a while. Not forever. But long enough to really experience it, to understand what it reveals, to let something genuinely new emerge rather than a hasty reconstruction of something old.</w:t>
      </w:r>
    </w:p>
    <w:p>
      <w:pPr>
        <w:pStyle w:val="BodyText"/>
      </w:pPr>
      <w:r>
        <w:t xml:space="preserve">What remains when meaning collapses? What is so remains — and this discovery is one of the most practically important in this entire series. The raw facts of existence. Things happen. You are here. There are conditions you face. There are actions you can take. None of this requires meaning. None of this requires that things make sense. The world does not need to make sense to be navigated. You can still see what is in front of you, still take steps, still respond to what occurs. The doing does not depend on the sense-making. And the person who discovers this — who finds that they can function, even thrive, without things making sense — has reduced their dependence on meaning in a way that is profoundly liberating.</w:t>
      </w:r>
    </w:p>
    <w:p>
      <w:pPr>
        <w:pStyle w:val="BodyText"/>
      </w:pPr>
      <w:r>
        <w:t xml:space="preserve">This is one of the most valuable practical discoveries available: you thought you needed meaning to function. You thought you needed things to make sense to act effectively. But it turns out you do not. Meaning is helpful when accurate and harmful when distorting. But it is not necessary. You can operate from not-meaning, from not-understanding — and still operate effectively. This discovery is extraordinarily powerful because it frees you from the desperate need for things to make sense before you can engage with them.</w:t>
      </w:r>
    </w:p>
    <w:p>
      <w:pPr>
        <w:pStyle w:val="BodyText"/>
      </w:pPr>
      <w:r>
        <w:t xml:space="preserve">The why questions that drive the sense-making need are often revealed, in the collapse of meaning, to be different than they appeared. Causal why questions — why did the bridge collapse? — often have answers. But the deeper whys — why did my life take this path? why is there suffering? — may not have answers of the kind we seek. They may be questions that assume a meaningful universe and break down when that assumption is examined. When nothing makes sense, you have an extraordinary opportunity to examine the questions themselves — to see that some questions are not worth pursuing because they do not have the kind of answers we imagine.</w:t>
      </w:r>
    </w:p>
    <w:p>
      <w:pPr>
        <w:pStyle w:val="BodyText"/>
      </w:pPr>
      <w:r>
        <w:t xml:space="preserve">There is also the remarkable possibility that the collapse of meaning is the precursor to a far more mature and powerful relationship with meaning — and this possibility is one of the most valuable things about the experience. The meaning frameworks that collapse are often inherited, unconscious, unexamined. You did not choose them. When they collapse, you have the opportunity to construct more deliberately, more consciously, with full awareness of what you are doing. The new meaning you create can be more robust — because it is created with the knowledge that it is a creation.</w:t>
      </w:r>
    </w:p>
    <w:p>
      <w:pPr>
        <w:pStyle w:val="BodyText"/>
      </w:pPr>
      <w:r>
        <w:t xml:space="preserve">This more mature meaning is held differently — and this different holding is extraordinarily powerful. It is not mistaken for reality. It is known to be a construction, useful for organizing experience but not identical with the nature of things. You use meaning as a tool rather than being used by it. You can update it, revise it, even set it aside temporarily without existential crisis. This is a relationship with meaning that is genuinely free — and it is available only to the person who has survived the collapse and come through the other side.</w:t>
      </w:r>
    </w:p>
    <w:p>
      <w:pPr>
        <w:pStyle w:val="BodyText"/>
      </w:pPr>
      <w:r>
        <w:t xml:space="preserve">When nothing makes sense, the basic practices we have explored throughout this series remain available — and they may become sharper than ever. You can still see what is so, even when you cannot explain it. You can still accept what has happened, even when you cannot understand it. You can still act, even when you do not know why. These practices do not require meaning — they require only presence and engagement with reality. And in the absence of meaning’s overlay, you may see more clearly, engage more directly, encounter reality more fully than you ever have before.</w:t>
      </w:r>
    </w:p>
    <w:p>
      <w:pPr>
        <w:pStyle w:val="BodyText"/>
      </w:pPr>
      <w:r>
        <w:t xml:space="preserve">Nothing making sense is not a permanent state. Meaning tends to return. New frameworks emerge. Sense-making resumes. But the experience of the collapse leaves something permanently valuable: the knowledge that meaning is constructed, that frameworks can break, that you can survive and function without them. This knowledge changes your relationship with meaning even when it returns. You hold it more lightly. You depend on it less desperately. You remain aware that it could collapse again — and that you would survive that collapse too.</w:t>
      </w:r>
    </w:p>
    <w:p>
      <w:pPr>
        <w:pStyle w:val="BodyText"/>
      </w:pPr>
      <w:r>
        <w:t xml:space="preserve">This chapter closes Book Four — and with it, the practical application of seeing, listening, deciding, and responding without belief. You have now practiced clarity over reassurance, freedom from external validation, seeing without interpretation, listening without agenda, deciding without narrative, acting without ideology, letting reality correct you, handling wrongness gracefully, facing not-knowing honestly, and meeting the collapse of meaning with courage rather than panic. In Book Five, you will discover what it means to live this way over the long term — how to sustain this orientation, how to build a life on these foundations, and what becomes possible when you fully commit to reality without belief. Everything you have learned so far has prepared you for what comes next. And what comes next is where all of this becomes not just understanding but a way of life.</w:t>
      </w:r>
    </w:p>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2026-02-11T11:36:09Z</dcterms:created>
  <dcterms:modified xsi:type="dcterms:W3CDTF">2026-02-11T11:36:09Z</dcterms:modified>
</cp:coreProperties>
</file>

<file path=docProps/custom.xml><?xml version="1.0" encoding="utf-8"?>
<Properties xmlns="http://schemas.openxmlformats.org/officeDocument/2006/custom-properties" xmlns:vt="http://schemas.openxmlformats.org/officeDocument/2006/docPropsVTypes"/>
</file>