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· Lesson 2 — Rendering the Standings</w:t>
      </w:r>
    </w:p>
    <w:bookmarkStart w:id="36" w:name="X8bf9a5f7d5e1910527891f8ef20fb6dea9cef0b"/>
    <w:p>
      <w:pPr>
        <w:pStyle w:val="Heading1"/>
      </w:pPr>
      <w:r>
        <w:t xml:space="preserve">Chapter 3 · Lesson 2 — Rendering the Standings</w:t>
      </w:r>
    </w:p>
    <w:p>
      <w:pPr>
        <w:pStyle w:val="BlockText"/>
      </w:pPr>
      <w:r>
        <w:rPr>
          <w:i/>
          <w:iCs/>
        </w:rPr>
        <w:t xml:space="preserve">Goal: build the first real, data-driven React component in this app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&lt;StandingsTab&gt;</w:t>
      </w:r>
      <w:r>
        <w:rPr>
          <w:i/>
          <w:iCs/>
        </w:rPr>
        <w:t xml:space="preserve"> </w:t>
      </w:r>
      <w:r>
        <w:rPr>
          <w:i/>
          <w:iCs/>
        </w:rPr>
        <w:t xml:space="preserve">v1. By the end of this lesson, you’ll see a sortable table of 8 fantasy teams in your browser, ranked by total points.</w:t>
      </w:r>
    </w:p>
    <w:bookmarkStart w:id="9" w:name="X6dc1aae5686e196490963476b03a14a9213f3a4"/>
    <w:p>
      <w:pPr>
        <w:pStyle w:val="Heading2"/>
      </w:pPr>
      <w:r>
        <w:t xml:space="preserve">The smallest version that proves data flows</w:t>
      </w:r>
    </w:p>
    <w:p>
      <w:pPr>
        <w:pStyle w:val="FirstParagraph"/>
      </w:pPr>
      <w:r>
        <w:t xml:space="preserve">When you start a new feature in React, the first version should be</w:t>
      </w:r>
      <w:r>
        <w:t xml:space="preserve"> </w:t>
      </w:r>
      <w:r>
        <w:rPr>
          <w:b/>
          <w:bCs/>
        </w:rPr>
        <w:t xml:space="preserve">the smallest thing that proves the data is real</w:t>
      </w:r>
      <w:r>
        <w:t xml:space="preserve">. For the standings, that’s just team names and totals — no styling, no icons, no medals, no per-round columns. Just rows and a number.</w:t>
      </w:r>
    </w:p>
    <w:p>
      <w:pPr>
        <w:pStyle w:val="BodyText"/>
      </w:pPr>
      <w:r>
        <w:t xml:space="preserve">We’ll build that v1 first, see it work, then iterate.</w:t>
      </w:r>
      <w:r>
        <w:t xml:space="preserve"> </w:t>
      </w:r>
      <w:r>
        <w:rPr>
          <w:b/>
          <w:bCs/>
        </w:rPr>
        <w:t xml:space="preserve">This is the way.</w:t>
      </w:r>
    </w:p>
    <w:p>
      <w:pPr>
        <w:pStyle w:val="BodyText"/>
      </w:pPr>
      <w:r>
        <w:t xml:space="preserve">Why? Because if your first version has 200 lines of styling AND data binding AND sorting AND conditional rendering, and something doesn’t work, you have to debug</w:t>
      </w:r>
      <w:r>
        <w:t xml:space="preserve"> </w:t>
      </w:r>
      <w:r>
        <w:rPr>
          <w:i/>
          <w:iCs/>
        </w:rPr>
        <w:t xml:space="preserve">all of it at once</w:t>
      </w:r>
      <w:r>
        <w:t xml:space="preserve">. A 15-line v1 lets you find data-binding bugs in 5 seconds. Then you add styling on top, debug only the styling, and move on.</w:t>
      </w:r>
      <w:r>
        <w:t xml:space="preserve"> </w:t>
      </w:r>
      <w:r>
        <w:rPr>
          <w:b/>
          <w:bCs/>
        </w:rPr>
        <w:t xml:space="preserve">One concern at a time.</w:t>
      </w:r>
    </w:p>
    <w:bookmarkEnd w:id="9"/>
    <w:bookmarkStart w:id="14" w:name="step-1-stub-the-orchestrator"/>
    <w:p>
      <w:pPr>
        <w:pStyle w:val="Heading2"/>
      </w:pPr>
      <w:r>
        <w:t xml:space="preserve">Step 1: stub the orchestrator</w:t>
      </w:r>
    </w:p>
    <w:p>
      <w:pPr>
        <w:pStyle w:val="FirstParagraph"/>
      </w:pPr>
      <w:r>
        <w:t xml:space="preserve">Before the standings tab can render, the page needs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to render. Create</w:t>
      </w:r>
      <w:r>
        <w:t xml:space="preserve"> </w:t>
      </w:r>
      <w:r>
        <w:rPr>
          <w:rStyle w:val="VerbatimChar"/>
        </w:rPr>
        <w:t xml:space="preserve">components/SnookerFantasyLeague.tsx</w:t>
      </w:r>
      <w:r>
        <w:t xml:space="preserve"> </w:t>
      </w:r>
      <w:r>
        <w:t xml:space="preserve">with a stub: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StandingsTab from './tabs/StandingsTab';</w:t>
      </w:r>
      <w:r>
        <w:br/>
      </w:r>
      <w:r>
        <w:br/>
      </w:r>
      <w:r>
        <w:rPr>
          <w:rStyle w:val="VerbatimChar"/>
        </w:rPr>
        <w:t xml:space="preserve">export default function SnookerFantasyLeague()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32, fontFamily: 'sans-serif' }}&gt;</w:t>
      </w:r>
      <w:r>
        <w:br/>
      </w:r>
      <w:r>
        <w:rPr>
          <w:rStyle w:val="VerbatimChar"/>
        </w:rPr>
        <w:t xml:space="preserve">      &lt;h1&gt;Snooker Fantasy League&lt;/h1&gt;</w:t>
      </w:r>
      <w:r>
        <w:br/>
      </w:r>
      <w:r>
        <w:rPr>
          <w:rStyle w:val="VerbatimChar"/>
        </w:rPr>
        <w:t xml:space="preserve">      &lt;StandingsTab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Five things to notice:</w:t>
      </w:r>
    </w:p>
    <w:bookmarkStart w:id="11" w:name="use-client-at-the-top-finally"/>
    <w:p>
      <w:pPr>
        <w:pStyle w:val="Heading3"/>
      </w:pPr>
      <w:r>
        <w:rPr>
          <w:rStyle w:val="VerbatimChar"/>
        </w:rPr>
        <w:t xml:space="preserve">'use client'</w:t>
      </w:r>
      <w:r>
        <w:t xml:space="preserve"> </w:t>
      </w:r>
      <w:r>
        <w:t xml:space="preserve">at the top — finally</w:t>
      </w:r>
    </w:p>
    <w:p>
      <w:pPr>
        <w:pStyle w:val="FirstParagraph"/>
      </w:pPr>
      <w:r>
        <w:t xml:space="preserve">This is the directive we’ve been foreshadowing. Putting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as the first line of a file marks the file (and everything it imports that’s not also marked server) as a</w:t>
      </w:r>
      <w:r>
        <w:t xml:space="preserve"> </w:t>
      </w:r>
      <w:r>
        <w:rPr>
          <w:b/>
          <w:bCs/>
        </w:rPr>
        <w:t xml:space="preserve">client component</w:t>
      </w:r>
      <w:r>
        <w:t xml:space="preserve">. That means it gets shipped to the browser as JavaScript and can 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event handlers, etc.</w:t>
      </w:r>
    </w:p>
    <w:p>
      <w:pPr>
        <w:pStyle w:val="BodyText"/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&lt;SnookerFantasyLeague&gt;</w:t>
      </w:r>
      <w:r>
        <w:t xml:space="preserve"> </w:t>
      </w:r>
      <w:r>
        <w:t xml:space="preserve">need to be a client component? Because in the next chapter we’ll add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track which tab is active. State requires client-side hydration. Pre-marking it now saves a refactor later.</w:t>
      </w:r>
    </w:p>
    <w:bookmarkStart w:id="10" w:name="X1a37893e880e14ea532b4d8bc9c553f8294da1f"/>
    <w:p>
      <w:pPr>
        <w:pStyle w:val="Heading4"/>
      </w:pPr>
      <w:r>
        <w:t xml:space="preserve">Does this make EVERYTHING client-side now?</w:t>
      </w:r>
    </w:p>
    <w:p>
      <w:pPr>
        <w:pStyle w:val="FirstParagraph"/>
      </w:pPr>
      <w:r>
        <w:t xml:space="preserve">Yes — but only the</w:t>
      </w:r>
      <w:r>
        <w:t xml:space="preserve"> </w:t>
      </w:r>
      <w:r>
        <w:rPr>
          <w:rStyle w:val="VerbatimChar"/>
        </w:rPr>
        <w:t xml:space="preserve">SnookerFantasyLeague</w:t>
      </w:r>
      <w:r>
        <w:t xml:space="preserve"> </w:t>
      </w:r>
      <w:r>
        <w:t xml:space="preserve">subtree, which is most of the app. The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are still server components and still render to HTML on the server. That HTML wraps the client JS bundle. So the page is still</w:t>
      </w:r>
      <w:r>
        <w:t xml:space="preserve"> </w:t>
      </w:r>
      <w:r>
        <w:rPr>
          <w:b/>
          <w:bCs/>
        </w:rPr>
        <w:t xml:space="preserve">statically prerenderable</w:t>
      </w:r>
      <w:r>
        <w:t xml:space="preserve"> </w:t>
      </w:r>
      <w:r>
        <w:t xml:space="preserve">(no real-time data) and benefits from server rendering for SEO, while still allowing client-side interactivity.</w:t>
      </w:r>
    </w:p>
    <w:p>
      <w:pPr>
        <w:pStyle w:val="BodyText"/>
      </w:pPr>
      <w:r>
        <w:t xml:space="preserve">This is the App Router’s superpower:</w:t>
      </w:r>
      <w:r>
        <w:t xml:space="preserve"> </w:t>
      </w:r>
      <w:r>
        <w:rPr>
          <w:b/>
          <w:bCs/>
        </w:rPr>
        <w:t xml:space="preserve">mix server and client at any boundary</w:t>
      </w:r>
      <w:r>
        <w:t xml:space="preserve">. The boundary here is</w:t>
      </w:r>
      <w:r>
        <w:t xml:space="preserve"> </w:t>
      </w:r>
      <w:r>
        <w:rPr>
          <w:rStyle w:val="VerbatimChar"/>
        </w:rPr>
        <w:t xml:space="preserve">&lt;SnookerFantasyLeague&gt;</w:t>
      </w:r>
      <w:r>
        <w:t xml:space="preserve">. Above it (in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) — server. Inside it — client.</w:t>
      </w:r>
    </w:p>
    <w:bookmarkEnd w:id="10"/>
    <w:bookmarkEnd w:id="11"/>
    <w:bookmarkStart w:id="12" w:name="importing-from-a-sub-path"/>
    <w:p>
      <w:pPr>
        <w:pStyle w:val="Heading3"/>
      </w:pPr>
      <w:r>
        <w:t xml:space="preserve">Importing from a sub-path</w:t>
      </w:r>
    </w:p>
    <w:p>
      <w:pPr>
        <w:pStyle w:val="SourceCode"/>
      </w:pPr>
      <w:r>
        <w:rPr>
          <w:rStyle w:val="VerbatimChar"/>
        </w:rPr>
        <w:t xml:space="preserve">import StandingsTab from './tabs/StandingsTab';</w:t>
      </w:r>
    </w:p>
    <w:p>
      <w:pPr>
        <w:pStyle w:val="FirstParagraph"/>
      </w:pPr>
      <w:r>
        <w:t xml:space="preserve">The relative import</w:t>
      </w:r>
      <w:r>
        <w:t xml:space="preserve"> </w:t>
      </w:r>
      <w:r>
        <w:rPr>
          <w:rStyle w:val="VerbatimChar"/>
        </w:rPr>
        <w:t xml:space="preserve">./tabs/StandingsTab</w:t>
      </w:r>
      <w:r>
        <w:t xml:space="preserve"> </w:t>
      </w:r>
      <w:r>
        <w:t xml:space="preserve">works because we’re inside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StandingsTab.tsx</w:t>
      </w:r>
      <w:r>
        <w:t xml:space="preserve"> </w:t>
      </w:r>
      <w:r>
        <w:t xml:space="preserve">is at</w:t>
      </w:r>
      <w:r>
        <w:t xml:space="preserve"> </w:t>
      </w:r>
      <w:r>
        <w:rPr>
          <w:rStyle w:val="VerbatimChar"/>
        </w:rPr>
        <w:t xml:space="preserve">components/tabs/StandingsTab.tsx</w:t>
      </w:r>
      <w:r>
        <w:t xml:space="preserve">.</w:t>
      </w:r>
    </w:p>
    <w:p>
      <w:pPr>
        <w:pStyle w:val="BodyText"/>
      </w:pPr>
      <w:r>
        <w:t xml:space="preserve">We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also use the path alias:</w:t>
      </w:r>
      <w:r>
        <w:t xml:space="preserve"> </w:t>
      </w:r>
      <w:r>
        <w:rPr>
          <w:rStyle w:val="VerbatimChar"/>
        </w:rPr>
        <w:t xml:space="preserve">import StandingsTab from '@/components/tabs/StandingsTab'</w:t>
      </w:r>
      <w:r>
        <w:t xml:space="preserve">. Both work. The codebase uses relative imports for</w:t>
      </w:r>
      <w:r>
        <w:t xml:space="preserve"> </w:t>
      </w:r>
      <w:r>
        <w:rPr>
          <w:i/>
          <w:iCs/>
        </w:rPr>
        <w:t xml:space="preserve">intra-folder</w:t>
      </w:r>
      <w:r>
        <w:t xml:space="preserve"> </w:t>
      </w:r>
      <w:r>
        <w:t xml:space="preserve">references and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aliases for</w:t>
      </w:r>
      <w:r>
        <w:t xml:space="preserve"> </w:t>
      </w:r>
      <w:r>
        <w:rPr>
          <w:i/>
          <w:iCs/>
        </w:rPr>
        <w:t xml:space="preserve">cross-folder</w:t>
      </w:r>
      <w:r>
        <w:t xml:space="preserve"> </w:t>
      </w:r>
      <w:r>
        <w:t xml:space="preserve">references (e.g. </w:t>
      </w:r>
      <w:r>
        <w:rPr>
          <w:rStyle w:val="VerbatimChar"/>
        </w:rPr>
        <w:t xml:space="preserve">@/lib/teams</w:t>
      </w:r>
      <w:r>
        <w:t xml:space="preserve">). It’s a soft convention that keeps imports local-feeling.</w:t>
      </w:r>
    </w:p>
    <w:bookmarkEnd w:id="12"/>
    <w:bookmarkStart w:id="13" w:name="X64a6e377dc1c064ce904f4304ad341054bab0bf"/>
    <w:p>
      <w:pPr>
        <w:pStyle w:val="Heading3"/>
      </w:pPr>
      <w:r>
        <w:t xml:space="preserve">Stub style — minimal so the data is the focus</w:t>
      </w:r>
    </w:p>
    <w:p>
      <w:pPr>
        <w:pStyle w:val="SourceCode"/>
      </w:pPr>
      <w:r>
        <w:rPr>
          <w:rStyle w:val="VerbatimChar"/>
        </w:rPr>
        <w:t xml:space="preserve">&lt;div style={{ padding: 32, fontFamily: 'sans-serif' }}&gt;</w:t>
      </w:r>
    </w:p>
    <w:p>
      <w:pPr>
        <w:pStyle w:val="FirstParagraph"/>
      </w:pPr>
      <w:r>
        <w:t xml:space="preserve">This wrapper exists purely so the page isn’t visually flush against the browser edge. We’ll replace it with the gradient hero in Chapter 4.</w:t>
      </w:r>
    </w:p>
    <w:bookmarkEnd w:id="13"/>
    <w:bookmarkEnd w:id="14"/>
    <w:bookmarkStart w:id="15" w:name="step-2-the-v1-standingstab"/>
    <w:p>
      <w:pPr>
        <w:pStyle w:val="Heading2"/>
      </w:pPr>
      <w:r>
        <w:t xml:space="preserve">Step 2: the v1 StandingsTab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components/tabs/StandingsTab.tsx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TEAMS } from '@/lib/teams';</w:t>
      </w:r>
      <w:r>
        <w:br/>
      </w:r>
      <w:r>
        <w:rPr>
          <w:rStyle w:val="VerbatimChar"/>
        </w:rPr>
        <w:t xml:space="preserve">import { calculateTeamScores } from '@/lib/scoring';</w:t>
      </w:r>
      <w:r>
        <w:br/>
      </w:r>
      <w:r>
        <w:br/>
      </w:r>
      <w:r>
        <w:rPr>
          <w:rStyle w:val="VerbatimChar"/>
        </w:rPr>
        <w:t xml:space="preserve">export default function StandingsTab() {</w:t>
      </w:r>
      <w:r>
        <w:br/>
      </w:r>
      <w:r>
        <w:rPr>
          <w:rStyle w:val="VerbatimChar"/>
        </w:rPr>
        <w:t xml:space="preserve">  const teamsWithScores = TEAMS.map(t =&gt; ({</w:t>
      </w:r>
      <w:r>
        <w:br/>
      </w:r>
      <w:r>
        <w:rPr>
          <w:rStyle w:val="VerbatimChar"/>
        </w:rPr>
        <w:t xml:space="preserve">    ...t,</w:t>
      </w:r>
      <w:r>
        <w:br/>
      </w:r>
      <w:r>
        <w:rPr>
          <w:rStyle w:val="VerbatimChar"/>
        </w:rPr>
        <w:t xml:space="preserve">    scores: calculateTeamScores(t),</w:t>
      </w:r>
      <w:r>
        <w:br/>
      </w:r>
      <w:r>
        <w:rPr>
          <w:rStyle w:val="VerbatimChar"/>
        </w:rPr>
        <w:t xml:space="preserve">  })).sort((a, b) =&gt; b.scores.total - a.scores.total);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&lt;table&gt;</w:t>
      </w:r>
      <w:r>
        <w:br/>
      </w:r>
      <w:r>
        <w:rPr>
          <w:rStyle w:val="VerbatimChar"/>
        </w:rPr>
        <w:t xml:space="preserve">      &lt;thead&gt;</w:t>
      </w:r>
      <w:r>
        <w:br/>
      </w:r>
      <w:r>
        <w:rPr>
          <w:rStyle w:val="VerbatimChar"/>
        </w:rPr>
        <w:t xml:space="preserve">        &lt;tr&gt;</w:t>
      </w:r>
      <w:r>
        <w:br/>
      </w:r>
      <w:r>
        <w:rPr>
          <w:rStyle w:val="VerbatimChar"/>
        </w:rPr>
        <w:t xml:space="preserve">          &lt;th&gt;Rank&lt;/th&gt;</w:t>
      </w:r>
      <w:r>
        <w:br/>
      </w:r>
      <w:r>
        <w:rPr>
          <w:rStyle w:val="VerbatimChar"/>
        </w:rPr>
        <w:t xml:space="preserve">          &lt;th&gt;Team&lt;/th&gt;</w:t>
      </w:r>
      <w:r>
        <w:br/>
      </w:r>
      <w:r>
        <w:rPr>
          <w:rStyle w:val="VerbatimChar"/>
        </w:rPr>
        <w:t xml:space="preserve">          &lt;th&gt;Total&lt;/th&gt;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&lt;/thead&gt;</w:t>
      </w:r>
      <w:r>
        <w:br/>
      </w:r>
      <w:r>
        <w:rPr>
          <w:rStyle w:val="VerbatimChar"/>
        </w:rPr>
        <w:t xml:space="preserve">      &lt;tbody&gt;</w:t>
      </w:r>
      <w:r>
        <w:br/>
      </w:r>
      <w:r>
        <w:rPr>
          <w:rStyle w:val="VerbatimChar"/>
        </w:rPr>
        <w:t xml:space="preserve">        {teamsWithScores.map((team, i) =&gt; (</w:t>
      </w:r>
      <w:r>
        <w:br/>
      </w:r>
      <w:r>
        <w:rPr>
          <w:rStyle w:val="VerbatimChar"/>
        </w:rPr>
        <w:t xml:space="preserve">          &lt;tr key={team.name}&gt;</w:t>
      </w:r>
      <w:r>
        <w:br/>
      </w:r>
      <w:r>
        <w:rPr>
          <w:rStyle w:val="VerbatimChar"/>
        </w:rPr>
        <w:t xml:space="preserve">            &lt;td&gt;{i + 1}&lt;/td&gt;</w:t>
      </w:r>
      <w:r>
        <w:br/>
      </w:r>
      <w:r>
        <w:rPr>
          <w:rStyle w:val="VerbatimChar"/>
        </w:rPr>
        <w:t xml:space="preserve">            &lt;td&gt;{team.name}&lt;/td&gt;</w:t>
      </w:r>
      <w:r>
        <w:br/>
      </w:r>
      <w:r>
        <w:rPr>
          <w:rStyle w:val="VerbatimChar"/>
        </w:rPr>
        <w:t xml:space="preserve">            &lt;td&gt;{team.scores.total}&lt;/td&gt;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and visit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You should see a table with 8 rows showing team names ranked by total points.</w:t>
      </w:r>
    </w:p>
    <w:p>
      <w:pPr>
        <w:pStyle w:val="BodyText"/>
      </w:pPr>
      <w:r>
        <w:t xml:space="preserve">It looks ugly.</w:t>
      </w:r>
      <w:r>
        <w:t xml:space="preserve"> </w:t>
      </w:r>
      <w:r>
        <w:rPr>
          <w:b/>
          <w:bCs/>
        </w:rPr>
        <w:t xml:space="preserve">That’s fine.</w:t>
      </w:r>
      <w:r>
        <w:t xml:space="preserve"> </w:t>
      </w:r>
      <w:r>
        <w:t xml:space="preserve">It works.</w:t>
      </w:r>
    </w:p>
    <w:bookmarkEnd w:id="15"/>
    <w:bookmarkStart w:id="24" w:name="whats-happening-in-this-file"/>
    <w:p>
      <w:pPr>
        <w:pStyle w:val="Heading2"/>
      </w:pPr>
      <w:r>
        <w:t xml:space="preserve">What’s happening in this file</w:t>
      </w:r>
    </w:p>
    <w:p>
      <w:pPr>
        <w:pStyle w:val="FirstParagraph"/>
      </w:pPr>
      <w:r>
        <w:t xml:space="preserve">Walk through each piece.</w:t>
      </w:r>
    </w:p>
    <w:bookmarkStart w:id="16" w:name="line-12-imports"/>
    <w:p>
      <w:pPr>
        <w:pStyle w:val="Heading3"/>
      </w:pPr>
      <w:r>
        <w:t xml:space="preserve">Line 1–2: imports</w:t>
      </w:r>
    </w:p>
    <w:p>
      <w:pPr>
        <w:pStyle w:val="SourceCode"/>
      </w:pPr>
      <w:r>
        <w:rPr>
          <w:rStyle w:val="VerbatimChar"/>
        </w:rPr>
        <w:t xml:space="preserve">import { TEAMS } from '@/lib/teams';</w:t>
      </w:r>
      <w:r>
        <w:br/>
      </w:r>
      <w:r>
        <w:rPr>
          <w:rStyle w:val="VerbatimChar"/>
        </w:rPr>
        <w:t xml:space="preserve">import { calculateTeamScores } from '@/lib/scoring';</w:t>
      </w:r>
    </w:p>
    <w:p>
      <w:pPr>
        <w:pStyle w:val="FirstParagraph"/>
      </w:pPr>
      <w:r>
        <w:t xml:space="preserve">We’re pulling the data and the scoring function from the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folder we built in Chapter 2. The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is the path alias from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  <w:r>
        <w:t xml:space="preserve"> </w:t>
      </w:r>
      <w:r>
        <w:rPr>
          <w:b/>
          <w:bCs/>
        </w:rPr>
        <w:t xml:space="preserve">Notice there’s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 React from 'react'</w:t>
      </w:r>
      <w:r>
        <w:rPr>
          <w:b/>
          <w:bCs/>
        </w:rPr>
        <w:t xml:space="preserve"> </w:t>
      </w:r>
      <w:r>
        <w:rPr>
          <w:b/>
          <w:bCs/>
        </w:rPr>
        <w:t xml:space="preserve">at the top</w:t>
      </w:r>
      <w:r>
        <w:t xml:space="preserve"> </w:t>
      </w:r>
      <w:r>
        <w:t xml:space="preserve">— modern JSX (since React 17) doesn’t require it. The compiler imports React automatically when needed. You’ll only</w:t>
      </w:r>
      <w:r>
        <w:t xml:space="preserve"> </w:t>
      </w:r>
      <w:r>
        <w:rPr>
          <w:rStyle w:val="VerbatimChar"/>
        </w:rPr>
        <w:t xml:space="preserve">import { useState, useMemo } from 'react'</w:t>
      </w:r>
      <w:r>
        <w:t xml:space="preserve"> </w:t>
      </w:r>
      <w:r>
        <w:t xml:space="preserve">for hooks.</w:t>
      </w:r>
    </w:p>
    <w:bookmarkEnd w:id="16"/>
    <w:bookmarkStart w:id="17" w:name="line-4-the-function"/>
    <w:p>
      <w:pPr>
        <w:pStyle w:val="Heading3"/>
      </w:pPr>
      <w:r>
        <w:t xml:space="preserve">Line 4: the function</w:t>
      </w:r>
    </w:p>
    <w:p>
      <w:pPr>
        <w:pStyle w:val="SourceCode"/>
      </w:pPr>
      <w:r>
        <w:rPr>
          <w:rStyle w:val="VerbatimChar"/>
        </w:rPr>
        <w:t xml:space="preserve">export default function StandingsTab() {</w:t>
      </w:r>
    </w:p>
    <w:p>
      <w:pPr>
        <w:pStyle w:val="FirstParagraph"/>
      </w:pPr>
      <w:r>
        <w:t xml:space="preserve">No props. The component uses imported data directly, with no parent involvement. That’s fine for a leaf component that owns its data.</w:t>
      </w:r>
    </w:p>
    <w:bookmarkEnd w:id="17"/>
    <w:bookmarkStart w:id="22" w:name="line-58-derive-the-data"/>
    <w:p>
      <w:pPr>
        <w:pStyle w:val="Heading3"/>
      </w:pPr>
      <w:r>
        <w:t xml:space="preserve">Line 5–8: derive the data</w:t>
      </w:r>
    </w:p>
    <w:p>
      <w:pPr>
        <w:pStyle w:val="SourceCode"/>
      </w:pPr>
      <w:r>
        <w:rPr>
          <w:rStyle w:val="VerbatimChar"/>
        </w:rPr>
        <w:t xml:space="preserve">const teamsWithScores = TEAMS.map(t =&gt; ({</w:t>
      </w:r>
      <w:r>
        <w:br/>
      </w:r>
      <w:r>
        <w:rPr>
          <w:rStyle w:val="VerbatimChar"/>
        </w:rPr>
        <w:t xml:space="preserve">  ...t,</w:t>
      </w:r>
      <w:r>
        <w:br/>
      </w:r>
      <w:r>
        <w:rPr>
          <w:rStyle w:val="VerbatimChar"/>
        </w:rPr>
        <w:t xml:space="preserve">  scores: calculateTeamScores(t),</w:t>
      </w:r>
      <w:r>
        <w:br/>
      </w:r>
      <w:r>
        <w:rPr>
          <w:rStyle w:val="VerbatimChar"/>
        </w:rPr>
        <w:t xml:space="preserve">})).sort((a, b) =&gt; b.scores.total - a.scores.total);</w:t>
      </w:r>
    </w:p>
    <w:p>
      <w:pPr>
        <w:pStyle w:val="FirstParagraph"/>
      </w:pPr>
      <w:r>
        <w:t xml:space="preserve">This is the most important line in the file. Read it twice.</w:t>
      </w:r>
    </w:p>
    <w:bookmarkStart w:id="18" w:name="X603ca2f893a4475279705a8fae8bff090b84acb"/>
    <w:p>
      <w:pPr>
        <w:pStyle w:val="Heading4"/>
      </w:pPr>
      <w:r>
        <w:t xml:space="preserve">Step 1:</w:t>
      </w:r>
      <w:r>
        <w:t xml:space="preserve"> </w:t>
      </w:r>
      <w:r>
        <w:rPr>
          <w:rStyle w:val="VerbatimChar"/>
        </w:rPr>
        <w:t xml:space="preserve">TEAMS.map(t =&gt; ({ ...t, scores: calculateTeamScores(t) }))</w:t>
      </w:r>
    </w:p>
    <w:p>
      <w:pPr>
        <w:pStyle w:val="FirstParagraph"/>
      </w:pPr>
      <w:r>
        <w:t xml:space="preserve">For each team, produce a new object that:</w:t>
      </w:r>
      <w:r>
        <w:t xml:space="preserve"> </w:t>
      </w:r>
      <w:r>
        <w:t xml:space="preserve">- Spreads the team’s existing fields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r1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 …):</w:t>
      </w:r>
      <w:r>
        <w:t xml:space="preserve"> </w:t>
      </w:r>
      <w:r>
        <w:rPr>
          <w:rStyle w:val="VerbatimChar"/>
        </w:rPr>
        <w:t xml:space="preserve">...t</w:t>
      </w:r>
      <w:r>
        <w:t xml:space="preserve"> </w:t>
      </w:r>
      <w:r>
        <w:t xml:space="preserve">- Adds a new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field computed from</w:t>
      </w:r>
      <w:r>
        <w:t xml:space="preserve"> </w:t>
      </w:r>
      <w:r>
        <w:rPr>
          <w:rStyle w:val="VerbatimChar"/>
        </w:rPr>
        <w:t xml:space="preserve">calculateTeamScores(t)</w:t>
      </w:r>
      <w:r>
        <w:t xml:space="preserve">.</w:t>
      </w:r>
    </w:p>
    <w:p>
      <w:pPr>
        <w:pStyle w:val="BodyText"/>
      </w:pPr>
      <w:r>
        <w:t xml:space="preserve">The result is an array of</w:t>
      </w:r>
      <w:r>
        <w:t xml:space="preserve"> </w:t>
      </w:r>
      <w:r>
        <w:t xml:space="preserve">“team-with-scores”</w:t>
      </w:r>
      <w:r>
        <w:t xml:space="preserve"> </w:t>
      </w:r>
      <w:r>
        <w:t xml:space="preserve">objects — the original team plus a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object containing all the round totals and detail arrays.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...t</w:t>
      </w:r>
      <w:r>
        <w:rPr>
          <w:b/>
          <w:bCs/>
        </w:rP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is JavaScript shorthand for</w:t>
      </w:r>
      <w:r>
        <w:t xml:space="preserve"> </w:t>
      </w:r>
      <w:r>
        <w:t xml:space="preserve">“copy all of</w:t>
      </w:r>
      <w:r>
        <w:t xml:space="preserve"> </w:t>
      </w:r>
      <w:r>
        <w:rPr>
          <w:rStyle w:val="VerbatimChar"/>
        </w:rPr>
        <w:t xml:space="preserve">t</w:t>
      </w:r>
      <w:r>
        <w:t xml:space="preserve">’s fields into the new object.”</w:t>
      </w:r>
      <w:r>
        <w:t xml:space="preserve"> </w:t>
      </w:r>
      <w:r>
        <w:t xml:space="preserve">Without it we’d have to type out every field manually:</w:t>
      </w:r>
    </w:p>
    <w:p>
      <w:pPr>
        <w:pStyle w:val="SourceCode"/>
      </w:pPr>
      <w:r>
        <w:rPr>
          <w:rStyle w:val="VerbatimChar"/>
        </w:rPr>
        <w:t xml:space="preserve">{ name: t.name, color: t.color, accent: t.accent, /* etc */ scores: calculateTeamScores(t) }</w:t>
      </w:r>
    </w:p>
    <w:p>
      <w:pPr>
        <w:pStyle w:val="FirstParagraph"/>
      </w:pPr>
      <w:r>
        <w:t xml:space="preserve">Spread is shorter and more maintainable. If a new field is added to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later, the spread automatically picks it up.</w:t>
      </w:r>
    </w:p>
    <w:bookmarkEnd w:id="18"/>
    <w:bookmarkStart w:id="19" w:name="X1000584bb8a7b86d801d233ee190642d51cf8ae"/>
    <w:p>
      <w:pPr>
        <w:pStyle w:val="Heading4"/>
      </w:pPr>
      <w:r>
        <w:t xml:space="preserve">Step 2:</w:t>
      </w:r>
      <w:r>
        <w:t xml:space="preserve"> </w:t>
      </w:r>
      <w:r>
        <w:rPr>
          <w:rStyle w:val="VerbatimChar"/>
        </w:rPr>
        <w:t xml:space="preserve">.sort((a, b) =&gt; b.scores.total - a.scores.total)</w:t>
      </w:r>
    </w:p>
    <w:p>
      <w:pPr>
        <w:pStyle w:val="FirstParagraph"/>
      </w:pPr>
      <w:r>
        <w:t xml:space="preserve">Sort by</w:t>
      </w:r>
      <w:r>
        <w:t xml:space="preserve"> </w:t>
      </w:r>
      <w:r>
        <w:rPr>
          <w:rStyle w:val="VerbatimChar"/>
        </w:rPr>
        <w:t xml:space="preserve">scores.total</w:t>
      </w:r>
      <w:r>
        <w:t xml:space="preserve"> </w:t>
      </w:r>
      <w:r>
        <w:t xml:space="preserve">descending. Because</w:t>
      </w:r>
      <w:r>
        <w:t xml:space="preserve"> </w:t>
      </w:r>
      <w:r>
        <w:rPr>
          <w:rStyle w:val="VerbatimChar"/>
        </w:rPr>
        <w:t xml:space="preserve">b - a</w:t>
      </w:r>
      <w:r>
        <w:t xml:space="preserve"> </w:t>
      </w:r>
      <w:r>
        <w:t xml:space="preserve">is positive when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bigger than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.sort()</w:t>
      </w:r>
      <w:r>
        <w:t xml:space="preserve"> </w:t>
      </w:r>
      <w:r>
        <w:t xml:space="preserve">puts bigger values first.</w:t>
      </w:r>
      <w:r>
        <w:t xml:space="preserve"> </w:t>
      </w:r>
      <w:r>
        <w:rPr>
          <w:b/>
          <w:bCs/>
        </w:rPr>
        <w:t xml:space="preserve">This is the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“sort descending by a number”</w:t>
      </w:r>
      <w:r>
        <w:rPr>
          <w:b/>
          <w:bCs/>
        </w:rPr>
        <w:t xml:space="preserve"> </w:t>
      </w:r>
      <w:r>
        <w:rPr>
          <w:b/>
          <w:bCs/>
        </w:rPr>
        <w:t xml:space="preserve">recipe.</w:t>
      </w:r>
    </w:p>
    <w:p>
      <w:pPr>
        <w:pStyle w:val="BodyText"/>
      </w:pPr>
      <w:r>
        <w:t xml:space="preserve">If you wanted ascending instead, you’d write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.</w:t>
      </w:r>
    </w:p>
    <w:bookmarkEnd w:id="19"/>
    <w:bookmarkStart w:id="20" w:name="why-is-sorting-ok-here"/>
    <w:p>
      <w:pPr>
        <w:pStyle w:val="Heading4"/>
      </w:pPr>
      <w:r>
        <w:t xml:space="preserve">Why is sorting OK here?</w:t>
      </w:r>
    </w:p>
    <w:p>
      <w:pPr>
        <w:pStyle w:val="FirstParagraph"/>
      </w:pPr>
      <w:r>
        <w:rPr>
          <w:rStyle w:val="VerbatimChar"/>
        </w:rPr>
        <w:t xml:space="preserve">.sort()</w:t>
      </w:r>
      <w:r>
        <w:t xml:space="preserve"> </w:t>
      </w:r>
      <w:r>
        <w:t xml:space="preserve">mutates the original array. That’s a footgun in React if you’re not careful — sorting a prop array would mutate the parent’s data. But here,</w:t>
      </w:r>
      <w:r>
        <w:t xml:space="preserve"> </w:t>
      </w:r>
      <w:r>
        <w:rPr>
          <w:rStyle w:val="VerbatimChar"/>
          <w:b/>
          <w:bCs/>
        </w:rPr>
        <w:t xml:space="preserve">TEAMS.map(...)</w:t>
      </w:r>
      <w:r>
        <w:rPr>
          <w:b/>
          <w:bCs/>
        </w:rPr>
        <w:t xml:space="preserve"> </w:t>
      </w:r>
      <w:r>
        <w:rPr>
          <w:b/>
          <w:bCs/>
        </w:rPr>
        <w:t xml:space="preserve">produces a brand new array</w:t>
      </w:r>
      <w:r>
        <w:t xml:space="preserve"> </w:t>
      </w:r>
      <w:r>
        <w:t xml:space="preserve">that we then sort. The original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is untouched.</w:t>
      </w:r>
      <w:r>
        <w:t xml:space="preserve"> </w:t>
      </w:r>
      <w:r>
        <w:rPr>
          <w:b/>
          <w:bCs/>
        </w:rPr>
        <w:t xml:space="preserve">Mutating an array you just made is fine.</w:t>
      </w:r>
      <w:r>
        <w:t xml:space="preserve"> </w:t>
      </w:r>
      <w:r>
        <w:t xml:space="preserve">Mutating an array someone else gave you is not.</w:t>
      </w:r>
    </w:p>
    <w:bookmarkEnd w:id="20"/>
    <w:bookmarkStart w:id="21" w:name="X565db75def342ae99dc007219a6b804a6bbf968"/>
    <w:p>
      <w:pPr>
        <w:pStyle w:val="Heading4"/>
      </w:pPr>
      <w:r>
        <w:t xml:space="preserve">Why is this in the function body, not at the module level?</w:t>
      </w:r>
    </w:p>
    <w:p>
      <w:pPr>
        <w:pStyle w:val="FirstParagraph"/>
      </w:pPr>
      <w:r>
        <w:t xml:space="preserve">We could move the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calculation outside the component:</w:t>
      </w:r>
    </w:p>
    <w:p>
      <w:pPr>
        <w:pStyle w:val="SourceCode"/>
      </w:pPr>
      <w:r>
        <w:rPr>
          <w:rStyle w:val="VerbatimChar"/>
        </w:rPr>
        <w:t xml:space="preserve">const teamsWithScores = TEAMS.map(...).sort(...);   // module-level</w:t>
      </w:r>
      <w:r>
        <w:br/>
      </w:r>
      <w:r>
        <w:br/>
      </w:r>
      <w:r>
        <w:rPr>
          <w:rStyle w:val="VerbatimChar"/>
        </w:rPr>
        <w:t xml:space="preserve">export default function StandingsTab() {</w:t>
      </w:r>
      <w:r>
        <w:br/>
      </w:r>
      <w:r>
        <w:rPr>
          <w:rStyle w:val="VerbatimChar"/>
        </w:rPr>
        <w:t xml:space="preserve">  return ( /* ... */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It would still work. It would even be slightly faster (computed once, not per-render). But:</w:t>
      </w:r>
    </w:p>
    <w:p>
      <w:pPr>
        <w:pStyle w:val="Compact"/>
        <w:numPr>
          <w:ilvl w:val="0"/>
          <w:numId w:val="1001"/>
        </w:numPr>
      </w:pPr>
      <w:r>
        <w:t xml:space="preserve">For Chapter 4, we’ll need this calculation inside the component so we can pass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to other tabs from the orchestrator.</w:t>
      </w:r>
    </w:p>
    <w:p>
      <w:pPr>
        <w:pStyle w:val="Compact"/>
        <w:numPr>
          <w:ilvl w:val="0"/>
          <w:numId w:val="1001"/>
        </w:numPr>
      </w:pPr>
      <w:r>
        <w:t xml:space="preserve">For now, having it inside is fine —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 </w:t>
      </w:r>
      <w:r>
        <w:t xml:space="preserve">for 8 teams is microseconds.</w:t>
      </w:r>
    </w:p>
    <w:p>
      <w:pPr>
        <w:pStyle w:val="Compact"/>
        <w:numPr>
          <w:ilvl w:val="0"/>
          <w:numId w:val="1001"/>
        </w:numPr>
      </w:pPr>
      <w:r>
        <w:t xml:space="preserve">In Chapter 4 we’ll wrap it in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to make the per-render cost negligible.</w:t>
      </w:r>
    </w:p>
    <w:p>
      <w:pPr>
        <w:pStyle w:val="FirstParagraph"/>
      </w:pPr>
      <w:r>
        <w:t xml:space="preserve">We’re optimizing for</w:t>
      </w:r>
      <w:r>
        <w:t xml:space="preserve"> </w:t>
      </w:r>
      <w:r>
        <w:rPr>
          <w:b/>
          <w:bCs/>
        </w:rPr>
        <w:t xml:space="preserve">readability and refactor-ability</w:t>
      </w:r>
      <w:r>
        <w:t xml:space="preserve">, not raw speed.</w:t>
      </w:r>
    </w:p>
    <w:bookmarkEnd w:id="21"/>
    <w:bookmarkEnd w:id="22"/>
    <w:bookmarkStart w:id="23" w:name="lines-1122-the-jsx"/>
    <w:p>
      <w:pPr>
        <w:pStyle w:val="Heading3"/>
      </w:pPr>
      <w:r>
        <w:t xml:space="preserve">Lines 11–22: the JSX</w:t>
      </w:r>
    </w:p>
    <w:p>
      <w:pPr>
        <w:pStyle w:val="SourceCode"/>
      </w:pP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&lt;table&gt;</w:t>
      </w:r>
      <w:r>
        <w:br/>
      </w:r>
      <w:r>
        <w:rPr>
          <w:rStyle w:val="VerbatimChar"/>
        </w:rPr>
        <w:t xml:space="preserve">    &lt;thead&gt;</w:t>
      </w:r>
      <w:r>
        <w:br/>
      </w:r>
      <w:r>
        <w:rPr>
          <w:rStyle w:val="VerbatimChar"/>
        </w:rPr>
        <w:t xml:space="preserve">      &lt;tr&gt;&lt;th&gt;Rank&lt;/th&gt;&lt;th&gt;Team&lt;/th&gt;&lt;th&gt;Total&lt;/th&gt;&lt;/tr&gt;</w:t>
      </w:r>
      <w:r>
        <w:br/>
      </w:r>
      <w:r>
        <w:rPr>
          <w:rStyle w:val="VerbatimChar"/>
        </w:rPr>
        <w:t xml:space="preserve">    &lt;/thead&gt;</w:t>
      </w:r>
      <w:r>
        <w:br/>
      </w:r>
      <w:r>
        <w:rPr>
          <w:rStyle w:val="VerbatimChar"/>
        </w:rPr>
        <w:t xml:space="preserve">    &lt;tbody&gt;</w:t>
      </w:r>
      <w:r>
        <w:br/>
      </w:r>
      <w:r>
        <w:rPr>
          <w:rStyle w:val="VerbatimChar"/>
        </w:rPr>
        <w:t xml:space="preserve">      {teamsWithScores.map((team, i) =&gt; (</w:t>
      </w:r>
      <w:r>
        <w:br/>
      </w:r>
      <w:r>
        <w:rPr>
          <w:rStyle w:val="VerbatimChar"/>
        </w:rPr>
        <w:t xml:space="preserve">        &lt;tr key={team.name}&gt;</w:t>
      </w:r>
      <w:r>
        <w:br/>
      </w:r>
      <w:r>
        <w:rPr>
          <w:rStyle w:val="VerbatimChar"/>
        </w:rPr>
        <w:t xml:space="preserve">          &lt;td&gt;{i + 1}&lt;/td&gt;</w:t>
      </w:r>
      <w:r>
        <w:br/>
      </w:r>
      <w:r>
        <w:rPr>
          <w:rStyle w:val="VerbatimChar"/>
        </w:rPr>
        <w:t xml:space="preserve">          &lt;td&gt;{team.name}&lt;/td&gt;</w:t>
      </w:r>
      <w:r>
        <w:br/>
      </w:r>
      <w:r>
        <w:rPr>
          <w:rStyle w:val="VerbatimChar"/>
        </w:rPr>
        <w:t xml:space="preserve">          &lt;td&gt;{team.scores.total}&lt;/td&gt;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&lt;/tbody&gt;</w:t>
      </w:r>
      <w:r>
        <w:br/>
      </w:r>
      <w:r>
        <w:rPr>
          <w:rStyle w:val="VerbatimChar"/>
        </w:rPr>
        <w:t xml:space="preserve">  &lt;/table&gt;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Standard HTML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markup. Three things to dig into.</w:t>
      </w:r>
    </w:p>
    <w:bookmarkEnd w:id="23"/>
    <w:bookmarkEnd w:id="24"/>
    <w:bookmarkStart w:id="28" w:name="the-key-prop-and-why-it-matters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prop and why it matters</w:t>
      </w:r>
    </w:p>
    <w:p>
      <w:pPr>
        <w:pStyle w:val="FirstParagraph"/>
      </w:pPr>
      <w:r>
        <w:t xml:space="preserve">Look at this line:</w:t>
      </w:r>
    </w:p>
    <w:p>
      <w:pPr>
        <w:pStyle w:val="SourceCode"/>
      </w:pPr>
      <w:r>
        <w:rPr>
          <w:rStyle w:val="VerbatimChar"/>
        </w:rPr>
        <w:t xml:space="preserve">{teamsWithScores.map((team, i) =&gt; (</w:t>
      </w:r>
      <w:r>
        <w:br/>
      </w:r>
      <w:r>
        <w:rPr>
          <w:rStyle w:val="VerbatimChar"/>
        </w:rPr>
        <w:t xml:space="preserve">  &lt;tr key={team.name}&gt;</w:t>
      </w:r>
    </w:p>
    <w:p>
      <w:pPr>
        <w:pStyle w:val="FirstParagraph"/>
      </w:pPr>
      <w:r>
        <w:t xml:space="preserve">That</w:t>
      </w:r>
      <w:r>
        <w:t xml:space="preserve"> </w:t>
      </w:r>
      <w:r>
        <w:rPr>
          <w:rStyle w:val="VerbatimChar"/>
        </w:rPr>
        <w:t xml:space="preserve">key={team.name}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optional</w:t>
      </w:r>
      <w:r>
        <w:t xml:space="preserve">. It’s React’s identity tracker for list items.</w:t>
      </w:r>
    </w:p>
    <w:bookmarkStart w:id="25" w:name="what-is-react-doing"/>
    <w:p>
      <w:pPr>
        <w:pStyle w:val="Heading3"/>
      </w:pPr>
      <w:r>
        <w:t xml:space="preserve">What is React doing?</w:t>
      </w:r>
    </w:p>
    <w:p>
      <w:pPr>
        <w:pStyle w:val="FirstParagraph"/>
      </w:pPr>
      <w:r>
        <w:t xml:space="preserve">When the data changes — say, a team’s score goes up and the order shifts — React needs to figure out which DOM nodes to keep, which to update, and which to throw away. Without keys, React falls back to comparing by</w:t>
      </w:r>
      <w:r>
        <w:t xml:space="preserve"> </w:t>
      </w:r>
      <w:r>
        <w:rPr>
          <w:b/>
          <w:bCs/>
        </w:rPr>
        <w:t xml:space="preserve">position in the array</w:t>
      </w:r>
      <w:r>
        <w:t xml:space="preserve">: the first row is the first row, the second is the second, etc.</w:t>
      </w:r>
    </w:p>
    <w:p>
      <w:pPr>
        <w:pStyle w:val="BodyText"/>
      </w:pPr>
      <w:r>
        <w:t xml:space="preserve">That’s a problem if the list re-orders. If</w:t>
      </w:r>
      <w:r>
        <w:t xml:space="preserve"> </w:t>
      </w:r>
      <w:r>
        <w:t xml:space="preserve">“Invincibles”</w:t>
      </w:r>
      <w:r>
        <w:t xml:space="preserve"> </w:t>
      </w:r>
      <w:r>
        <w:t xml:space="preserve">was rank 1 and</w:t>
      </w:r>
      <w:r>
        <w:t xml:space="preserve"> </w:t>
      </w:r>
      <w:r>
        <w:t xml:space="preserve">“BBU”</w:t>
      </w:r>
      <w:r>
        <w:t xml:space="preserve"> </w:t>
      </w:r>
      <w:r>
        <w:t xml:space="preserve">was rank 2, then BBU jumps to rank 1 — without keys, React thinks</w:t>
      </w:r>
      <w:r>
        <w:t xml:space="preserve"> </w:t>
      </w:r>
      <w:r>
        <w:t xml:space="preserve">“the first row is BBU now (was Invincibles); update its content. The second row is Invincibles now (was BBU); update its content.”</w:t>
      </w:r>
      <w:r>
        <w:t xml:space="preserve"> </w:t>
      </w:r>
      <w:r>
        <w:t xml:space="preserve">It works, but</w:t>
      </w:r>
      <w:r>
        <w:t xml:space="preserve"> </w:t>
      </w:r>
      <w:r>
        <w:rPr>
          <w:b/>
          <w:bCs/>
        </w:rPr>
        <w:t xml:space="preserve">every row’s content is replaced</w:t>
      </w:r>
      <w:r>
        <w:t xml:space="preserve">, even though the rows just swapped.</w:t>
      </w:r>
    </w:p>
    <w:p>
      <w:pPr>
        <w:pStyle w:val="BodyText"/>
      </w:pPr>
      <w:r>
        <w:t xml:space="preserve">With keys, React thinks</w:t>
      </w:r>
      <w:r>
        <w:t xml:space="preserve"> </w:t>
      </w:r>
      <w:r>
        <w:t xml:space="preserve">“the row with key=</w:t>
      </w:r>
      <w:r>
        <w:t xml:space="preserve">‘BBU’</w:t>
      </w:r>
      <w:r>
        <w:t xml:space="preserve"> </w:t>
      </w:r>
      <w:r>
        <w:t xml:space="preserve">moved from position 2 to 1. The row with key=</w:t>
      </w:r>
      <w:r>
        <w:t xml:space="preserve">‘Invincibles’</w:t>
      </w:r>
      <w:r>
        <w:t xml:space="preserve"> </w:t>
      </w:r>
      <w:r>
        <w:t xml:space="preserve">moved from position 1 to 2. Just rearrange them.”</w:t>
      </w:r>
      <w:r>
        <w:t xml:space="preserve"> </w:t>
      </w:r>
      <w:r>
        <w:t xml:space="preserve">Much faster, no re-rendering of contents, animations work correctly.</w:t>
      </w:r>
    </w:p>
    <w:bookmarkEnd w:id="25"/>
    <w:bookmarkStart w:id="26" w:name="what-makes-a-good-key"/>
    <w:p>
      <w:pPr>
        <w:pStyle w:val="Heading3"/>
      </w:pPr>
      <w:r>
        <w:t xml:space="preserve">What makes a good key?</w:t>
      </w:r>
    </w:p>
    <w:p>
      <w:pPr>
        <w:pStyle w:val="FirstParagraph"/>
      </w:pPr>
      <w:r>
        <w:t xml:space="preserve">Three rules: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Stable</w:t>
      </w:r>
      <w:r>
        <w:t xml:space="preserve"> </w:t>
      </w:r>
      <w:r>
        <w:t xml:space="preserve">— the same item gets the same key across renders.</w:t>
      </w:r>
      <w:r>
        <w:t xml:space="preserve"> </w:t>
      </w:r>
      <w:r>
        <w:rPr>
          <w:rStyle w:val="VerbatimChar"/>
        </w:rPr>
        <w:t xml:space="preserve">team.name</w:t>
      </w:r>
      <w:r>
        <w:t xml:space="preserve"> </w:t>
      </w:r>
      <w:r>
        <w:t xml:space="preserve">is stable.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is the worst possible key.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 within the list</w:t>
      </w:r>
      <w:r>
        <w:t xml:space="preserve"> </w:t>
      </w:r>
      <w:r>
        <w:t xml:space="preserve">— no two siblings share a key. Two teams can’t have the same name (in our app), so</w:t>
      </w:r>
      <w:r>
        <w:t xml:space="preserve"> </w:t>
      </w:r>
      <w:r>
        <w:rPr>
          <w:rStyle w:val="VerbatimChar"/>
        </w:rPr>
        <w:t xml:space="preserve">team.name</w:t>
      </w:r>
      <w:r>
        <w:t xml:space="preserve"> </w:t>
      </w:r>
      <w:r>
        <w:t xml:space="preserve">is fine. If you had duplicate-able names, use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Predictable</w:t>
      </w:r>
      <w:r>
        <w:t xml:space="preserve"> </w:t>
      </w:r>
      <w:r>
        <w:t xml:space="preserve">— derived from the data, not from external state.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(the index) works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the list never reorders or has items inserted/deleted. For a sortable list,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wrong.</w:t>
      </w:r>
      <w:r>
        <w:t xml:space="preserve"> </w:t>
      </w:r>
      <w:r>
        <w:rPr>
          <w:b/>
          <w:bCs/>
        </w:rPr>
        <w:t xml:space="preserve">For our standings,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team.name</w:t>
      </w:r>
      <w:r>
        <w:rPr>
          <w:b/>
          <w:bCs/>
        </w:rPr>
        <w:t xml:space="preserve"> </w:t>
      </w:r>
      <w:r>
        <w:rPr>
          <w:b/>
          <w:bCs/>
        </w:rPr>
        <w:t xml:space="preserve">is right.</w:t>
      </w:r>
    </w:p>
    <w:bookmarkEnd w:id="26"/>
    <w:bookmarkStart w:id="27" w:name="the-classic-key-bug"/>
    <w:p>
      <w:pPr>
        <w:pStyle w:val="Heading3"/>
      </w:pPr>
      <w:r>
        <w:t xml:space="preserve">The classic key bug</w:t>
      </w:r>
    </w:p>
    <w:p>
      <w:pPr>
        <w:pStyle w:val="FirstParagraph"/>
      </w:pPr>
      <w:r>
        <w:t xml:space="preserve">Beginners often write</w:t>
      </w:r>
      <w:r>
        <w:t xml:space="preserve"> </w:t>
      </w:r>
      <w:r>
        <w:rPr>
          <w:rStyle w:val="VerbatimChar"/>
        </w:rPr>
        <w:t xml:space="preserve">key={i}</w:t>
      </w:r>
      <w:r>
        <w:t xml:space="preserve"> </w:t>
      </w:r>
      <w:r>
        <w:t xml:space="preserve">because the index is right there. It works</w:t>
      </w:r>
      <w:r>
        <w:t xml:space="preserve"> </w:t>
      </w:r>
      <w:r>
        <w:rPr>
          <w:b/>
          <w:bCs/>
        </w:rPr>
        <w:t xml:space="preserve">right up until the list reorders or has an item inserted in the middle</w:t>
      </w:r>
      <w:r>
        <w:t xml:space="preserve">, at which point React applies updates to the wrong rows and you get bizarre bugs (form inputs lose their values, animations attach to the wrong row, etc.).</w:t>
      </w:r>
    </w:p>
    <w:p>
      <w:pPr>
        <w:pStyle w:val="BodyText"/>
      </w:pPr>
      <w:r>
        <w:t xml:space="preserve">Rule of thumb: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only when the list is append-only and never sorted.</w:t>
      </w:r>
      <w:r>
        <w:t xml:space="preserve"> </w:t>
      </w:r>
      <w:r>
        <w:t xml:space="preserve">Otherwise use a stable id.</w:t>
      </w:r>
    </w:p>
    <w:p>
      <w:pPr>
        <w:pStyle w:val="BlockText"/>
      </w:pPr>
      <w:r>
        <w:rPr>
          <w:b/>
          <w:bCs/>
        </w:rPr>
        <w:t xml:space="preserve">Interview question:</w:t>
      </w:r>
      <w:r>
        <w:t xml:space="preserve"> </w:t>
      </w:r>
      <w:r>
        <w:rPr>
          <w:i/>
          <w:iCs/>
        </w:rPr>
        <w:t xml:space="preserve">“What does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key</w:t>
      </w:r>
      <w:r>
        <w:rPr>
          <w:i/>
          <w:iCs/>
        </w:rPr>
        <w:t xml:space="preserve"> </w:t>
      </w:r>
      <w:r>
        <w:rPr>
          <w:i/>
          <w:iCs/>
        </w:rPr>
        <w:t xml:space="preserve">prop do?”</w:t>
      </w:r>
      <w:r>
        <w:t xml:space="preserve"> </w:t>
      </w:r>
      <w:r>
        <w:t xml:space="preserve">The wrong answer is</w:t>
      </w:r>
      <w:r>
        <w:t xml:space="preserve"> </w:t>
      </w:r>
      <w:r>
        <w:t xml:space="preserve">“it makes the warning go away.”</w:t>
      </w:r>
      <w:r>
        <w:t xml:space="preserve"> </w:t>
      </w:r>
      <w:r>
        <w:t xml:space="preserve">The right answer is</w:t>
      </w:r>
      <w:r>
        <w:t xml:space="preserve"> </w:t>
      </w:r>
      <w:r>
        <w:t xml:space="preserve">“it tells React the identity of each list item across renders, so React can reconcile the DOM correctly when the list changes.”</w:t>
      </w:r>
    </w:p>
    <w:bookmarkEnd w:id="27"/>
    <w:bookmarkEnd w:id="28"/>
    <w:bookmarkStart w:id="29" w:name="embedding-expressions-inside-jsx"/>
    <w:p>
      <w:pPr>
        <w:pStyle w:val="Heading2"/>
      </w:pPr>
      <w:r>
        <w:t xml:space="preserve">Embedding expressions inside JSX</w:t>
      </w:r>
    </w:p>
    <w:p>
      <w:pPr>
        <w:pStyle w:val="SourceCode"/>
      </w:pPr>
      <w:r>
        <w:rPr>
          <w:rStyle w:val="VerbatimChar"/>
        </w:rPr>
        <w:t xml:space="preserve">&lt;td&gt;{i + 1}&lt;/td&gt;</w:t>
      </w:r>
      <w:r>
        <w:br/>
      </w:r>
      <w:r>
        <w:rPr>
          <w:rStyle w:val="VerbatimChar"/>
        </w:rPr>
        <w:t xml:space="preserve">&lt;td&gt;{team.name}&lt;/td&gt;</w:t>
      </w:r>
      <w:r>
        <w:br/>
      </w:r>
      <w:r>
        <w:rPr>
          <w:rStyle w:val="VerbatimChar"/>
        </w:rPr>
        <w:t xml:space="preserve">&lt;td&gt;{team.scores.total}&lt;/td&gt;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lets you embed any JavaScript expression. Three different things appear: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 + 1</w:t>
      </w:r>
      <w:r>
        <w:t xml:space="preserve"> </w:t>
      </w:r>
      <w:r>
        <w:t xml:space="preserve">— arithmetic. We add 1 because</w:t>
      </w:r>
      <w:r>
        <w:t xml:space="preserve"> </w:t>
      </w:r>
      <w:r>
        <w:rPr>
          <w:rStyle w:val="VerbatimChar"/>
        </w:rPr>
        <w:t xml:space="preserve">.map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0-indexed but humans expect ranks starting at 1.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team.name</w:t>
      </w:r>
      <w:r>
        <w:t xml:space="preserve"> </w:t>
      </w:r>
      <w:r>
        <w:t xml:space="preserve">— property access on an object.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team.scores.total</w:t>
      </w:r>
      <w:r>
        <w:t xml:space="preserve"> </w:t>
      </w:r>
      <w:r>
        <w:t xml:space="preserve">— nested property access.</w:t>
      </w:r>
    </w:p>
    <w:p>
      <w:pPr>
        <w:pStyle w:val="FirstParagraph"/>
      </w:pPr>
      <w:r>
        <w:t xml:space="preserve">All three are JS expressions. Anything that evaluates to a value works inside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b/>
          <w:bCs/>
        </w:rPr>
        <w:t xml:space="preserve">doesn’t</w:t>
      </w:r>
      <w:r>
        <w:t xml:space="preserve"> </w:t>
      </w:r>
      <w:r>
        <w:t xml:space="preserve">work: statements. You can’t write</w:t>
      </w:r>
      <w:r>
        <w:t xml:space="preserve"> </w:t>
      </w:r>
      <w:r>
        <w:rPr>
          <w:rStyle w:val="VerbatimChar"/>
        </w:rPr>
        <w:t xml:space="preserve">{if (foo) ...}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is a statement, not an expression. You’d use a ternary instead:</w:t>
      </w:r>
      <w:r>
        <w:t xml:space="preserve"> </w:t>
      </w:r>
      <w:r>
        <w:rPr>
          <w:rStyle w:val="VerbatimChar"/>
        </w:rPr>
        <w:t xml:space="preserve">{foo ? a : b}</w:t>
      </w:r>
      <w:r>
        <w:t xml:space="preserve">.</w:t>
      </w:r>
    </w:p>
    <w:bookmarkEnd w:id="29"/>
    <w:bookmarkStart w:id="30" w:name="returning-jsx-vs-returning-null"/>
    <w:p>
      <w:pPr>
        <w:pStyle w:val="Heading2"/>
      </w:pPr>
      <w:r>
        <w:t xml:space="preserve">Returning JSX vs returning null</w:t>
      </w:r>
    </w:p>
    <w:p>
      <w:pPr>
        <w:pStyle w:val="FirstParagraph"/>
      </w:pPr>
      <w:r>
        <w:t xml:space="preserve">What if we want to render nothing in some condition? React lets you return:</w:t>
      </w:r>
    </w:p>
    <w:p>
      <w:pPr>
        <w:pStyle w:val="Compact"/>
        <w:numPr>
          <w:ilvl w:val="0"/>
          <w:numId w:val="1004"/>
        </w:numPr>
      </w:pPr>
      <w:r>
        <w:t xml:space="preserve">JSX</w:t>
      </w:r>
    </w:p>
    <w:p>
      <w:pPr>
        <w:pStyle w:val="Compact"/>
        <w:numPr>
          <w:ilvl w:val="0"/>
          <w:numId w:val="1004"/>
        </w:numPr>
      </w:pPr>
      <w:r>
        <w:t xml:space="preserve">A string or number (rendered as text)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(renders nothing)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(also renders nothing)</w:t>
      </w:r>
    </w:p>
    <w:p>
      <w:pPr>
        <w:pStyle w:val="Compact"/>
        <w:numPr>
          <w:ilvl w:val="0"/>
          <w:numId w:val="1004"/>
        </w:numPr>
      </w:pPr>
      <w:r>
        <w:t xml:space="preserve">An array of JSX (renders all of them — but every item needs a</w:t>
      </w:r>
      <w:r>
        <w:t xml:space="preserve"> </w:t>
      </w:r>
      <w:r>
        <w:rPr>
          <w:rStyle w:val="VerbatimChar"/>
        </w:rPr>
        <w:t xml:space="preserve">key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return null;                      // renders nothing</w:t>
      </w:r>
      <w:r>
        <w:br/>
      </w:r>
      <w:r>
        <w:rPr>
          <w:rStyle w:val="VerbatimChar"/>
        </w:rPr>
        <w:t xml:space="preserve">return &lt;p&gt;Hello&lt;/p&gt;;              // renders a paragraph</w:t>
      </w:r>
      <w:r>
        <w:br/>
      </w:r>
      <w:r>
        <w:rPr>
          <w:rStyle w:val="VerbatimChar"/>
        </w:rPr>
        <w:t xml:space="preserve">return condition ? &lt;p&gt;Yes&lt;/p&gt; : null;   // conditional</w:t>
      </w:r>
    </w:p>
    <w:p>
      <w:pPr>
        <w:pStyle w:val="FirstParagraph"/>
      </w:pPr>
      <w:r>
        <w:rPr>
          <w:b/>
          <w:bCs/>
        </w:rPr>
        <w:t xml:space="preserve">Returning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is normal.</w:t>
      </w:r>
      <w:r>
        <w:t xml:space="preserve"> </w:t>
      </w:r>
      <w:r>
        <w:t xml:space="preserve">It’s not an error — it just means</w:t>
      </w:r>
      <w:r>
        <w:t xml:space="preserve"> </w:t>
      </w:r>
      <w:r>
        <w:t xml:space="preserve">“don’t render anything for this component this time.”</w:t>
      </w:r>
    </w:p>
    <w:p>
      <w:pPr>
        <w:pStyle w:val="BodyText"/>
      </w:pPr>
      <w:r>
        <w:t xml:space="preserve">This comes up later when, e.g., a</w:t>
      </w:r>
      <w:r>
        <w:t xml:space="preserve"> </w:t>
      </w:r>
      <w:r>
        <w:rPr>
          <w:rStyle w:val="VerbatimChar"/>
        </w:rPr>
        <w:t xml:space="preserve">&lt;Modal&gt;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it’s not open.</w:t>
      </w:r>
    </w:p>
    <w:bookmarkEnd w:id="30"/>
    <w:bookmarkStart w:id="31" w:name="step-3-visit-your-browser"/>
    <w:p>
      <w:pPr>
        <w:pStyle w:val="Heading2"/>
      </w:pPr>
      <w:r>
        <w:t xml:space="preserve">Step 3: visit your browser</w:t>
      </w:r>
    </w:p>
    <w:p>
      <w:pPr>
        <w:pStyle w:val="FirstParagraph"/>
      </w:pPr>
      <w:r>
        <w:t xml:space="preserve">After saving both files:</w:t>
      </w:r>
    </w:p>
    <w:p>
      <w:pPr>
        <w:pStyle w:val="Compact"/>
        <w:numPr>
          <w:ilvl w:val="0"/>
          <w:numId w:val="1005"/>
        </w:numPr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is running.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You should see your stub heading and the table below it.</w:t>
      </w:r>
    </w:p>
    <w:p>
      <w:pPr>
        <w:pStyle w:val="FirstParagraph"/>
      </w:pPr>
      <w:r>
        <w:t xml:space="preserve">If you see something different: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Blank page or error?</w:t>
      </w:r>
      <w:r>
        <w:t xml:space="preserve"> </w:t>
      </w:r>
      <w:r>
        <w:t xml:space="preserve">Check the terminal — Next.js will print compilation errors. The most common is</w:t>
      </w:r>
      <w:r>
        <w:t xml:space="preserve"> </w:t>
      </w:r>
      <w:r>
        <w:t xml:space="preserve">“Cannot find module</w:t>
      </w:r>
      <w:r>
        <w:t xml:space="preserve"> </w:t>
      </w:r>
      <w:r>
        <w:t xml:space="preserve">‘@/lib/teams’</w:t>
      </w:r>
      <w:r>
        <w:t xml:space="preserve">”</w:t>
      </w:r>
      <w:r>
        <w:t xml:space="preserve"> </w:t>
      </w:r>
      <w:r>
        <w:t xml:space="preserve">(typo in path) or</w:t>
      </w:r>
      <w:r>
        <w:t xml:space="preserve"> </w:t>
      </w:r>
      <w:r>
        <w:t xml:space="preserve">“TEAMS is not exported”</w:t>
      </w:r>
      <w:r>
        <w:t xml:space="preserve"> </w:t>
      </w:r>
      <w:r>
        <w:t xml:space="preserve">(forgot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lib/teams.ts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Table renders but all totals are 0?</w:t>
      </w:r>
      <w:r>
        <w:t xml:space="preserve"> </w:t>
      </w:r>
      <w:r>
        <w:t xml:space="preserve">Likely the matches don’t have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filled in, or the picks contain typos. Add a</w:t>
      </w:r>
      <w:r>
        <w:t xml:space="preserve"> </w:t>
      </w:r>
      <w:r>
        <w:rPr>
          <w:rStyle w:val="VerbatimChar"/>
        </w:rPr>
        <w:t xml:space="preserve">console.log(teamsWithScores)</w:t>
      </w:r>
      <w:r>
        <w:t xml:space="preserve"> </w:t>
      </w:r>
      <w:r>
        <w:t xml:space="preserve">temporarily and inspect.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Hydration failed because the initial UI does not match</w:t>
      </w:r>
      <w:r>
        <w:rPr>
          <w:b/>
          <w:bCs/>
        </w:rPr>
        <w:t xml:space="preserve">?</w:t>
      </w:r>
      <w:r>
        <w:t xml:space="preserve"> </w:t>
      </w:r>
      <w:r>
        <w:t xml:space="preserve">Server and client rendered different things. Common cause: using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directly in render. Don’t.</w:t>
      </w:r>
    </w:p>
    <w:bookmarkEnd w:id="31"/>
    <w:bookmarkStart w:id="32" w:name="Xb4f764c9b4e7721891886f9ee806c1d47e8fb75"/>
    <w:p>
      <w:pPr>
        <w:pStyle w:val="Heading2"/>
      </w:pPr>
      <w:r>
        <w:t xml:space="preserve">Why this is</w:t>
      </w:r>
      <w:r>
        <w:t xml:space="preserve"> </w:t>
      </w:r>
      <w:r>
        <w:t xml:space="preserve">“the right pace”</w:t>
      </w:r>
      <w:r>
        <w:t xml:space="preserve"> </w:t>
      </w:r>
      <w:r>
        <w:t xml:space="preserve">for a beginner</w:t>
      </w:r>
    </w:p>
    <w:p>
      <w:pPr>
        <w:pStyle w:val="FirstParagraph"/>
      </w:pPr>
      <w:r>
        <w:t xml:space="preserve">You’ve now written</w:t>
      </w:r>
      <w:r>
        <w:t xml:space="preserve"> </w:t>
      </w:r>
      <w:r>
        <w:rPr>
          <w:b/>
          <w:bCs/>
        </w:rPr>
        <w:t xml:space="preserve">20 lines of React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7"/>
        </w:numPr>
      </w:pPr>
      <w:r>
        <w:t xml:space="preserve">Imports data from a typed module.</w:t>
      </w:r>
    </w:p>
    <w:p>
      <w:pPr>
        <w:pStyle w:val="Compact"/>
        <w:numPr>
          <w:ilvl w:val="0"/>
          <w:numId w:val="1007"/>
        </w:numPr>
      </w:pPr>
      <w:r>
        <w:t xml:space="preserve">Transforms it via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.sort()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Renders it as a table with proper keys.</w:t>
      </w:r>
    </w:p>
    <w:p>
      <w:pPr>
        <w:pStyle w:val="Compact"/>
        <w:numPr>
          <w:ilvl w:val="0"/>
          <w:numId w:val="1007"/>
        </w:numPr>
      </w:pPr>
      <w:r>
        <w:t xml:space="preserve">Lives inside a Next.js client-component subtree.</w:t>
      </w:r>
    </w:p>
    <w:p>
      <w:pPr>
        <w:pStyle w:val="FirstParagraph"/>
      </w:pPr>
      <w:r>
        <w:t xml:space="preserve">If a friend asked you</w:t>
      </w:r>
      <w:r>
        <w:t xml:space="preserve"> </w:t>
      </w:r>
      <w:r>
        <w:rPr>
          <w:i/>
          <w:iCs/>
        </w:rPr>
        <w:t xml:space="preserve">“what’s React?”</w:t>
      </w:r>
      <w:r>
        <w:t xml:space="preserve"> </w:t>
      </w:r>
      <w:r>
        <w:t xml:space="preserve">tonight, you could legitimately say</w:t>
      </w:r>
      <w:r>
        <w:t xml:space="preserve"> </w:t>
      </w:r>
      <w:r>
        <w:rPr>
          <w:i/>
          <w:iCs/>
        </w:rPr>
        <w:t xml:space="preserve">“it’s a way to derive a new data structure from the original data and tell the browser to render it as HTML, with React managing the diffing.”</w:t>
      </w:r>
      <w:r>
        <w:t xml:space="preserve"> </w:t>
      </w:r>
      <w:r>
        <w:t xml:space="preserve">That’s a senior-level mental model, in 20 lines.</w:t>
      </w:r>
    </w:p>
    <w:p>
      <w:pPr>
        <w:pStyle w:val="BodyText"/>
      </w:pPr>
      <w:r>
        <w:t xml:space="preserve">The rest of the chapter (and the rest of the course) is just</w:t>
      </w:r>
      <w:r>
        <w:t xml:space="preserve"> </w:t>
      </w:r>
      <w:r>
        <w:rPr>
          <w:b/>
          <w:bCs/>
        </w:rPr>
        <w:t xml:space="preserve">more of the same pattern, with more sophisticated data transforms and JSX</w:t>
      </w:r>
      <w:r>
        <w:t xml:space="preserve">. There’s no new fundamental concept after this; everything else is variations on a theme.</w:t>
      </w:r>
    </w:p>
    <w:bookmarkEnd w:id="32"/>
    <w:bookmarkStart w:id="33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components/tabs/StandingsTab.tsx</w:t>
      </w:r>
      <w:r>
        <w:rPr>
          <w:i/>
          <w:iCs/>
        </w:rPr>
        <w:t xml:space="preserve">. Import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@/lib/teams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calculateTeamScores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@/lib/scoring</w:t>
      </w:r>
      <w:r>
        <w:rPr>
          <w:i/>
          <w:iCs/>
        </w:rPr>
        <w:t xml:space="preserve">. Build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teamsWithScores</w:t>
      </w:r>
      <w:r>
        <w:rPr>
          <w:i/>
          <w:iCs/>
        </w:rPr>
        <w:t xml:space="preserve"> </w:t>
      </w:r>
      <w:r>
        <w:rPr>
          <w:i/>
          <w:iCs/>
        </w:rPr>
        <w:t xml:space="preserve">array by mapping over TEAMS and adding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scores: calculateTeamScores(t)</w:t>
      </w:r>
      <w:r>
        <w:rPr>
          <w:i/>
          <w:iCs/>
        </w:rPr>
        <w:t xml:space="preserve"> </w:t>
      </w:r>
      <w:r>
        <w:rPr>
          <w:i/>
          <w:iCs/>
        </w:rPr>
        <w:t xml:space="preserve">to each, then sort descending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.scores.total</w:t>
      </w:r>
      <w:r>
        <w:rPr>
          <w:i/>
          <w:iCs/>
        </w:rPr>
        <w:t xml:space="preserve">. Render a plain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&lt;table&gt;</w:t>
      </w:r>
      <w:r>
        <w:rPr>
          <w:i/>
          <w:iCs/>
        </w:rPr>
        <w:t xml:space="preserve"> </w:t>
      </w:r>
      <w:r>
        <w:rPr>
          <w:i/>
          <w:iCs/>
        </w:rPr>
        <w:t xml:space="preserve">with thead Rank/Team/Total and a tbody mapping 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teamsWithScores</w:t>
      </w:r>
      <w:r>
        <w:rPr>
          <w:i/>
          <w:iCs/>
        </w:rPr>
        <w:t xml:space="preserve">. Each row needs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key={team.name}</w:t>
      </w:r>
      <w:r>
        <w:rPr>
          <w:i/>
          <w:iCs/>
        </w:rPr>
        <w:t xml:space="preserve">. No styling, no inline styles, just structural HTML. Default export.”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“no styling”</w:t>
      </w:r>
      <w:r>
        <w:t xml:space="preserve"> </w:t>
      </w:r>
      <w:r>
        <w:t xml:space="preserve">line is the secret. Without it the LLM will give you 80 lines of beautiful CSS and you won’t be able to tell what’s broken when something is broken.</w:t>
      </w:r>
    </w:p>
    <w:bookmarkEnd w:id="33"/>
    <w:bookmarkStart w:id="35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&lt;tr key={team.name}&gt;</w:t>
      </w:r>
      <w:r>
        <w:rPr>
          <w:b/>
          <w:bCs/>
        </w:rPr>
        <w:t xml:space="preserve"> </w:t>
      </w:r>
      <w:r>
        <w:rPr>
          <w:b/>
          <w:bCs/>
        </w:rPr>
        <w:t xml:space="preserve">— what would happen if you 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&lt;tr key={i}&gt;</w:t>
      </w:r>
      <w:r>
        <w:rPr>
          <w:b/>
          <w:bCs/>
        </w:rPr>
        <w:t xml:space="preserve"> </w:t>
      </w:r>
      <w:r>
        <w:rPr>
          <w:b/>
          <w:bCs/>
        </w:rPr>
        <w:t xml:space="preserve">instead?</w:t>
      </w:r>
      <w:r>
        <w:t xml:space="preserve"> </w:t>
      </w:r>
      <w:r>
        <w:t xml:space="preserve">Walk through what React does when you change the sort order. (Hint: think about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fields if any of the rows had editable cells.)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SnookerFantasyLeague.tsx</w:t>
      </w:r>
      <w:r>
        <w:rPr>
          <w:b/>
          <w:bCs/>
        </w:rPr>
        <w:t xml:space="preserve"> </w:t>
      </w:r>
      <w:r>
        <w:rPr>
          <w:b/>
          <w:bCs/>
        </w:rPr>
        <w:t xml:space="preserve">but not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StandingsTab.tsx</w:t>
      </w:r>
      <w:r>
        <w:rPr>
          <w:b/>
          <w:bCs/>
        </w:rPr>
        <w:t xml:space="preserve">?</w:t>
      </w:r>
      <w:r>
        <w:t xml:space="preserve"> </w:t>
      </w:r>
      <w:r>
        <w:t xml:space="preserve">What determines which files need it?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TEAMS.map(t =&gt; ({ ...t, scores: ... })).sort(...)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does this mutate the 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TEAMS</w:t>
      </w:r>
      <w:r>
        <w:rPr>
          <w:b/>
          <w:bCs/>
        </w:rPr>
        <w:t xml:space="preserve"> </w:t>
      </w:r>
      <w:r>
        <w:rPr>
          <w:b/>
          <w:bCs/>
        </w:rPr>
        <w:t xml:space="preserve">array?</w:t>
      </w:r>
      <w:r>
        <w:t xml:space="preserve"> </w:t>
      </w:r>
      <w:r>
        <w:t xml:space="preserve">Why or why not?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 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console.log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 component body, just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. When does it run?</w:t>
      </w:r>
      <w:r>
        <w:t xml:space="preserve"> </w:t>
      </w:r>
      <w:r>
        <w:t xml:space="preserve">What if the user clicks a button somewhere on the page that doesn’t affect this component — does the log run again?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&lt;th&gt;R1&lt;/th&gt;</w:t>
      </w:r>
      <w:r>
        <w:rPr>
          <w:b/>
          <w:bCs/>
        </w:rPr>
        <w:t xml:space="preserve"> </w:t>
      </w:r>
      <w:r>
        <w:rPr>
          <w:b/>
          <w:bCs/>
        </w:rPr>
        <w:t xml:space="preserve">to the header and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&lt;td&gt;{team.scores.r1}&lt;/td&gt;</w:t>
      </w:r>
      <w:r>
        <w:rPr>
          <w:b/>
          <w:bCs/>
        </w:rPr>
        <w:t xml:space="preserve"> </w:t>
      </w:r>
      <w:r>
        <w:rPr>
          <w:b/>
          <w:bCs/>
        </w:rPr>
        <w:t xml:space="preserve">to each row.</w:t>
      </w:r>
      <w:r>
        <w:t xml:space="preserve"> </w:t>
      </w:r>
      <w:r>
        <w:t xml:space="preserve">What’s the minimum change? Now the page shows R1 totals next to the grand total.</w:t>
      </w:r>
      <w:r>
        <w:t xml:space="preserve"> </w:t>
      </w:r>
      <w:r>
        <w:rPr>
          <w:b/>
          <w:bCs/>
        </w:rPr>
        <w:t xml:space="preserve">(Don’t move on until you’ve actually done this.)</w:t>
      </w:r>
    </w:p>
    <w:p>
      <w:pPr>
        <w:pStyle w:val="FirstParagraph"/>
      </w:pPr>
      <w:r>
        <w:t xml:space="preserve">When you’ve answered #5 by typing the change and seeing it work, you’re ready for Lesson 3 — adding the rest of the columns and the visual polish.</w:t>
      </w:r>
    </w:p>
    <w:p>
      <w:pPr>
        <w:pStyle w:val="BodyText"/>
      </w:pPr>
      <w:r>
        <w:t xml:space="preserve">Head to</w:t>
      </w:r>
      <w:r>
        <w:t xml:space="preserve"> </w:t>
      </w:r>
      <w:hyperlink r:id="rId34">
        <w:r>
          <w:rPr>
            <w:rStyle w:val="Hyperlink"/>
            <w:b/>
            <w:bCs/>
          </w:rPr>
          <w:t xml:space="preserve">03-progressive-enhancement.md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/03-progressive-enhanc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/03-progressive-enhanc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· Lesson 2 — Rendering the Standings</dc:title>
  <dc:creator/>
  <cp:keywords/>
  <dcterms:created xsi:type="dcterms:W3CDTF">2026-05-12T02:34:08Z</dcterms:created>
  <dcterms:modified xsi:type="dcterms:W3CDTF">2026-05-12T02:34:08Z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