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 Lesson 1 — Recharts Fundamentals</w:t>
      </w:r>
    </w:p>
    <w:bookmarkStart w:id="32" w:name="chapter-6-lesson-1-recharts-fundamentals"/>
    <w:p>
      <w:pPr>
        <w:pStyle w:val="Heading1"/>
      </w:pPr>
      <w:r>
        <w:t xml:space="preserve">Chapter 6 · Lesson 1 — Recharts Fundamentals</w:t>
      </w:r>
    </w:p>
    <w:p>
      <w:pPr>
        <w:pStyle w:val="BlockText"/>
      </w:pPr>
      <w:r>
        <w:rPr>
          <w:i/>
          <w:iCs/>
        </w:rPr>
        <w:t xml:space="preserve">Goal: understand the</w:t>
      </w:r>
      <w:r>
        <w:rPr>
          <w:i/>
          <w:iCs/>
        </w:rPr>
        <w:t xml:space="preserve"> </w:t>
      </w:r>
      <w:r>
        <w:rPr>
          <w:b/>
          <w:bCs/>
          <w:i/>
          <w:iCs/>
        </w:rPr>
        <w:t xml:space="preserve">mental model</w:t>
      </w:r>
      <w:r>
        <w:rPr>
          <w:i/>
          <w:iCs/>
        </w:rPr>
        <w:t xml:space="preserve"> </w:t>
      </w:r>
      <w:r>
        <w:rPr>
          <w:i/>
          <w:iCs/>
        </w:rPr>
        <w:t xml:space="preserve">behind Recharts so the actual API feels predictable. By the end of this lesson, you can read any Recharts code in the wild and describe what it draws without running it.</w:t>
      </w:r>
    </w:p>
    <w:bookmarkStart w:id="9" w:name="X00ba3143d52bfb0967cf2001ace313314faf84b"/>
    <w:p>
      <w:pPr>
        <w:pStyle w:val="Heading2"/>
      </w:pPr>
      <w:r>
        <w:t xml:space="preserve">The single insight that makes Recharts click</w:t>
      </w:r>
    </w:p>
    <w:p>
      <w:pPr>
        <w:pStyle w:val="FirstParagraph"/>
      </w:pPr>
      <w:r>
        <w:t xml:space="preserve">Recharts is a</w:t>
      </w:r>
      <w:r>
        <w:t xml:space="preserve"> </w:t>
      </w:r>
      <w:r>
        <w:rPr>
          <w:b/>
          <w:bCs/>
        </w:rPr>
        <w:t xml:space="preserve">declarative</w:t>
      </w:r>
      <w:r>
        <w:t xml:space="preserve"> </w:t>
      </w:r>
      <w:r>
        <w:t xml:space="preserve">chart library. Declarative means: you describe the</w:t>
      </w:r>
      <w:r>
        <w:t xml:space="preserve"> </w:t>
      </w:r>
      <w:r>
        <w:rPr>
          <w:i/>
          <w:iCs/>
        </w:rPr>
        <w:t xml:space="preserve">result you want</w:t>
      </w:r>
      <w:r>
        <w:t xml:space="preserve">, not the steps to draw it. You hand Recharts an array of objects and a couple of</w:t>
      </w:r>
      <w:r>
        <w:t xml:space="preserve"> </w:t>
      </w:r>
      <w:r>
        <w:rPr>
          <w:rStyle w:val="VerbatimChar"/>
        </w:rPr>
        <w:t xml:space="preserve">&lt;Bar&gt;</w:t>
      </w:r>
      <w:r>
        <w:t xml:space="preserve">/</w:t>
      </w:r>
      <w:r>
        <w:rPr>
          <w:rStyle w:val="VerbatimChar"/>
        </w:rPr>
        <w:t xml:space="preserve">&lt;Line&gt;</w:t>
      </w:r>
      <w:r>
        <w:t xml:space="preserve">/</w:t>
      </w:r>
      <w:r>
        <w:rPr>
          <w:rStyle w:val="VerbatimChar"/>
        </w:rPr>
        <w:t xml:space="preserve">&lt;Pie&gt;</w:t>
      </w:r>
      <w:r>
        <w:t xml:space="preserve"> </w:t>
      </w:r>
      <w:r>
        <w:t xml:space="preserve">declarations, and it figures out pixels, axes, scales, animations.</w:t>
      </w:r>
    </w:p>
    <w:p>
      <w:pPr>
        <w:pStyle w:val="BodyText"/>
      </w:pPr>
      <w:r>
        <w:t xml:space="preserve">The key insight:</w:t>
      </w:r>
      <w:r>
        <w:t xml:space="preserve"> </w:t>
      </w:r>
      <w:r>
        <w:rPr>
          <w:b/>
          <w:bCs/>
        </w:rPr>
        <w:t xml:space="preserve">a chart is a function of the data array’s shape.</w:t>
      </w:r>
    </w:p>
    <w:p>
      <w:pPr>
        <w:pStyle w:val="BodyText"/>
      </w:pPr>
      <w:r>
        <w:t xml:space="preserve">Specifically:</w:t>
      </w:r>
    </w:p>
    <w:p>
      <w:pPr>
        <w:pStyle w:val="Compact"/>
        <w:numPr>
          <w:ilvl w:val="0"/>
          <w:numId w:val="1001"/>
        </w:numPr>
      </w:pPr>
      <w:r>
        <w:t xml:space="preserve">The</w:t>
      </w:r>
      <w:r>
        <w:t xml:space="preserve"> </w:t>
      </w:r>
      <w:r>
        <w:rPr>
          <w:b/>
          <w:bCs/>
        </w:rPr>
        <w:t xml:space="preserve">rows</w:t>
      </w:r>
      <w:r>
        <w:t xml:space="preserve"> </w:t>
      </w:r>
      <w:r>
        <w:t xml:space="preserve">of the array become the X-axis categories (one bar per row, one slice per row, etc.).</w:t>
      </w:r>
    </w:p>
    <w:p>
      <w:pPr>
        <w:pStyle w:val="Compact"/>
        <w:numPr>
          <w:ilvl w:val="0"/>
          <w:numId w:val="1001"/>
        </w:numPr>
      </w:pPr>
      <w:r>
        <w:t xml:space="preserve">The</w:t>
      </w:r>
      <w:r>
        <w:t xml:space="preserve"> </w:t>
      </w:r>
      <w:r>
        <w:rPr>
          <w:b/>
          <w:bCs/>
        </w:rPr>
        <w:t xml:space="preserve">fields</w:t>
      </w:r>
      <w:r>
        <w:t xml:space="preserve"> </w:t>
      </w:r>
      <w:r>
        <w:t xml:space="preserve">of each row become the data series. Want one bar per row? Use one field. Want stacked bars? Use multiple fields.</w:t>
      </w:r>
    </w:p>
    <w:p>
      <w:pPr>
        <w:pStyle w:val="FirstParagraph"/>
      </w:pPr>
      <w:r>
        <w:t xml:space="preserve">Get the data shape right, and the chart writes itself. Get it wrong, and no amount of</w:t>
      </w:r>
      <w:r>
        <w:t xml:space="preserve"> </w:t>
      </w:r>
      <w:r>
        <w:rPr>
          <w:rStyle w:val="VerbatimChar"/>
        </w:rPr>
        <w:t xml:space="preserve">&lt;Bar&gt;</w:t>
      </w:r>
      <w:r>
        <w:t xml:space="preserve"> </w:t>
      </w:r>
      <w:r>
        <w:t xml:space="preserve">props will save you.</w:t>
      </w:r>
      <w:r>
        <w:t xml:space="preserve"> </w:t>
      </w:r>
      <w:r>
        <w:rPr>
          <w:b/>
          <w:bCs/>
        </w:rPr>
        <w:t xml:space="preserve">90% of charting work is reshaping data.</w:t>
      </w:r>
      <w:r>
        <w:t xml:space="preserve"> </w:t>
      </w:r>
      <w:r>
        <w:t xml:space="preserve">This lesson sets up that mindset; Lessons 2 and 3 do it for real.</w:t>
      </w:r>
    </w:p>
    <w:bookmarkEnd w:id="9"/>
    <w:bookmarkStart w:id="10" w:name="the-shape-of-a-recharts-chart"/>
    <w:p>
      <w:pPr>
        <w:pStyle w:val="Heading2"/>
      </w:pPr>
      <w:r>
        <w:t xml:space="preserve">The shape of a Recharts chart</w:t>
      </w:r>
    </w:p>
    <w:p>
      <w:pPr>
        <w:pStyle w:val="FirstParagraph"/>
      </w:pPr>
      <w:r>
        <w:t xml:space="preserve">Open</w:t>
      </w:r>
      <w:r>
        <w:t xml:space="preserve"> </w:t>
      </w:r>
      <w:r>
        <w:rPr>
          <w:rStyle w:val="VerbatimChar"/>
        </w:rPr>
        <w:t xml:space="preserve">components/tabs/AnalyticsTab.tsx</w:t>
      </w:r>
      <w:r>
        <w:t xml:space="preserve">. The simplest chart in there:</w:t>
      </w:r>
    </w:p>
    <w:p>
      <w:pPr>
        <w:pStyle w:val="SourceCode"/>
      </w:pPr>
      <w:r>
        <w:rPr>
          <w:rStyle w:val="VerbatimChar"/>
        </w:rPr>
        <w:t xml:space="preserve">import { BarChart, Bar, XAxis, YAxis, CartesianGrid, Tooltip, ResponsiveContainer, Legend } from 'recharts';</w:t>
      </w:r>
      <w:r>
        <w:br/>
      </w:r>
      <w:r>
        <w:br/>
      </w:r>
      <w:r>
        <w:rPr>
          <w:rStyle w:val="VerbatimChar"/>
        </w:rPr>
        <w:t xml:space="preserve">&lt;ResponsiveContainer width="100%" height={360}&gt;</w:t>
      </w:r>
      <w:r>
        <w:br/>
      </w:r>
      <w:r>
        <w:rPr>
          <w:rStyle w:val="VerbatimChar"/>
        </w:rPr>
        <w:t xml:space="preserve">  &lt;BarChart data={r1Data}&gt;</w:t>
      </w:r>
      <w:r>
        <w:br/>
      </w:r>
      <w:r>
        <w:rPr>
          <w:rStyle w:val="VerbatimChar"/>
        </w:rPr>
        <w:t xml:space="preserve">    &lt;CartesianGrid strokeDasharray="3 3" stroke="#FDE68A" /&gt;</w:t>
      </w:r>
      <w:r>
        <w:br/>
      </w:r>
      <w:r>
        <w:rPr>
          <w:rStyle w:val="VerbatimChar"/>
        </w:rPr>
        <w:t xml:space="preserve">    &lt;XAxis dataKey="team" /&gt;</w:t>
      </w:r>
      <w:r>
        <w:br/>
      </w:r>
      <w:r>
        <w:rPr>
          <w:rStyle w:val="VerbatimChar"/>
        </w:rPr>
        <w:t xml:space="preserve">    &lt;YAxis /&gt;</w:t>
      </w:r>
      <w:r>
        <w:br/>
      </w:r>
      <w:r>
        <w:rPr>
          <w:rStyle w:val="VerbatimChar"/>
        </w:rPr>
        <w:t xml:space="preserve">    &lt;Tooltip /&gt;</w:t>
      </w:r>
      <w:r>
        <w:br/>
      </w:r>
      <w:r>
        <w:rPr>
          <w:rStyle w:val="VerbatimChar"/>
        </w:rPr>
        <w:t xml:space="preserve">    &lt;Legend /&gt;</w:t>
      </w:r>
      <w:r>
        <w:br/>
      </w:r>
      <w:r>
        <w:rPr>
          <w:rStyle w:val="VerbatimChar"/>
        </w:rPr>
        <w:t xml:space="preserve">    &lt;Bar dataKey="R1" stackId="a" fill="#0F5132" name="Round 1" /&gt;</w:t>
      </w:r>
      <w:r>
        <w:br/>
      </w:r>
      <w:r>
        <w:rPr>
          <w:rStyle w:val="VerbatimChar"/>
        </w:rPr>
        <w:t xml:space="preserve">    &lt;Bar dataKey="R2" stackId="a" fill="#DC2626" name="Round 2" /&gt;</w:t>
      </w:r>
      <w:r>
        <w:br/>
      </w:r>
      <w:r>
        <w:rPr>
          <w:rStyle w:val="VerbatimChar"/>
        </w:rPr>
        <w:t xml:space="preserve">    &lt;Bar dataKey="QF" stackId="a" fill="#FBBF24" name="Quarter-Finals" /&gt;</w:t>
      </w:r>
      <w:r>
        <w:br/>
      </w:r>
      <w:r>
        <w:rPr>
          <w:rStyle w:val="VerbatimChar"/>
        </w:rPr>
        <w:t xml:space="preserve">    &lt;Bar dataKey="SF" stackId="a" fill="#7C3AED" name="Semi-Finals" /&gt;</w:t>
      </w:r>
      <w:r>
        <w:br/>
      </w:r>
      <w:r>
        <w:rPr>
          <w:rStyle w:val="VerbatimChar"/>
        </w:rPr>
        <w:t xml:space="preserve">    &lt;Bar dataKey="Final" stackId="a" fill="#9F1239" name="Final" /&gt;</w:t>
      </w:r>
      <w:r>
        <w:br/>
      </w:r>
      <w:r>
        <w:rPr>
          <w:rStyle w:val="VerbatimChar"/>
        </w:rPr>
        <w:t xml:space="preserve">  &lt;/BarChart&gt;</w:t>
      </w:r>
      <w:r>
        <w:br/>
      </w:r>
      <w:r>
        <w:rPr>
          <w:rStyle w:val="VerbatimChar"/>
        </w:rPr>
        <w:t xml:space="preserve">&lt;/ResponsiveContainer&gt;</w:t>
      </w:r>
    </w:p>
    <w:p>
      <w:pPr>
        <w:pStyle w:val="FirstParagraph"/>
      </w:pPr>
      <w:r>
        <w:t xml:space="preserve">Read it like a sentence:</w:t>
      </w:r>
      <w:r>
        <w:t xml:space="preserve"> </w:t>
      </w:r>
      <w:r>
        <w:rPr>
          <w:i/>
          <w:iCs/>
        </w:rPr>
        <w:t xml:space="preserve">“Inside a responsive container, draw a bar chart of</w:t>
      </w:r>
      <w:r>
        <w:rPr>
          <w:i/>
          <w:iCs/>
        </w:rPr>
        <w:t xml:space="preserve"> </w:t>
      </w:r>
      <w:r>
        <w:rPr>
          <w:rStyle w:val="VerbatimChar"/>
          <w:i/>
          <w:iCs/>
        </w:rPr>
        <w:t xml:space="preserve">r1Data</w:t>
      </w:r>
      <w:r>
        <w:rPr>
          <w:i/>
          <w:iCs/>
        </w:rPr>
        <w:t xml:space="preserve">. Use</w:t>
      </w:r>
      <w:r>
        <w:rPr>
          <w:i/>
          <w:iCs/>
        </w:rPr>
        <w:t xml:space="preserve"> </w:t>
      </w:r>
      <w:r>
        <w:rPr>
          <w:rStyle w:val="VerbatimChar"/>
          <w:i/>
          <w:iCs/>
        </w:rPr>
        <w:t xml:space="preserve">team</w:t>
      </w:r>
      <w:r>
        <w:rPr>
          <w:i/>
          <w:iCs/>
        </w:rPr>
        <w:t xml:space="preserve"> </w:t>
      </w:r>
      <w:r>
        <w:rPr>
          <w:i/>
          <w:iCs/>
        </w:rPr>
        <w:t xml:space="preserve">as the X-axis. Five</w:t>
      </w:r>
      <w:r>
        <w:rPr>
          <w:i/>
          <w:iCs/>
        </w:rPr>
        <w:t xml:space="preserve"> </w:t>
      </w:r>
      <w:r>
        <w:rPr>
          <w:rStyle w:val="VerbatimChar"/>
          <w:i/>
          <w:iCs/>
        </w:rPr>
        <w:t xml:space="preserve">&lt;Bar&gt;</w:t>
      </w:r>
      <w:r>
        <w:rPr>
          <w:i/>
          <w:iCs/>
        </w:rPr>
        <w:t xml:space="preserve"> </w:t>
      </w:r>
      <w:r>
        <w:rPr>
          <w:i/>
          <w:iCs/>
        </w:rPr>
        <w:t xml:space="preserve">series, all stacked together, each reading a different field of the data.”</w:t>
      </w:r>
    </w:p>
    <w:p>
      <w:pPr>
        <w:pStyle w:val="BodyText"/>
      </w:pPr>
      <w:r>
        <w:t xml:space="preserve">That’s the API.</w:t>
      </w:r>
      <w:r>
        <w:t xml:space="preserve"> </w:t>
      </w:r>
      <w:r>
        <w:rPr>
          <w:b/>
          <w:bCs/>
        </w:rPr>
        <w:t xml:space="preserve">The data is</w:t>
      </w:r>
      <w:r>
        <w:rPr>
          <w:b/>
          <w:bCs/>
        </w:rPr>
        <w:t xml:space="preserve"> </w:t>
      </w:r>
      <w:r>
        <w:rPr>
          <w:rStyle w:val="VerbatimChar"/>
          <w:b/>
          <w:bCs/>
        </w:rPr>
        <w:t xml:space="preserve">r1Data</w:t>
      </w:r>
      <w:r>
        <w:rPr>
          <w:b/>
          <w:bCs/>
        </w:rPr>
        <w:t xml:space="preserve">. The X-axis label is</w:t>
      </w:r>
      <w:r>
        <w:rPr>
          <w:b/>
          <w:bCs/>
        </w:rPr>
        <w:t xml:space="preserve"> </w:t>
      </w:r>
      <w:r>
        <w:rPr>
          <w:rStyle w:val="VerbatimChar"/>
          <w:b/>
          <w:bCs/>
        </w:rPr>
        <w:t xml:space="preserve">team</w:t>
      </w:r>
      <w:r>
        <w:rPr>
          <w:b/>
          <w:bCs/>
        </w:rPr>
        <w:t xml:space="preserve">. The Y values are R1, R2, QF, SF, Final.</w:t>
      </w:r>
      <w:r>
        <w:t xml:space="preserve"> </w:t>
      </w:r>
      <w:r>
        <w:t xml:space="preserve">Recharts handles the rest.</w:t>
      </w:r>
    </w:p>
    <w:bookmarkEnd w:id="10"/>
    <w:bookmarkStart w:id="11" w:name="the-data-prop-is-a-flat-array-of-objects"/>
    <w:p>
      <w:pPr>
        <w:pStyle w:val="Heading2"/>
      </w:pPr>
      <w:r>
        <w:t xml:space="preserve">The</w:t>
      </w:r>
      <w:r>
        <w:t xml:space="preserve"> </w:t>
      </w:r>
      <w:r>
        <w:rPr>
          <w:rStyle w:val="VerbatimChar"/>
        </w:rPr>
        <w:t xml:space="preserve">data</w:t>
      </w:r>
      <w:r>
        <w:t xml:space="preserve"> </w:t>
      </w:r>
      <w:r>
        <w:t xml:space="preserve">prop is a flat array of objects</w:t>
      </w:r>
    </w:p>
    <w:p>
      <w:pPr>
        <w:pStyle w:val="FirstParagraph"/>
      </w:pPr>
      <w:r>
        <w:rPr>
          <w:rStyle w:val="VerbatimChar"/>
        </w:rPr>
        <w:t xml:space="preserve">r1Data</w:t>
      </w:r>
      <w:r>
        <w:t xml:space="preserve"> </w:t>
      </w:r>
      <w:r>
        <w:t xml:space="preserve">looks like this (one row per team):</w:t>
      </w:r>
    </w:p>
    <w:p>
      <w:pPr>
        <w:pStyle w:val="SourceCode"/>
      </w:pPr>
      <w:r>
        <w:rPr>
          <w:rStyle w:val="NormalTok"/>
        </w:rPr>
        <w:t xml:space="preserve">[</w:t>
      </w:r>
      <w:r>
        <w:br/>
      </w:r>
      <w:r>
        <w:rPr>
          <w:rStyle w:val="NormalTok"/>
        </w:rPr>
        <w:t xml:space="preserve">  { team</w:t>
      </w:r>
      <w:r>
        <w:rPr>
          <w:rStyle w:val="OperatorTok"/>
        </w:rPr>
        <w:t xml:space="preserve">:</w:t>
      </w:r>
      <w:r>
        <w:rPr>
          <w:rStyle w:val="NormalTok"/>
        </w:rPr>
        <w:t xml:space="preserve"> </w:t>
      </w:r>
      <w:r>
        <w:rPr>
          <w:rStyle w:val="StringTok"/>
        </w:rPr>
        <w:t xml:space="preserve">'Invincibles'</w:t>
      </w:r>
      <w:r>
        <w:rPr>
          <w:rStyle w:val="OperatorTok"/>
        </w:rPr>
        <w:t xml:space="preserve">,</w:t>
      </w:r>
      <w:r>
        <w:rPr>
          <w:rStyle w:val="NormalTok"/>
        </w:rPr>
        <w:t xml:space="preserve"> R1</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R2</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QF</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SF</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Final</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Total</w:t>
      </w:r>
      <w:r>
        <w:rPr>
          <w:rStyle w:val="OperatorTok"/>
        </w:rPr>
        <w:t xml:space="preserve">:</w:t>
      </w:r>
      <w:r>
        <w:rPr>
          <w:rStyle w:val="NormalTok"/>
        </w:rPr>
        <w:t xml:space="preserve"> </w:t>
      </w:r>
      <w:r>
        <w:rPr>
          <w:rStyle w:val="DecValTok"/>
        </w:rPr>
        <w:t xml:space="preserve">71</w:t>
      </w:r>
      <w:r>
        <w:rPr>
          <w:rStyle w:val="NormalTok"/>
        </w:rPr>
        <w:t xml:space="preserve"> }</w:t>
      </w:r>
      <w:r>
        <w:rPr>
          <w:rStyle w:val="OperatorTok"/>
        </w:rPr>
        <w:t xml:space="preserve">,</w:t>
      </w:r>
      <w:r>
        <w:br/>
      </w:r>
      <w:r>
        <w:rPr>
          <w:rStyle w:val="NormalTok"/>
        </w:rPr>
        <w:t xml:space="preserve">  { team</w:t>
      </w:r>
      <w:r>
        <w:rPr>
          <w:rStyle w:val="OperatorTok"/>
        </w:rPr>
        <w:t xml:space="preserve">:</w:t>
      </w:r>
      <w:r>
        <w:rPr>
          <w:rStyle w:val="NormalTok"/>
        </w:rPr>
        <w:t xml:space="preserve"> </w:t>
      </w:r>
      <w:r>
        <w:rPr>
          <w:rStyle w:val="StringTok"/>
        </w:rPr>
        <w:t xml:space="preserve">'Uncredibles'</w:t>
      </w:r>
      <w:r>
        <w:rPr>
          <w:rStyle w:val="OperatorTok"/>
        </w:rPr>
        <w:t xml:space="preserve">,</w:t>
      </w:r>
      <w:r>
        <w:rPr>
          <w:rStyle w:val="NormalTok"/>
        </w:rPr>
        <w:t xml:space="preserve"> R1</w:t>
      </w:r>
      <w:r>
        <w:rPr>
          <w:rStyle w:val="OperatorTok"/>
        </w:rPr>
        <w:t xml:space="preserve">:</w:t>
      </w:r>
      <w:r>
        <w:rPr>
          <w:rStyle w:val="NormalTok"/>
        </w:rPr>
        <w:t xml:space="preserve"> </w:t>
      </w:r>
      <w:r>
        <w:rPr>
          <w:rStyle w:val="DecValTok"/>
        </w:rPr>
        <w:t xml:space="preserve">29</w:t>
      </w:r>
      <w:r>
        <w:rPr>
          <w:rStyle w:val="OperatorTok"/>
        </w:rPr>
        <w:t xml:space="preserve">,</w:t>
      </w:r>
      <w:r>
        <w:rPr>
          <w:rStyle w:val="NormalTok"/>
        </w:rPr>
        <w:t xml:space="preserve"> R2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QF</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SF</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Final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Total</w:t>
      </w:r>
      <w:r>
        <w:rPr>
          <w:rStyle w:val="OperatorTok"/>
        </w:rPr>
        <w:t xml:space="preserve">:</w:t>
      </w:r>
      <w:r>
        <w:rPr>
          <w:rStyle w:val="NormalTok"/>
        </w:rPr>
        <w:t xml:space="preserve"> </w:t>
      </w:r>
      <w:r>
        <w:rPr>
          <w:rStyle w:val="DecValTok"/>
        </w:rPr>
        <w:t xml:space="preserve">54</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w:t>
      </w:r>
    </w:p>
    <w:p>
      <w:pPr>
        <w:pStyle w:val="FirstParagraph"/>
      </w:pPr>
      <w:r>
        <w:t xml:space="preserve">Six fields per row.</w:t>
      </w:r>
      <w:r>
        <w:t xml:space="preserve"> </w:t>
      </w:r>
      <w:r>
        <w:rPr>
          <w:rStyle w:val="VerbatimChar"/>
        </w:rPr>
        <w:t xml:space="preserve">team</w:t>
      </w:r>
      <w:r>
        <w:t xml:space="preserve"> </w:t>
      </w:r>
      <w:r>
        <w:t xml:space="preserve">is the categorical (X-axis). The rest are numeric (Y-values).</w:t>
      </w:r>
    </w:p>
    <w:p>
      <w:pPr>
        <w:pStyle w:val="BodyText"/>
      </w:pPr>
      <w:r>
        <w:t xml:space="preserve">When</w:t>
      </w:r>
      <w:r>
        <w:t xml:space="preserve"> </w:t>
      </w:r>
      <w:r>
        <w:rPr>
          <w:rStyle w:val="VerbatimChar"/>
        </w:rPr>
        <w:t xml:space="preserve">&lt;Bar dataKey="R1"&gt;</w:t>
      </w:r>
      <w:r>
        <w:t xml:space="preserve"> </w:t>
      </w:r>
      <w:r>
        <w:t xml:space="preserve">evaluates, Recharts walks every row and pulls</w:t>
      </w:r>
      <w:r>
        <w:t xml:space="preserve"> </w:t>
      </w:r>
      <w:r>
        <w:rPr>
          <w:rStyle w:val="VerbatimChar"/>
        </w:rPr>
        <w:t xml:space="preserve">row.R1</w:t>
      </w:r>
      <w:r>
        <w:t xml:space="preserve"> </w:t>
      </w:r>
      <w:r>
        <w:t xml:space="preserve">to draw a bar. Then</w:t>
      </w:r>
      <w:r>
        <w:t xml:space="preserve"> </w:t>
      </w:r>
      <w:r>
        <w:rPr>
          <w:rStyle w:val="VerbatimChar"/>
        </w:rPr>
        <w:t xml:space="preserve">&lt;Bar dataKey="R2"&gt;</w:t>
      </w:r>
      <w:r>
        <w:t xml:space="preserve"> </w:t>
      </w:r>
      <w:r>
        <w:t xml:space="preserve">does the same for</w:t>
      </w:r>
      <w:r>
        <w:t xml:space="preserve"> </w:t>
      </w:r>
      <w:r>
        <w:rPr>
          <w:rStyle w:val="VerbatimChar"/>
        </w:rPr>
        <w:t xml:space="preserve">R2</w:t>
      </w:r>
      <w:r>
        <w:t xml:space="preserve"> </w:t>
      </w:r>
      <w:r>
        <w:t xml:space="preserve">— but because they share</w:t>
      </w:r>
      <w:r>
        <w:t xml:space="preserve"> </w:t>
      </w:r>
      <w:r>
        <w:rPr>
          <w:rStyle w:val="VerbatimChar"/>
        </w:rPr>
        <w:t xml:space="preserve">stackId="a"</w:t>
      </w:r>
      <w:r>
        <w:t xml:space="preserve">, the R2 bar is stacked on top of the R1 bar. Same for QF, SF, Final.</w:t>
      </w:r>
    </w:p>
    <w:p>
      <w:pPr>
        <w:pStyle w:val="BodyText"/>
      </w:pPr>
      <w:r>
        <w:rPr>
          <w:b/>
          <w:bCs/>
        </w:rPr>
        <w:t xml:space="preserve">One pass through the data per</w:t>
      </w:r>
      <w:r>
        <w:rPr>
          <w:b/>
          <w:bCs/>
        </w:rPr>
        <w:t xml:space="preserve"> </w:t>
      </w:r>
      <w:r>
        <w:rPr>
          <w:rStyle w:val="VerbatimChar"/>
          <w:b/>
          <w:bCs/>
        </w:rPr>
        <w:t xml:space="preserve">&lt;Bar&gt;</w:t>
      </w:r>
      <w:r>
        <w:rPr>
          <w:b/>
          <w:bCs/>
        </w:rPr>
        <w:t xml:space="preserve">.</w:t>
      </w:r>
      <w:r>
        <w:t xml:space="preserve"> </w:t>
      </w:r>
      <w:r>
        <w:t xml:space="preserve">That’s the whole pattern.</w:t>
      </w:r>
    </w:p>
    <w:bookmarkEnd w:id="11"/>
    <w:bookmarkStart w:id="12" w:name="X2eb8413c9656bf287e225c6cd7ecda24d8ab346"/>
    <w:p>
      <w:pPr>
        <w:pStyle w:val="Heading2"/>
      </w:pPr>
      <w:r>
        <w:t xml:space="preserve">The</w:t>
      </w:r>
      <w:r>
        <w:t xml:space="preserve"> </w:t>
      </w:r>
      <w:r>
        <w:rPr>
          <w:rStyle w:val="VerbatimChar"/>
        </w:rPr>
        <w:t xml:space="preserve">&lt;ResponsiveContainer&gt;</w:t>
      </w:r>
      <w:r>
        <w:t xml:space="preserve"> </w:t>
      </w:r>
      <w:r>
        <w:t xml:space="preserve">is non-negotiable</w:t>
      </w:r>
    </w:p>
    <w:p>
      <w:pPr>
        <w:pStyle w:val="SourceCode"/>
      </w:pPr>
      <w:r>
        <w:rPr>
          <w:rStyle w:val="VerbatimChar"/>
        </w:rPr>
        <w:t xml:space="preserve">&lt;ResponsiveContainer width="100%" height={360}&gt;</w:t>
      </w:r>
      <w:r>
        <w:br/>
      </w:r>
      <w:r>
        <w:rPr>
          <w:rStyle w:val="VerbatimChar"/>
        </w:rPr>
        <w:t xml:space="preserve">  &lt;BarChart&gt;...&lt;/BarChart&gt;</w:t>
      </w:r>
      <w:r>
        <w:br/>
      </w:r>
      <w:r>
        <w:rPr>
          <w:rStyle w:val="VerbatimChar"/>
        </w:rPr>
        <w:t xml:space="preserve">&lt;/ResponsiveContainer&gt;</w:t>
      </w:r>
    </w:p>
    <w:p>
      <w:pPr>
        <w:pStyle w:val="FirstParagraph"/>
      </w:pPr>
      <w:r>
        <w:t xml:space="preserve">Without</w:t>
      </w:r>
      <w:r>
        <w:t xml:space="preserve"> </w:t>
      </w:r>
      <w:r>
        <w:rPr>
          <w:rStyle w:val="VerbatimChar"/>
        </w:rPr>
        <w:t xml:space="preserve">&lt;ResponsiveContainer&gt;</w:t>
      </w:r>
      <w:r>
        <w:t xml:space="preserve">, Recharts charts have</w:t>
      </w:r>
      <w:r>
        <w:t xml:space="preserve"> </w:t>
      </w:r>
      <w:r>
        <w:rPr>
          <w:b/>
          <w:bCs/>
        </w:rPr>
        <w:t xml:space="preserve">no size</w:t>
      </w:r>
      <w:r>
        <w:t xml:space="preserve">. They render as zero-pixel-wide invisible elements and you spend an hour wondering why your screen is blank.</w:t>
      </w:r>
    </w:p>
    <w:p>
      <w:pPr>
        <w:pStyle w:val="BodyText"/>
      </w:pPr>
      <w:r>
        <w:rPr>
          <w:rStyle w:val="VerbatimChar"/>
        </w:rPr>
        <w:t xml:space="preserve">&lt;ResponsiveContainer&gt;</w:t>
      </w:r>
      <w:r>
        <w:t xml:space="preserve"> </w:t>
      </w:r>
      <w:r>
        <w:t xml:space="preserve">is React’s</w:t>
      </w:r>
      <w:r>
        <w:t xml:space="preserve"> </w:t>
      </w:r>
      <w:r>
        <w:t xml:space="preserve">“fill my parent”</w:t>
      </w:r>
      <w:r>
        <w:t xml:space="preserve"> </w:t>
      </w:r>
      <w:r>
        <w:t xml:space="preserve">wrapper for SVG-based charts. It listens for resize events and tells the chart what dimensions to draw at. Always wrap your charts in it.</w:t>
      </w:r>
    </w:p>
    <w:p>
      <w:pPr>
        <w:pStyle w:val="BodyText"/>
      </w:pPr>
      <w:r>
        <w:t xml:space="preserve">The two props:</w:t>
      </w:r>
    </w:p>
    <w:p>
      <w:pPr>
        <w:pStyle w:val="Compact"/>
        <w:numPr>
          <w:ilvl w:val="0"/>
          <w:numId w:val="1002"/>
        </w:numPr>
      </w:pPr>
      <w:r>
        <w:rPr>
          <w:rStyle w:val="VerbatimChar"/>
        </w:rPr>
        <w:t xml:space="preserve">width="100%"</w:t>
      </w:r>
      <w:r>
        <w:t xml:space="preserve"> </w:t>
      </w:r>
      <w:r>
        <w:t xml:space="preserve">— fills the parent’s width.</w:t>
      </w:r>
    </w:p>
    <w:p>
      <w:pPr>
        <w:pStyle w:val="Compact"/>
        <w:numPr>
          <w:ilvl w:val="0"/>
          <w:numId w:val="1002"/>
        </w:numPr>
      </w:pPr>
      <w:r>
        <w:rPr>
          <w:rStyle w:val="VerbatimChar"/>
        </w:rPr>
        <w:t xml:space="preserve">height={360}</w:t>
      </w:r>
      <w:r>
        <w:t xml:space="preserve"> </w:t>
      </w:r>
      <w:r>
        <w:t xml:space="preserve">— fixed height (Recharts charts can’t auto-size their own height; you have to specify).</w:t>
      </w:r>
    </w:p>
    <w:p>
      <w:pPr>
        <w:pStyle w:val="FirstParagraph"/>
      </w:pPr>
      <w:r>
        <w:t xml:space="preserve">You can also use</w:t>
      </w:r>
      <w:r>
        <w:t xml:space="preserve"> </w:t>
      </w:r>
      <w:r>
        <w:rPr>
          <w:rStyle w:val="VerbatimChar"/>
        </w:rPr>
        <w:t xml:space="preserve">aspect={2}</w:t>
      </w:r>
      <w:r>
        <w:t xml:space="preserve"> </w:t>
      </w:r>
      <w:r>
        <w:t xml:space="preserve">instead of height, for a 2:1 width:height ratio. Either works.</w:t>
      </w:r>
    </w:p>
    <w:bookmarkEnd w:id="12"/>
    <w:bookmarkStart w:id="18" w:name="the-four-decoration-components"/>
    <w:p>
      <w:pPr>
        <w:pStyle w:val="Heading2"/>
      </w:pPr>
      <w:r>
        <w:t xml:space="preserve">The four</w:t>
      </w:r>
      <w:r>
        <w:t xml:space="preserve"> </w:t>
      </w:r>
      <w:r>
        <w:t xml:space="preserve">“decoration”</w:t>
      </w:r>
      <w:r>
        <w:t xml:space="preserve"> </w:t>
      </w:r>
      <w:r>
        <w:t xml:space="preserve">components</w:t>
      </w:r>
    </w:p>
    <w:p>
      <w:pPr>
        <w:pStyle w:val="SourceCode"/>
      </w:pPr>
      <w:r>
        <w:rPr>
          <w:rStyle w:val="VerbatimChar"/>
        </w:rPr>
        <w:t xml:space="preserve">&lt;CartesianGrid strokeDasharray="3 3" stroke="#FDE68A" /&gt;</w:t>
      </w:r>
      <w:r>
        <w:br/>
      </w:r>
      <w:r>
        <w:rPr>
          <w:rStyle w:val="VerbatimChar"/>
        </w:rPr>
        <w:t xml:space="preserve">&lt;XAxis dataKey="team" /&gt;</w:t>
      </w:r>
      <w:r>
        <w:br/>
      </w:r>
      <w:r>
        <w:rPr>
          <w:rStyle w:val="VerbatimChar"/>
        </w:rPr>
        <w:t xml:space="preserve">&lt;YAxis /&gt;</w:t>
      </w:r>
      <w:r>
        <w:br/>
      </w:r>
      <w:r>
        <w:rPr>
          <w:rStyle w:val="VerbatimChar"/>
        </w:rPr>
        <w:t xml:space="preserve">&lt;Tooltip /&gt;</w:t>
      </w:r>
      <w:r>
        <w:br/>
      </w:r>
      <w:r>
        <w:rPr>
          <w:rStyle w:val="VerbatimChar"/>
        </w:rPr>
        <w:t xml:space="preserve">&lt;Legend /&gt;</w:t>
      </w:r>
    </w:p>
    <w:p>
      <w:pPr>
        <w:pStyle w:val="FirstParagraph"/>
      </w:pPr>
      <w:r>
        <w:t xml:space="preserve">These show up on almost every Recharts chart. Walk through them.</w:t>
      </w:r>
    </w:p>
    <w:bookmarkStart w:id="13" w:name="cartesiangrid-the-dotteddashed-grid"/>
    <w:p>
      <w:pPr>
        <w:pStyle w:val="Heading3"/>
      </w:pPr>
      <w:r>
        <w:rPr>
          <w:rStyle w:val="VerbatimChar"/>
        </w:rPr>
        <w:t xml:space="preserve">&lt;CartesianGrid&gt;</w:t>
      </w:r>
      <w:r>
        <w:t xml:space="preserve"> </w:t>
      </w:r>
      <w:r>
        <w:t xml:space="preserve">— the dotted/dashed grid</w:t>
      </w:r>
    </w:p>
    <w:p>
      <w:pPr>
        <w:pStyle w:val="FirstParagraph"/>
      </w:pPr>
      <w:r>
        <w:t xml:space="preserve">Draws faint lines across the chart for visual reference. The</w:t>
      </w:r>
      <w:r>
        <w:t xml:space="preserve"> </w:t>
      </w:r>
      <w:r>
        <w:rPr>
          <w:rStyle w:val="VerbatimChar"/>
        </w:rPr>
        <w:t xml:space="preserve">strokeDasharray="3 3"</w:t>
      </w:r>
      <w:r>
        <w:t xml:space="preserve"> </w:t>
      </w:r>
      <w:r>
        <w:t xml:space="preserve">says</w:t>
      </w:r>
      <w:r>
        <w:t xml:space="preserve"> </w:t>
      </w:r>
      <w:r>
        <w:t xml:space="preserve">“3px line, 3px gap”</w:t>
      </w:r>
      <w:r>
        <w:t xml:space="preserve"> </w:t>
      </w:r>
      <w:r>
        <w:t xml:space="preserve">— i.e. dotted/dashed.</w:t>
      </w:r>
    </w:p>
    <w:p>
      <w:pPr>
        <w:pStyle w:val="BodyText"/>
      </w:pPr>
      <w:r>
        <w:t xml:space="preserve">You can omit it on simple charts. Most production charts have one because it makes values easier to read.</w:t>
      </w:r>
    </w:p>
    <w:bookmarkEnd w:id="13"/>
    <w:bookmarkStart w:id="14" w:name="xaxis-the-x-axis"/>
    <w:p>
      <w:pPr>
        <w:pStyle w:val="Heading3"/>
      </w:pPr>
      <w:r>
        <w:rPr>
          <w:rStyle w:val="VerbatimChar"/>
        </w:rPr>
        <w:t xml:space="preserve">&lt;XAxis&gt;</w:t>
      </w:r>
      <w:r>
        <w:t xml:space="preserve"> </w:t>
      </w:r>
      <w:r>
        <w:t xml:space="preserve">— the X-axis</w:t>
      </w:r>
    </w:p>
    <w:p>
      <w:pPr>
        <w:pStyle w:val="FirstParagraph"/>
      </w:pPr>
      <w:r>
        <w:t xml:space="preserve">The</w:t>
      </w:r>
      <w:r>
        <w:t xml:space="preserve"> </w:t>
      </w:r>
      <w:r>
        <w:rPr>
          <w:rStyle w:val="VerbatimChar"/>
        </w:rPr>
        <w:t xml:space="preserve">dataKey="team"</w:t>
      </w:r>
      <w:r>
        <w:t xml:space="preserve"> </w:t>
      </w:r>
      <w:r>
        <w:t xml:space="preserve">is the</w:t>
      </w:r>
      <w:r>
        <w:t xml:space="preserve"> </w:t>
      </w:r>
      <w:r>
        <w:rPr>
          <w:b/>
          <w:bCs/>
        </w:rPr>
        <w:t xml:space="preserve">categorical key</w:t>
      </w:r>
      <w:r>
        <w:t xml:space="preserve"> </w:t>
      </w:r>
      <w:r>
        <w:t xml:space="preserve">— Recharts looks at each row’s</w:t>
      </w:r>
      <w:r>
        <w:t xml:space="preserve"> </w:t>
      </w:r>
      <w:r>
        <w:rPr>
          <w:rStyle w:val="VerbatimChar"/>
        </w:rPr>
        <w:t xml:space="preserve">team</w:t>
      </w:r>
      <w:r>
        <w:t xml:space="preserve"> </w:t>
      </w:r>
      <w:r>
        <w:t xml:space="preserve">field to label the axis. If you forget</w:t>
      </w:r>
      <w:r>
        <w:t xml:space="preserve"> </w:t>
      </w:r>
      <w:r>
        <w:rPr>
          <w:rStyle w:val="VerbatimChar"/>
        </w:rPr>
        <w:t xml:space="preserve">dataKey</w:t>
      </w:r>
      <w:r>
        <w:t xml:space="preserve">, Recharts uses array indices (0, 1, 2, …), which is rarely what you want.</w:t>
      </w:r>
    </w:p>
    <w:p>
      <w:pPr>
        <w:pStyle w:val="BodyText"/>
      </w:pPr>
      <w:r>
        <w:t xml:space="preserve">You can also style ticks:</w:t>
      </w:r>
      <w:r>
        <w:t xml:space="preserve"> </w:t>
      </w:r>
      <w:r>
        <w:rPr>
          <w:rStyle w:val="VerbatimChar"/>
        </w:rPr>
        <w:t xml:space="preserve">&lt;XAxis tick={{ fontSize: 12, fill: '#1F2937' }}&gt;</w:t>
      </w:r>
      <w:r>
        <w:t xml:space="preserve"> </w:t>
      </w:r>
      <w:r>
        <w:t xml:space="preserve">for smaller, darker labels.</w:t>
      </w:r>
    </w:p>
    <w:bookmarkEnd w:id="14"/>
    <w:bookmarkStart w:id="15" w:name="yaxis-the-y-axis"/>
    <w:p>
      <w:pPr>
        <w:pStyle w:val="Heading3"/>
      </w:pPr>
      <w:r>
        <w:rPr>
          <w:rStyle w:val="VerbatimChar"/>
        </w:rPr>
        <w:t xml:space="preserve">&lt;YAxis&gt;</w:t>
      </w:r>
      <w:r>
        <w:t xml:space="preserve"> </w:t>
      </w:r>
      <w:r>
        <w:t xml:space="preserve">— the Y-axis</w:t>
      </w:r>
    </w:p>
    <w:p>
      <w:pPr>
        <w:pStyle w:val="FirstParagraph"/>
      </w:pPr>
      <w:r>
        <w:t xml:space="preserve">Recharts auto-computes the domain (min/max) from your data. If you want to force it:</w:t>
      </w:r>
      <w:r>
        <w:t xml:space="preserve"> </w:t>
      </w:r>
      <w:r>
        <w:rPr>
          <w:rStyle w:val="VerbatimChar"/>
        </w:rPr>
        <w:t xml:space="preserve">domain={[0, 100]}</w:t>
      </w:r>
      <w:r>
        <w:t xml:space="preserve">. Useful for percentages where 100 is the natural max.</w:t>
      </w:r>
    </w:p>
    <w:bookmarkEnd w:id="15"/>
    <w:bookmarkStart w:id="16" w:name="tooltip-the-hover-tooltip"/>
    <w:p>
      <w:pPr>
        <w:pStyle w:val="Heading3"/>
      </w:pPr>
      <w:r>
        <w:rPr>
          <w:rStyle w:val="VerbatimChar"/>
        </w:rPr>
        <w:t xml:space="preserve">&lt;Tooltip&gt;</w:t>
      </w:r>
      <w:r>
        <w:t xml:space="preserve"> </w:t>
      </w:r>
      <w:r>
        <w:t xml:space="preserve">— the hover tooltip</w:t>
      </w:r>
    </w:p>
    <w:p>
      <w:pPr>
        <w:pStyle w:val="FirstParagraph"/>
      </w:pPr>
      <w:r>
        <w:t xml:space="preserve">When the user hovers a bar, this floating box shows the values. Customizable via</w:t>
      </w:r>
      <w:r>
        <w:t xml:space="preserve"> </w:t>
      </w:r>
      <w:r>
        <w:rPr>
          <w:rStyle w:val="VerbatimChar"/>
        </w:rPr>
        <w:t xml:space="preserve">&lt;Tooltip contentStyle={{...}}&gt;</w:t>
      </w:r>
      <w:r>
        <w:t xml:space="preserve"> </w:t>
      </w:r>
      <w:r>
        <w:t xml:space="preserve">or, for full control, a custom</w:t>
      </w:r>
      <w:r>
        <w:t xml:space="preserve"> </w:t>
      </w:r>
      <w:r>
        <w:rPr>
          <w:rStyle w:val="VerbatimChar"/>
        </w:rPr>
        <w:t xml:space="preserve">content={MyCustomTooltip}</w:t>
      </w:r>
      <w:r>
        <w:t xml:space="preserve"> </w:t>
      </w:r>
      <w:r>
        <w:t xml:space="preserve">render prop.</w:t>
      </w:r>
    </w:p>
    <w:p>
      <w:pPr>
        <w:pStyle w:val="BodyText"/>
      </w:pPr>
      <w:r>
        <w:t xml:space="preserve">The defaults are usually fine for a dashboard. Don’t over-engineer the tooltip on day one.</w:t>
      </w:r>
    </w:p>
    <w:bookmarkEnd w:id="16"/>
    <w:bookmarkStart w:id="17" w:name="legend-the-color-key-below"/>
    <w:p>
      <w:pPr>
        <w:pStyle w:val="Heading3"/>
      </w:pPr>
      <w:r>
        <w:rPr>
          <w:rStyle w:val="VerbatimChar"/>
        </w:rPr>
        <w:t xml:space="preserve">&lt;Legend&gt;</w:t>
      </w:r>
      <w:r>
        <w:t xml:space="preserve"> </w:t>
      </w:r>
      <w:r>
        <w:t xml:space="preserve">— the color key below</w:t>
      </w:r>
    </w:p>
    <w:p>
      <w:pPr>
        <w:pStyle w:val="FirstParagraph"/>
      </w:pPr>
      <w:r>
        <w:t xml:space="preserve">Shows which color = which series. Generated automatically from</w:t>
      </w:r>
      <w:r>
        <w:t xml:space="preserve"> </w:t>
      </w:r>
      <w:r>
        <w:rPr>
          <w:rStyle w:val="VerbatimChar"/>
        </w:rPr>
        <w:t xml:space="preserve">&lt;Bar name="Round 1"&gt;</w:t>
      </w:r>
      <w:r>
        <w:t xml:space="preserve"> </w:t>
      </w:r>
      <w:r>
        <w:t xml:space="preserve">props.</w:t>
      </w:r>
    </w:p>
    <w:p>
      <w:pPr>
        <w:pStyle w:val="BodyText"/>
      </w:pPr>
      <w:r>
        <w:t xml:space="preserve">You can position it:</w:t>
      </w:r>
      <w:r>
        <w:t xml:space="preserve"> </w:t>
      </w:r>
      <w:r>
        <w:rPr>
          <w:rStyle w:val="VerbatimChar"/>
        </w:rPr>
        <w:t xml:space="preserve">&lt;Legend verticalAlign="top"&gt;</w:t>
      </w:r>
      <w:r>
        <w:t xml:space="preserve">. Default is bottom.</w:t>
      </w:r>
    </w:p>
    <w:bookmarkEnd w:id="17"/>
    <w:bookmarkEnd w:id="18"/>
    <w:bookmarkStart w:id="19" w:name="tree-shakable-imports"/>
    <w:p>
      <w:pPr>
        <w:pStyle w:val="Heading2"/>
      </w:pPr>
      <w:r>
        <w:t xml:space="preserve">Tree-shakable imports</w:t>
      </w:r>
    </w:p>
    <w:p>
      <w:pPr>
        <w:pStyle w:val="SourceCode"/>
      </w:pPr>
      <w:r>
        <w:rPr>
          <w:rStyle w:val="VerbatimChar"/>
        </w:rPr>
        <w:t xml:space="preserve">import { BarChart, Bar, XAxis, YAxis, CartesianGrid, Tooltip, ResponsiveContainer, Legend } from 'recharts';</w:t>
      </w:r>
    </w:p>
    <w:p>
      <w:pPr>
        <w:pStyle w:val="FirstParagraph"/>
      </w:pPr>
      <w:r>
        <w:t xml:space="preserve">You import</w:t>
      </w:r>
      <w:r>
        <w:t xml:space="preserve"> </w:t>
      </w:r>
      <w:r>
        <w:rPr>
          <w:b/>
          <w:bCs/>
        </w:rPr>
        <w:t xml:space="preserve">only the components you use.</w:t>
      </w:r>
      <w:r>
        <w:t xml:space="preserve"> </w:t>
      </w:r>
      <w:r>
        <w:t xml:space="preserve">The Recharts library has dozens of components —</w:t>
      </w:r>
      <w:r>
        <w:t xml:space="preserve"> </w:t>
      </w:r>
      <w:r>
        <w:rPr>
          <w:rStyle w:val="VerbatimChar"/>
        </w:rPr>
        <w:t xml:space="preserve">LineChart</w:t>
      </w:r>
      <w:r>
        <w:t xml:space="preserve">,</w:t>
      </w:r>
      <w:r>
        <w:t xml:space="preserve"> </w:t>
      </w:r>
      <w:r>
        <w:rPr>
          <w:rStyle w:val="VerbatimChar"/>
        </w:rPr>
        <w:t xml:space="preserve">PieChart</w:t>
      </w:r>
      <w:r>
        <w:t xml:space="preserve">,</w:t>
      </w:r>
      <w:r>
        <w:t xml:space="preserve"> </w:t>
      </w:r>
      <w:r>
        <w:rPr>
          <w:rStyle w:val="VerbatimChar"/>
        </w:rPr>
        <w:t xml:space="preserve">AreaChart</w:t>
      </w:r>
      <w:r>
        <w:t xml:space="preserve">,</w:t>
      </w:r>
      <w:r>
        <w:t xml:space="preserve"> </w:t>
      </w:r>
      <w:r>
        <w:rPr>
          <w:rStyle w:val="VerbatimChar"/>
        </w:rPr>
        <w:t xml:space="preserve">RadarChart</w:t>
      </w:r>
      <w:r>
        <w:t xml:space="preserve">,</w:t>
      </w:r>
      <w:r>
        <w:t xml:space="preserve"> </w:t>
      </w:r>
      <w:r>
        <w:rPr>
          <w:rStyle w:val="VerbatimChar"/>
        </w:rPr>
        <w:t xml:space="preserve">ScatterChart</w:t>
      </w:r>
      <w:r>
        <w:t xml:space="preserve">, etc. — but if you don’t import them, they don’t end up in your bundle.</w:t>
      </w:r>
    </w:p>
    <w:p>
      <w:pPr>
        <w:pStyle w:val="BodyText"/>
      </w:pPr>
      <w:r>
        <w:t xml:space="preserve">This is why Recharts can have a</w:t>
      </w:r>
      <w:r>
        <w:t xml:space="preserve"> </w:t>
      </w:r>
      <w:r>
        <w:t xml:space="preserve">“huge”</w:t>
      </w:r>
      <w:r>
        <w:t xml:space="preserve"> </w:t>
      </w:r>
      <w:r>
        <w:t xml:space="preserve">surface area without producing a huge bundle.</w:t>
      </w:r>
      <w:r>
        <w:t xml:space="preserve"> </w:t>
      </w:r>
      <w:r>
        <w:rPr>
          <w:b/>
          <w:bCs/>
        </w:rPr>
        <w:t xml:space="preserve">Tree-shaking + named imports = small bundle.</w:t>
      </w:r>
      <w:r>
        <w:t xml:space="preserve"> </w:t>
      </w:r>
      <w:r>
        <w:t xml:space="preserve">Modern bundlers (the one Next.js uses, SWC) shake aggressively.</w:t>
      </w:r>
    </w:p>
    <w:bookmarkEnd w:id="19"/>
    <w:bookmarkStart w:id="20" w:name="the-chart-card-pattern"/>
    <w:p>
      <w:pPr>
        <w:pStyle w:val="Heading2"/>
      </w:pPr>
      <w:r>
        <w:t xml:space="preserve">The chart card pattern</w:t>
      </w:r>
    </w:p>
    <w:p>
      <w:pPr>
        <w:pStyle w:val="FirstParagraph"/>
      </w:pPr>
      <w:r>
        <w:t xml:space="preserve">In our codebase, every chart is wrapped in a</w:t>
      </w:r>
      <w:r>
        <w:t xml:space="preserve"> </w:t>
      </w:r>
      <w:r>
        <w:rPr>
          <w:rStyle w:val="VerbatimChar"/>
        </w:rPr>
        <w:t xml:space="preserve">&lt;ChartCard&gt;</w:t>
      </w:r>
      <w:r>
        <w:t xml:space="preserve">:</w:t>
      </w:r>
    </w:p>
    <w:p>
      <w:pPr>
        <w:pStyle w:val="SourceCode"/>
      </w:pPr>
      <w:r>
        <w:rPr>
          <w:rStyle w:val="VerbatimChar"/>
        </w:rPr>
        <w:t xml:space="preserve">// components/analytics/ChartCard.tsx</w:t>
      </w:r>
      <w:r>
        <w:br/>
      </w:r>
      <w:r>
        <w:rPr>
          <w:rStyle w:val="VerbatimChar"/>
        </w:rPr>
        <w:t xml:space="preserve">interface ChartCardProps {</w:t>
      </w:r>
      <w:r>
        <w:br/>
      </w:r>
      <w:r>
        <w:rPr>
          <w:rStyle w:val="VerbatimChar"/>
        </w:rPr>
        <w:t xml:space="preserve">  title: string;</w:t>
      </w:r>
      <w:r>
        <w:br/>
      </w:r>
      <w:r>
        <w:rPr>
          <w:rStyle w:val="VerbatimChar"/>
        </w:rPr>
        <w:t xml:space="preserve">  subtitle: string;</w:t>
      </w:r>
      <w:r>
        <w:br/>
      </w:r>
      <w:r>
        <w:rPr>
          <w:rStyle w:val="VerbatimChar"/>
        </w:rPr>
        <w:t xml:space="preserve">  children: React.ReactNode;</w:t>
      </w:r>
      <w:r>
        <w:br/>
      </w:r>
      <w:r>
        <w:rPr>
          <w:rStyle w:val="VerbatimChar"/>
        </w:rPr>
        <w:t xml:space="preserve">}</w:t>
      </w:r>
      <w:r>
        <w:br/>
      </w:r>
      <w:r>
        <w:br/>
      </w:r>
      <w:r>
        <w:rPr>
          <w:rStyle w:val="VerbatimChar"/>
        </w:rPr>
        <w:t xml:space="preserve">export default function ChartCard({ title, subtitle, children }: ChartCardProps) {</w:t>
      </w:r>
      <w:r>
        <w:br/>
      </w:r>
      <w:r>
        <w:rPr>
          <w:rStyle w:val="VerbatimChar"/>
        </w:rPr>
        <w:t xml:space="preserve">  return (</w:t>
      </w:r>
      <w:r>
        <w:br/>
      </w:r>
      <w:r>
        <w:rPr>
          <w:rStyle w:val="VerbatimChar"/>
        </w:rPr>
        <w:t xml:space="preserve">    &lt;div style={{</w:t>
      </w:r>
      <w:r>
        <w:br/>
      </w:r>
      <w:r>
        <w:rPr>
          <w:rStyle w:val="VerbatimChar"/>
        </w:rPr>
        <w:t xml:space="preserve">      background: '#FFFFFF',</w:t>
      </w:r>
      <w:r>
        <w:br/>
      </w:r>
      <w:r>
        <w:rPr>
          <w:rStyle w:val="VerbatimChar"/>
        </w:rPr>
        <w:t xml:space="preserve">      borderRadius: 16,</w:t>
      </w:r>
      <w:r>
        <w:br/>
      </w:r>
      <w:r>
        <w:rPr>
          <w:rStyle w:val="VerbatimChar"/>
        </w:rPr>
        <w:t xml:space="preserve">      padding: 28,</w:t>
      </w:r>
      <w:r>
        <w:br/>
      </w:r>
      <w:r>
        <w:rPr>
          <w:rStyle w:val="VerbatimChar"/>
        </w:rPr>
        <w:t xml:space="preserve">      boxShadow: '0 4px 20px rgba(0,0,0,0.06)',</w:t>
      </w:r>
      <w:r>
        <w:br/>
      </w:r>
      <w:r>
        <w:rPr>
          <w:rStyle w:val="VerbatimChar"/>
        </w:rPr>
        <w:t xml:space="preserve">      border: '2px solid #FEF3C7',</w:t>
      </w:r>
      <w:r>
        <w:br/>
      </w:r>
      <w:r>
        <w:rPr>
          <w:rStyle w:val="VerbatimChar"/>
        </w:rPr>
        <w:t xml:space="preserve">    }}&gt;</w:t>
      </w:r>
      <w:r>
        <w:br/>
      </w:r>
      <w:r>
        <w:rPr>
          <w:rStyle w:val="VerbatimChar"/>
        </w:rPr>
        <w:t xml:space="preserve">      &lt;h3 style={{ fontFamily: "'Roboto Slab', serif", fontSize: 22, color: '#0F5132', margin: '0 0 4px 0' }}&gt;</w:t>
      </w:r>
      <w:r>
        <w:br/>
      </w:r>
      <w:r>
        <w:rPr>
          <w:rStyle w:val="VerbatimChar"/>
        </w:rPr>
        <w:t xml:space="preserve">        {title}</w:t>
      </w:r>
      <w:r>
        <w:br/>
      </w:r>
      <w:r>
        <w:rPr>
          <w:rStyle w:val="VerbatimChar"/>
        </w:rPr>
        <w:t xml:space="preserve">      &lt;/h3&gt;</w:t>
      </w:r>
      <w:r>
        <w:br/>
      </w:r>
      <w:r>
        <w:rPr>
          <w:rStyle w:val="VerbatimChar"/>
        </w:rPr>
        <w:t xml:space="preserve">      &lt;div style={{ color: '#6B7280', fontSize: 14, marginBottom: 20 }}&gt;{subtitle}&lt;/div&gt;</w:t>
      </w:r>
      <w:r>
        <w:br/>
      </w:r>
      <w:r>
        <w:rPr>
          <w:rStyle w:val="VerbatimChar"/>
        </w:rPr>
        <w:t xml:space="preserve">      {children}</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Three props (</w:t>
      </w:r>
      <w:r>
        <w:rPr>
          <w:rStyle w:val="VerbatimChar"/>
        </w:rPr>
        <w:t xml:space="preserve">title</w:t>
      </w:r>
      <w:r>
        <w:t xml:space="preserve">,</w:t>
      </w:r>
      <w:r>
        <w:t xml:space="preserve"> </w:t>
      </w:r>
      <w:r>
        <w:rPr>
          <w:rStyle w:val="VerbatimChar"/>
        </w:rPr>
        <w:t xml:space="preserve">subtitle</w:t>
      </w:r>
      <w:r>
        <w:t xml:space="preserve">,</w:t>
      </w:r>
      <w:r>
        <w:t xml:space="preserve"> </w:t>
      </w:r>
      <w:r>
        <w:rPr>
          <w:rStyle w:val="VerbatimChar"/>
        </w:rPr>
        <w:t xml:space="preserve">children</w:t>
      </w:r>
      <w:r>
        <w:t xml:space="preserve">). The chart goes inside via the</w:t>
      </w:r>
      <w:r>
        <w:t xml:space="preserve"> </w:t>
      </w:r>
      <w:r>
        <w:rPr>
          <w:rStyle w:val="VerbatimChar"/>
        </w:rPr>
        <w:t xml:space="preserve">children</w:t>
      </w:r>
      <w:r>
        <w:t xml:space="preserve"> </w:t>
      </w:r>
      <w:r>
        <w:t xml:space="preserve">prop:</w:t>
      </w:r>
    </w:p>
    <w:p>
      <w:pPr>
        <w:pStyle w:val="SourceCode"/>
      </w:pPr>
      <w:r>
        <w:rPr>
          <w:rStyle w:val="VerbatimChar"/>
        </w:rPr>
        <w:t xml:space="preserve">&lt;ChartCard title="Points Breakdown by Round" subtitle="How each team has scored across all 5 rounds"&gt;</w:t>
      </w:r>
      <w:r>
        <w:br/>
      </w:r>
      <w:r>
        <w:rPr>
          <w:rStyle w:val="VerbatimChar"/>
        </w:rPr>
        <w:t xml:space="preserve">  &lt;ResponsiveContainer width="100%" height={360}&gt;</w:t>
      </w:r>
      <w:r>
        <w:br/>
      </w:r>
      <w:r>
        <w:rPr>
          <w:rStyle w:val="VerbatimChar"/>
        </w:rPr>
        <w:t xml:space="preserve">    &lt;BarChart data={r1Data}&gt;</w:t>
      </w:r>
      <w:r>
        <w:br/>
      </w:r>
      <w:r>
        <w:rPr>
          <w:rStyle w:val="VerbatimChar"/>
        </w:rPr>
        <w:t xml:space="preserve">      &lt;CartesianGrid /&gt;</w:t>
      </w:r>
      <w:r>
        <w:br/>
      </w:r>
      <w:r>
        <w:rPr>
          <w:rStyle w:val="VerbatimChar"/>
        </w:rPr>
        <w:t xml:space="preserve">      &lt;XAxis dataKey="team" /&gt;</w:t>
      </w:r>
      <w:r>
        <w:br/>
      </w:r>
      <w:r>
        <w:rPr>
          <w:rStyle w:val="VerbatimChar"/>
        </w:rPr>
        <w:t xml:space="preserve">      &lt;YAxis /&gt;</w:t>
      </w:r>
      <w:r>
        <w:br/>
      </w:r>
      <w:r>
        <w:rPr>
          <w:rStyle w:val="VerbatimChar"/>
        </w:rPr>
        <w:t xml:space="preserve">      &lt;Tooltip /&gt;</w:t>
      </w:r>
      <w:r>
        <w:br/>
      </w:r>
      <w:r>
        <w:rPr>
          <w:rStyle w:val="VerbatimChar"/>
        </w:rPr>
        <w:t xml:space="preserve">      &lt;Legend /&gt;</w:t>
      </w:r>
      <w:r>
        <w:br/>
      </w:r>
      <w:r>
        <w:rPr>
          <w:rStyle w:val="VerbatimChar"/>
        </w:rPr>
        <w:t xml:space="preserve">      &lt;Bar dataKey="R1" fill="#0F5132" /&gt;</w:t>
      </w:r>
      <w:r>
        <w:br/>
      </w:r>
      <w:r>
        <w:rPr>
          <w:rStyle w:val="VerbatimChar"/>
        </w:rPr>
        <w:t xml:space="preserve">    &lt;/BarChart&gt;</w:t>
      </w:r>
      <w:r>
        <w:br/>
      </w:r>
      <w:r>
        <w:rPr>
          <w:rStyle w:val="VerbatimChar"/>
        </w:rPr>
        <w:t xml:space="preserve">  &lt;/ResponsiveContainer&gt;</w:t>
      </w:r>
      <w:r>
        <w:br/>
      </w:r>
      <w:r>
        <w:rPr>
          <w:rStyle w:val="VerbatimChar"/>
        </w:rPr>
        <w:t xml:space="preserve">&lt;/ChartCard&gt;</w:t>
      </w:r>
    </w:p>
    <w:p>
      <w:pPr>
        <w:pStyle w:val="FirstParagraph"/>
      </w:pPr>
      <w:r>
        <w:t xml:space="preserve">This is the</w:t>
      </w:r>
      <w:r>
        <w:t xml:space="preserve"> </w:t>
      </w:r>
      <w:r>
        <w:rPr>
          <w:b/>
          <w:bCs/>
        </w:rPr>
        <w:t xml:space="preserve">layout-vs-content separation</w:t>
      </w:r>
      <w:r>
        <w:t xml:space="preserve"> </w:t>
      </w:r>
      <w:r>
        <w:t xml:space="preserve">from Chapter 5 in action. The card knows about title, subtitle, padding, shadow. The chart knows about bars and axes.</w:t>
      </w:r>
      <w:r>
        <w:t xml:space="preserve"> </w:t>
      </w:r>
      <w:r>
        <w:rPr>
          <w:b/>
          <w:bCs/>
        </w:rPr>
        <w:t xml:space="preserve">Separated concerns; reusable card.</w:t>
      </w:r>
    </w:p>
    <w:bookmarkEnd w:id="20"/>
    <w:bookmarkStart w:id="21" w:name="custom-tooltip-styling"/>
    <w:p>
      <w:pPr>
        <w:pStyle w:val="Heading2"/>
      </w:pPr>
      <w:r>
        <w:t xml:space="preserve">Custom tooltip styling</w:t>
      </w:r>
    </w:p>
    <w:p>
      <w:pPr>
        <w:pStyle w:val="SourceCode"/>
      </w:pPr>
      <w:r>
        <w:rPr>
          <w:rStyle w:val="VerbatimChar"/>
        </w:rPr>
        <w:t xml:space="preserve">&lt;Tooltip</w:t>
      </w:r>
      <w:r>
        <w:br/>
      </w:r>
      <w:r>
        <w:rPr>
          <w:rStyle w:val="VerbatimChar"/>
        </w:rPr>
        <w:t xml:space="preserve">  contentStyle={{</w:t>
      </w:r>
      <w:r>
        <w:br/>
      </w:r>
      <w:r>
        <w:rPr>
          <w:rStyle w:val="VerbatimChar"/>
        </w:rPr>
        <w:t xml:space="preserve">    background: '#FFFBEB',</w:t>
      </w:r>
      <w:r>
        <w:br/>
      </w:r>
      <w:r>
        <w:rPr>
          <w:rStyle w:val="VerbatimChar"/>
        </w:rPr>
        <w:t xml:space="preserve">    border: '2px solid #FBBF24',</w:t>
      </w:r>
      <w:r>
        <w:br/>
      </w:r>
      <w:r>
        <w:rPr>
          <w:rStyle w:val="VerbatimChar"/>
        </w:rPr>
        <w:t xml:space="preserve">    borderRadius: 8,</w:t>
      </w:r>
      <w:r>
        <w:br/>
      </w:r>
      <w:r>
        <w:rPr>
          <w:rStyle w:val="VerbatimChar"/>
        </w:rPr>
        <w:t xml:space="preserve">    fontSize: 14,</w:t>
      </w:r>
      <w:r>
        <w:br/>
      </w:r>
      <w:r>
        <w:rPr>
          <w:rStyle w:val="VerbatimChar"/>
        </w:rPr>
        <w:t xml:space="preserve">  }}</w:t>
      </w:r>
      <w:r>
        <w:br/>
      </w:r>
      <w:r>
        <w:rPr>
          <w:rStyle w:val="VerbatimChar"/>
        </w:rPr>
        <w:t xml:space="preserve">/&gt;</w:t>
      </w:r>
    </w:p>
    <w:p>
      <w:pPr>
        <w:pStyle w:val="FirstParagraph"/>
      </w:pPr>
      <w:r>
        <w:t xml:space="preserve">You can pass a</w:t>
      </w:r>
      <w:r>
        <w:t xml:space="preserve"> </w:t>
      </w:r>
      <w:r>
        <w:rPr>
          <w:rStyle w:val="VerbatimChar"/>
        </w:rPr>
        <w:t xml:space="preserve">contentStyle</w:t>
      </w:r>
      <w:r>
        <w:t xml:space="preserve"> </w:t>
      </w:r>
      <w:r>
        <w:t xml:space="preserve">object to style the default tooltip box. Works for most needs.</w:t>
      </w:r>
    </w:p>
    <w:p>
      <w:pPr>
        <w:pStyle w:val="BodyText"/>
      </w:pPr>
      <w:r>
        <w:t xml:space="preserve">For more elaborate tooltips (custom layout, conditional content), pass a</w:t>
      </w:r>
      <w:r>
        <w:t xml:space="preserve"> </w:t>
      </w:r>
      <w:r>
        <w:rPr>
          <w:rStyle w:val="VerbatimChar"/>
        </w:rPr>
        <w:t xml:space="preserve">content</w:t>
      </w:r>
      <w:r>
        <w:t xml:space="preserve"> </w:t>
      </w:r>
      <w:r>
        <w:t xml:space="preserve">render prop:</w:t>
      </w:r>
    </w:p>
    <w:p>
      <w:pPr>
        <w:pStyle w:val="SourceCode"/>
      </w:pPr>
      <w:r>
        <w:rPr>
          <w:rStyle w:val="VerbatimChar"/>
        </w:rPr>
        <w:t xml:space="preserve">&lt;Tooltip content={({ active, payload, label }) =&gt; {</w:t>
      </w:r>
      <w:r>
        <w:br/>
      </w:r>
      <w:r>
        <w:rPr>
          <w:rStyle w:val="VerbatimChar"/>
        </w:rPr>
        <w:t xml:space="preserve">  if (!active || !payload || !payload.length) return null;</w:t>
      </w:r>
      <w:r>
        <w:br/>
      </w:r>
      <w:r>
        <w:rPr>
          <w:rStyle w:val="VerbatimChar"/>
        </w:rPr>
        <w:t xml:space="preserve">  return (</w:t>
      </w:r>
      <w:r>
        <w:br/>
      </w:r>
      <w:r>
        <w:rPr>
          <w:rStyle w:val="VerbatimChar"/>
        </w:rPr>
        <w:t xml:space="preserve">    &lt;div style={{ background: '#FFF', padding: 8, border: '1px solid #ccc' }}&gt;</w:t>
      </w:r>
      <w:r>
        <w:br/>
      </w:r>
      <w:r>
        <w:rPr>
          <w:rStyle w:val="VerbatimChar"/>
        </w:rPr>
        <w:t xml:space="preserve">      &lt;strong&gt;{label}&lt;/strong&gt;</w:t>
      </w:r>
      <w:r>
        <w:br/>
      </w:r>
      <w:r>
        <w:rPr>
          <w:rStyle w:val="VerbatimChar"/>
        </w:rPr>
        <w:t xml:space="preserve">      {payload.map(p =&gt; (</w:t>
      </w:r>
      <w:r>
        <w:br/>
      </w:r>
      <w:r>
        <w:rPr>
          <w:rStyle w:val="VerbatimChar"/>
        </w:rPr>
        <w:t xml:space="preserve">        &lt;div key={p.name} style={{ color: p.color }}&gt;{p.name}: {p.value}&lt;/div&gt;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/&gt;</w:t>
      </w:r>
    </w:p>
    <w:p>
      <w:pPr>
        <w:pStyle w:val="FirstParagraph"/>
      </w:pPr>
      <w:r>
        <w:t xml:space="preserve">We don’t bother in our codebase — defaults are fine.</w:t>
      </w:r>
    </w:p>
    <w:bookmarkEnd w:id="21"/>
    <w:bookmarkStart w:id="22" w:name="bar-chart-vs-line-chart-vs-area-chart"/>
    <w:p>
      <w:pPr>
        <w:pStyle w:val="Heading2"/>
      </w:pPr>
      <w:r>
        <w:t xml:space="preserve">Bar chart vs line chart vs area chart</w:t>
      </w:r>
    </w:p>
    <w:p>
      <w:pPr>
        <w:pStyle w:val="FirstParagraph"/>
      </w:pPr>
      <w:r>
        <w:t xml:space="preserve">Same data shape, different component:</w:t>
      </w:r>
    </w:p>
    <w:p>
      <w:pPr>
        <w:pStyle w:val="SourceCode"/>
      </w:pPr>
      <w:r>
        <w:rPr>
          <w:rStyle w:val="VerbatimChar"/>
        </w:rPr>
        <w:t xml:space="preserve">&lt;LineChart data={r1Data}&gt;</w:t>
      </w:r>
      <w:r>
        <w:br/>
      </w:r>
      <w:r>
        <w:rPr>
          <w:rStyle w:val="VerbatimChar"/>
        </w:rPr>
        <w:t xml:space="preserve">  &lt;Line dataKey="R1" stroke="#0F5132" /&gt;</w:t>
      </w:r>
      <w:r>
        <w:br/>
      </w:r>
      <w:r>
        <w:rPr>
          <w:rStyle w:val="VerbatimChar"/>
        </w:rPr>
        <w:t xml:space="preserve">  &lt;Line dataKey="R2" stroke="#DC2626" /&gt;</w:t>
      </w:r>
      <w:r>
        <w:br/>
      </w:r>
      <w:r>
        <w:rPr>
          <w:rStyle w:val="VerbatimChar"/>
        </w:rPr>
        <w:t xml:space="preserve">&lt;/LineChart&gt;</w:t>
      </w:r>
      <w:r>
        <w:br/>
      </w:r>
      <w:r>
        <w:br/>
      </w:r>
      <w:r>
        <w:rPr>
          <w:rStyle w:val="VerbatimChar"/>
        </w:rPr>
        <w:t xml:space="preserve">&lt;AreaChart data={r1Data}&gt;</w:t>
      </w:r>
      <w:r>
        <w:br/>
      </w:r>
      <w:r>
        <w:rPr>
          <w:rStyle w:val="VerbatimChar"/>
        </w:rPr>
        <w:t xml:space="preserve">  &lt;Area dataKey="R1" stroke="#0F5132" fill="#0F5132" fillOpacity={0.3} /&gt;</w:t>
      </w:r>
      <w:r>
        <w:br/>
      </w:r>
      <w:r>
        <w:rPr>
          <w:rStyle w:val="VerbatimChar"/>
        </w:rPr>
        <w:t xml:space="preserve">  &lt;Area dataKey="R2" stroke="#DC2626" fill="#DC2626" fillOpacity={0.3} /&gt;</w:t>
      </w:r>
      <w:r>
        <w:br/>
      </w:r>
      <w:r>
        <w:rPr>
          <w:rStyle w:val="VerbatimChar"/>
        </w:rPr>
        <w:t xml:space="preserve">&lt;/AreaChart&gt;</w:t>
      </w:r>
    </w:p>
    <w:p>
      <w:pPr>
        <w:pStyle w:val="FirstParagraph"/>
      </w:pPr>
      <w:r>
        <w:t xml:space="preserve">The data array is identical. The chart wrapper changes.</w:t>
      </w:r>
      <w:r>
        <w:t xml:space="preserve"> </w:t>
      </w:r>
      <w:r>
        <w:rPr>
          <w:b/>
          <w:bCs/>
        </w:rPr>
        <w:t xml:space="preserve">Chart type is a thin layer over the same data.</w:t>
      </w:r>
      <w:r>
        <w:t xml:space="preserve"> </w:t>
      </w:r>
      <w:r>
        <w:t xml:space="preserve">Once you’ve reshaped your data correctly, switching chart types is a one-line edit.</w:t>
      </w:r>
    </w:p>
    <w:bookmarkEnd w:id="22"/>
    <w:bookmarkStart w:id="26" w:name="when-not-to-use-recharts"/>
    <w:p>
      <w:pPr>
        <w:pStyle w:val="Heading2"/>
      </w:pPr>
      <w:r>
        <w:t xml:space="preserve">When NOT to use Recharts</w:t>
      </w:r>
    </w:p>
    <w:p>
      <w:pPr>
        <w:pStyle w:val="FirstParagraph"/>
      </w:pPr>
      <w:r>
        <w:t xml:space="preserve">Recharts is great for the bread-and-butter dashboards — bars, lines, pies, radar charts. It struggles with:</w:t>
      </w:r>
    </w:p>
    <w:p>
      <w:pPr>
        <w:pStyle w:val="Compact"/>
        <w:numPr>
          <w:ilvl w:val="0"/>
          <w:numId w:val="1003"/>
        </w:numPr>
      </w:pPr>
      <w:r>
        <w:rPr>
          <w:b/>
          <w:bCs/>
        </w:rPr>
        <w:t xml:space="preserve">Highly custom interactions</w:t>
      </w:r>
      <w:r>
        <w:t xml:space="preserve"> </w:t>
      </w:r>
      <w:r>
        <w:t xml:space="preserve">(drag a region, lasso-select points, etc.). Use D3 directly or Visx.</w:t>
      </w:r>
    </w:p>
    <w:p>
      <w:pPr>
        <w:pStyle w:val="Compact"/>
        <w:numPr>
          <w:ilvl w:val="0"/>
          <w:numId w:val="1003"/>
        </w:numPr>
      </w:pPr>
      <w:r>
        <w:rPr>
          <w:b/>
          <w:bCs/>
        </w:rPr>
        <w:t xml:space="preserve">Tens of thousands of data points</w:t>
      </w:r>
      <w:r>
        <w:t xml:space="preserve"> </w:t>
      </w:r>
      <w:r>
        <w:t xml:space="preserve">at once. Recharts isn’t a perf monster; for canvas-rendered high-data charts, use</w:t>
      </w:r>
      <w:r>
        <w:t xml:space="preserve"> </w:t>
      </w:r>
      <w:hyperlink r:id="rId23">
        <w:r>
          <w:rPr>
            <w:rStyle w:val="Hyperlink"/>
          </w:rPr>
          <w:t xml:space="preserve">uPlot</w:t>
        </w:r>
      </w:hyperlink>
      <w:r>
        <w:t xml:space="preserve"> </w:t>
      </w:r>
      <w:r>
        <w:t xml:space="preserve">or pull from D3 directly.</w:t>
      </w:r>
    </w:p>
    <w:p>
      <w:pPr>
        <w:pStyle w:val="Compact"/>
        <w:numPr>
          <w:ilvl w:val="0"/>
          <w:numId w:val="1003"/>
        </w:numPr>
      </w:pPr>
      <w:r>
        <w:rPr>
          <w:b/>
          <w:bCs/>
        </w:rPr>
        <w:t xml:space="preserve">Animations beyond Recharts’ built-ins</w:t>
      </w:r>
      <w:r>
        <w:t xml:space="preserve">. The animation API is limited.</w:t>
      </w:r>
    </w:p>
    <w:p>
      <w:pPr>
        <w:pStyle w:val="Compact"/>
        <w:numPr>
          <w:ilvl w:val="0"/>
          <w:numId w:val="1003"/>
        </w:numPr>
      </w:pPr>
      <w:r>
        <w:rPr>
          <w:b/>
          <w:bCs/>
        </w:rPr>
        <w:t xml:space="preserve">Geographic / map visualizations</w:t>
      </w:r>
      <w:r>
        <w:t xml:space="preserve">. Use</w:t>
      </w:r>
      <w:r>
        <w:t xml:space="preserve"> </w:t>
      </w:r>
      <w:hyperlink r:id="rId24">
        <w:r>
          <w:rPr>
            <w:rStyle w:val="Hyperlink"/>
          </w:rPr>
          <w:t xml:space="preserve">react-leaflet</w:t>
        </w:r>
      </w:hyperlink>
      <w:r>
        <w:t xml:space="preserve"> </w:t>
      </w:r>
      <w:r>
        <w:t xml:space="preserve">or</w:t>
      </w:r>
      <w:r>
        <w:t xml:space="preserve"> </w:t>
      </w:r>
      <w:hyperlink r:id="rId25">
        <w:r>
          <w:rPr>
            <w:rStyle w:val="Hyperlink"/>
          </w:rPr>
          <w:t xml:space="preserve">react-map-gl</w:t>
        </w:r>
      </w:hyperlink>
      <w:r>
        <w:t xml:space="preserve">.</w:t>
      </w:r>
    </w:p>
    <w:p>
      <w:pPr>
        <w:pStyle w:val="FirstParagraph"/>
      </w:pPr>
      <w:r>
        <w:t xml:space="preserve">For our snooker app, Recharts is the right tool. We’re drawing 8 bars, not 80,000.</w:t>
      </w:r>
    </w:p>
    <w:bookmarkEnd w:id="26"/>
    <w:bookmarkStart w:id="27" w:name="a-worked-example-simplest-possible-chart"/>
    <w:p>
      <w:pPr>
        <w:pStyle w:val="Heading2"/>
      </w:pPr>
      <w:r>
        <w:t xml:space="preserve">A worked example: simplest possible chart</w:t>
      </w:r>
    </w:p>
    <w:p>
      <w:pPr>
        <w:pStyle w:val="FirstParagraph"/>
      </w:pPr>
      <w:r>
        <w:t xml:space="preserve">Suppose you want to render a single bar chart of total points per team. The reshape:</w:t>
      </w:r>
    </w:p>
    <w:p>
      <w:pPr>
        <w:pStyle w:val="SourceCode"/>
      </w:pPr>
      <w:r>
        <w:rPr>
          <w:rStyle w:val="VerbatimChar"/>
        </w:rPr>
        <w:t xml:space="preserve">const data = teams.map(t =&gt; ({ name: t.name, total: t.scores.total }));</w:t>
      </w:r>
    </w:p>
    <w:p>
      <w:pPr>
        <w:pStyle w:val="FirstParagraph"/>
      </w:pPr>
      <w:r>
        <w:t xml:space="preserve">The chart:</w:t>
      </w:r>
    </w:p>
    <w:p>
      <w:pPr>
        <w:pStyle w:val="SourceCode"/>
      </w:pPr>
      <w:r>
        <w:rPr>
          <w:rStyle w:val="VerbatimChar"/>
        </w:rPr>
        <w:t xml:space="preserve">&lt;ChartCard title="Total Points" subtitle=""&gt;</w:t>
      </w:r>
      <w:r>
        <w:br/>
      </w:r>
      <w:r>
        <w:rPr>
          <w:rStyle w:val="VerbatimChar"/>
        </w:rPr>
        <w:t xml:space="preserve">  &lt;ResponsiveContainer width="100%" height={360}&gt;</w:t>
      </w:r>
      <w:r>
        <w:br/>
      </w:r>
      <w:r>
        <w:rPr>
          <w:rStyle w:val="VerbatimChar"/>
        </w:rPr>
        <w:t xml:space="preserve">    &lt;BarChart data={data}&gt;</w:t>
      </w:r>
      <w:r>
        <w:br/>
      </w:r>
      <w:r>
        <w:rPr>
          <w:rStyle w:val="VerbatimChar"/>
        </w:rPr>
        <w:t xml:space="preserve">      &lt;CartesianGrid strokeDasharray="3 3" /&gt;</w:t>
      </w:r>
      <w:r>
        <w:br/>
      </w:r>
      <w:r>
        <w:rPr>
          <w:rStyle w:val="VerbatimChar"/>
        </w:rPr>
        <w:t xml:space="preserve">      &lt;XAxis dataKey="name" /&gt;</w:t>
      </w:r>
      <w:r>
        <w:br/>
      </w:r>
      <w:r>
        <w:rPr>
          <w:rStyle w:val="VerbatimChar"/>
        </w:rPr>
        <w:t xml:space="preserve">      &lt;YAxis /&gt;</w:t>
      </w:r>
      <w:r>
        <w:br/>
      </w:r>
      <w:r>
        <w:rPr>
          <w:rStyle w:val="VerbatimChar"/>
        </w:rPr>
        <w:t xml:space="preserve">      &lt;Tooltip /&gt;</w:t>
      </w:r>
      <w:r>
        <w:br/>
      </w:r>
      <w:r>
        <w:rPr>
          <w:rStyle w:val="VerbatimChar"/>
        </w:rPr>
        <w:t xml:space="preserve">      &lt;Bar dataKey="total" fill="#0F5132" /&gt;</w:t>
      </w:r>
      <w:r>
        <w:br/>
      </w:r>
      <w:r>
        <w:rPr>
          <w:rStyle w:val="VerbatimChar"/>
        </w:rPr>
        <w:t xml:space="preserve">    &lt;/BarChart&gt;</w:t>
      </w:r>
      <w:r>
        <w:br/>
      </w:r>
      <w:r>
        <w:rPr>
          <w:rStyle w:val="VerbatimChar"/>
        </w:rPr>
        <w:t xml:space="preserve">  &lt;/ResponsiveContainer&gt;</w:t>
      </w:r>
      <w:r>
        <w:br/>
      </w:r>
      <w:r>
        <w:rPr>
          <w:rStyle w:val="VerbatimChar"/>
        </w:rPr>
        <w:t xml:space="preserve">&lt;/ChartCard&gt;</w:t>
      </w:r>
    </w:p>
    <w:p>
      <w:pPr>
        <w:pStyle w:val="FirstParagraph"/>
      </w:pPr>
      <w:r>
        <w:t xml:space="preserve">Eight rows, each with</w:t>
      </w:r>
      <w:r>
        <w:t xml:space="preserve"> </w:t>
      </w:r>
      <w:r>
        <w:rPr>
          <w:rStyle w:val="VerbatimChar"/>
        </w:rPr>
        <w:t xml:space="preserve">{ name, total }</w:t>
      </w:r>
      <w:r>
        <w:t xml:space="preserve">. One</w:t>
      </w:r>
      <w:r>
        <w:t xml:space="preserve"> </w:t>
      </w:r>
      <w:r>
        <w:rPr>
          <w:rStyle w:val="VerbatimChar"/>
        </w:rPr>
        <w:t xml:space="preserve">&lt;Bar&gt;</w:t>
      </w:r>
      <w:r>
        <w:t xml:space="preserve"> </w:t>
      </w:r>
      <w:r>
        <w:t xml:space="preserve">reading</w:t>
      </w:r>
      <w:r>
        <w:t xml:space="preserve"> </w:t>
      </w:r>
      <w:r>
        <w:rPr>
          <w:rStyle w:val="VerbatimChar"/>
        </w:rPr>
        <w:t xml:space="preserve">total</w:t>
      </w:r>
      <w:r>
        <w:t xml:space="preserve">. Done.</w:t>
      </w:r>
      <w:r>
        <w:t xml:space="preserve"> </w:t>
      </w:r>
      <w:r>
        <w:rPr>
          <w:b/>
          <w:bCs/>
        </w:rPr>
        <w:t xml:space="preserve">Eight lines of JSX, ~3 lines of data shaping.</w:t>
      </w:r>
    </w:p>
    <w:p>
      <w:pPr>
        <w:pStyle w:val="BodyText"/>
      </w:pPr>
      <w:r>
        <w:t xml:space="preserve">That’s the baseline. Lessons 2 and 3 build on this with stacks, cell colors, and pivots.</w:t>
      </w:r>
    </w:p>
    <w:bookmarkEnd w:id="27"/>
    <w:bookmarkStart w:id="28" w:name="a-note-on-rechartscommonprops"/>
    <w:p>
      <w:pPr>
        <w:pStyle w:val="Heading2"/>
      </w:pPr>
      <w:r>
        <w:t xml:space="preserve">A note on</w:t>
      </w:r>
      <w:r>
        <w:t xml:space="preserve"> </w:t>
      </w:r>
      <w:r>
        <w:rPr>
          <w:rStyle w:val="VerbatimChar"/>
        </w:rPr>
        <w:t xml:space="preserve">&lt;RechartsCommonProps&gt;</w:t>
      </w:r>
    </w:p>
    <w:p>
      <w:pPr>
        <w:pStyle w:val="FirstParagraph"/>
      </w:pPr>
      <w:r>
        <w:t xml:space="preserve">A small TypeScript wrinkle: most Recharts components accept dozens of props. The TS types reflect this — autocomplete shows you 40+ options.</w:t>
      </w:r>
      <w:r>
        <w:t xml:space="preserve"> </w:t>
      </w:r>
      <w:r>
        <w:rPr>
          <w:b/>
          <w:bCs/>
        </w:rPr>
        <w:t xml:space="preserve">Most are optional.</w:t>
      </w:r>
      <w:r>
        <w:t xml:space="preserve"> </w:t>
      </w:r>
      <w:r>
        <w:t xml:space="preserve">Stick to the ones you’ve seen in this lesson; the rest are advanced.</w:t>
      </w:r>
    </w:p>
    <w:bookmarkEnd w:id="28"/>
    <w:bookmarkStart w:id="29" w:name="Xdef2addbc36446822e7d2cef662b56099133ab3"/>
    <w:p>
      <w:pPr>
        <w:pStyle w:val="Heading2"/>
      </w:pPr>
      <w:r>
        <w:t xml:space="preserve">Vibe prompt you would have used (for the simplest chart)</w:t>
      </w:r>
    </w:p>
    <w:p>
      <w:pPr>
        <w:pStyle w:val="BlockText"/>
      </w:pPr>
      <w:r>
        <w:rPr>
          <w:i/>
          <w:iCs/>
        </w:rPr>
        <w:t xml:space="preserve">“Create an Analytics tab at</w:t>
      </w:r>
      <w:r>
        <w:rPr>
          <w:i/>
          <w:iCs/>
        </w:rPr>
        <w:t xml:space="preserve"> </w:t>
      </w:r>
      <w:r>
        <w:rPr>
          <w:rStyle w:val="VerbatimChar"/>
          <w:i/>
          <w:iCs/>
        </w:rPr>
        <w:t xml:space="preserve">components/tabs/AnalyticsTab.tsx</w:t>
      </w:r>
      <w:r>
        <w:rPr>
          <w:i/>
          <w:iCs/>
        </w:rPr>
        <w:t xml:space="preserve">. First chart: a bar chart of total points per team using Recharts. Reshape</w:t>
      </w:r>
      <w:r>
        <w:rPr>
          <w:i/>
          <w:iCs/>
        </w:rPr>
        <w:t xml:space="preserve"> </w:t>
      </w:r>
      <w:r>
        <w:rPr>
          <w:rStyle w:val="VerbatimChar"/>
          <w:i/>
          <w:iCs/>
        </w:rPr>
        <w:t xml:space="preserve">teams.map(t =&gt; ({ name: t.name, total: t.scores.total }))</w:t>
      </w:r>
      <w:r>
        <w:rPr>
          <w:i/>
          <w:iCs/>
        </w:rPr>
        <w:t xml:space="preserve">. Wrap in a</w:t>
      </w:r>
      <w:r>
        <w:rPr>
          <w:i/>
          <w:iCs/>
        </w:rPr>
        <w:t xml:space="preserve"> </w:t>
      </w:r>
      <w:r>
        <w:rPr>
          <w:rStyle w:val="VerbatimChar"/>
          <w:i/>
          <w:iCs/>
        </w:rPr>
        <w:t xml:space="preserve">&lt;ChartCard&gt;</w:t>
      </w:r>
      <w:r>
        <w:rPr>
          <w:i/>
          <w:iCs/>
        </w:rPr>
        <w:t xml:space="preserve"> </w:t>
      </w:r>
      <w:r>
        <w:rPr>
          <w:i/>
          <w:iCs/>
        </w:rPr>
        <w:t xml:space="preserve">(which I’ll write next) with title</w:t>
      </w:r>
      <w:r>
        <w:rPr>
          <w:i/>
          <w:iCs/>
        </w:rPr>
        <w:t xml:space="preserve"> </w:t>
      </w:r>
      <w:r>
        <w:rPr>
          <w:i/>
          <w:iCs/>
        </w:rPr>
        <w:t xml:space="preserve">‘Total Points’</w:t>
      </w:r>
      <w:r>
        <w:rPr>
          <w:i/>
          <w:iCs/>
        </w:rPr>
        <w:t xml:space="preserve">. Use</w:t>
      </w:r>
      <w:r>
        <w:rPr>
          <w:i/>
          <w:iCs/>
        </w:rPr>
        <w:t xml:space="preserve"> </w:t>
      </w:r>
      <w:r>
        <w:rPr>
          <w:rStyle w:val="VerbatimChar"/>
          <w:i/>
          <w:iCs/>
        </w:rPr>
        <w:t xml:space="preserve">ResponsiveContainer</w:t>
      </w:r>
      <w:r>
        <w:rPr>
          <w:i/>
          <w:iCs/>
        </w:rPr>
        <w:t xml:space="preserve"> </w:t>
      </w:r>
      <w:r>
        <w:rPr>
          <w:i/>
          <w:iCs/>
        </w:rPr>
        <w:t xml:space="preserve">(100% width, 360 height), CartesianGrid (3 3 dasharray, light yellow), XAxis dataKey=</w:t>
      </w:r>
      <w:r>
        <w:rPr>
          <w:i/>
          <w:iCs/>
        </w:rPr>
        <w:t xml:space="preserve">‘name’</w:t>
      </w:r>
      <w:r>
        <w:rPr>
          <w:i/>
          <w:iCs/>
        </w:rPr>
        <w:t xml:space="preserve">, YAxis defaults, Tooltip with contentStyle (cream bg, gold border), one</w:t>
      </w:r>
      <w:r>
        <w:rPr>
          <w:i/>
          <w:iCs/>
        </w:rPr>
        <w:t xml:space="preserve"> </w:t>
      </w:r>
      <w:r>
        <w:rPr>
          <w:rStyle w:val="VerbatimChar"/>
          <w:i/>
          <w:iCs/>
        </w:rPr>
        <w:t xml:space="preserve">&lt;Bar dataKey='total' fill='#0F5132'&gt;</w:t>
      </w:r>
      <w:r>
        <w:rPr>
          <w:i/>
          <w:iCs/>
        </w:rPr>
        <w:t xml:space="preserve">. Tree-shake imports from</w:t>
      </w:r>
      <w:r>
        <w:rPr>
          <w:i/>
          <w:iCs/>
        </w:rPr>
        <w:t xml:space="preserve"> </w:t>
      </w:r>
      <w:r>
        <w:rPr>
          <w:i/>
          <w:iCs/>
        </w:rPr>
        <w:t xml:space="preserve">‘recharts’</w:t>
      </w:r>
      <w:r>
        <w:rPr>
          <w:i/>
          <w:iCs/>
        </w:rPr>
        <w:t xml:space="preserve">. Don’t add any other charts yet.”</w:t>
      </w:r>
    </w:p>
    <w:p>
      <w:pPr>
        <w:pStyle w:val="FirstParagraph"/>
      </w:pPr>
      <w:r>
        <w:t xml:space="preserve">Specific, scoped, names every visual decision.</w:t>
      </w:r>
      <w:r>
        <w:t xml:space="preserve"> </w:t>
      </w:r>
      <w:r>
        <w:rPr>
          <w:b/>
          <w:bCs/>
        </w:rPr>
        <w:t xml:space="preserve">You’ll get exactly this chart and nothing else.</w:t>
      </w:r>
    </w:p>
    <w:bookmarkEnd w:id="29"/>
    <w:bookmarkStart w:id="31" w:name="check-yourself"/>
    <w:p>
      <w:pPr>
        <w:pStyle w:val="Heading2"/>
      </w:pPr>
      <w:r>
        <w:t xml:space="preserve">CHECK YOURSELF</w:t>
      </w:r>
    </w:p>
    <w:p>
      <w:pPr>
        <w:pStyle w:val="Compact"/>
        <w:numPr>
          <w:ilvl w:val="0"/>
          <w:numId w:val="1004"/>
        </w:numPr>
      </w:pPr>
      <w:r>
        <w:rPr>
          <w:b/>
          <w:bCs/>
        </w:rPr>
        <w:t xml:space="preserve">Recharts charts render at 0 pixels without</w:t>
      </w:r>
      <w:r>
        <w:rPr>
          <w:b/>
          <w:bCs/>
        </w:rPr>
        <w:t xml:space="preserve"> </w:t>
      </w:r>
      <w:r>
        <w:rPr>
          <w:rStyle w:val="VerbatimChar"/>
          <w:b/>
          <w:bCs/>
        </w:rPr>
        <w:t xml:space="preserve">&lt;ResponsiveContainer&gt;</w:t>
      </w:r>
      <w:r>
        <w:rPr>
          <w:b/>
          <w:bCs/>
        </w:rPr>
        <w:t xml:space="preserve">. Why?</w:t>
      </w:r>
      <w:r>
        <w:t xml:space="preserve"> </w:t>
      </w:r>
      <w:r>
        <w:t xml:space="preserve">What is the container actually doing?</w:t>
      </w:r>
    </w:p>
    <w:p>
      <w:pPr>
        <w:pStyle w:val="Compact"/>
        <w:numPr>
          <w:ilvl w:val="0"/>
          <w:numId w:val="1004"/>
        </w:numPr>
      </w:pPr>
      <w:r>
        <w:rPr>
          <w:b/>
          <w:bCs/>
        </w:rPr>
        <w:t xml:space="preserve">Two</w:t>
      </w:r>
      <w:r>
        <w:rPr>
          <w:b/>
          <w:bCs/>
        </w:rPr>
        <w:t xml:space="preserve"> </w:t>
      </w:r>
      <w:r>
        <w:rPr>
          <w:rStyle w:val="VerbatimChar"/>
          <w:b/>
          <w:bCs/>
        </w:rPr>
        <w:t xml:space="preserve">&lt;Bar&gt;</w:t>
      </w:r>
      <w:r>
        <w:rPr>
          <w:b/>
          <w:bCs/>
        </w:rPr>
        <w:t xml:space="preserve"> </w:t>
      </w:r>
      <w:r>
        <w:rPr>
          <w:b/>
          <w:bCs/>
        </w:rPr>
        <w:t xml:space="preserve">elements with the same</w:t>
      </w:r>
      <w:r>
        <w:rPr>
          <w:b/>
          <w:bCs/>
        </w:rPr>
        <w:t xml:space="preserve"> </w:t>
      </w:r>
      <w:r>
        <w:rPr>
          <w:rStyle w:val="VerbatimChar"/>
          <w:b/>
          <w:bCs/>
        </w:rPr>
        <w:t xml:space="preserve">stackId</w:t>
      </w:r>
      <w:r>
        <w:rPr>
          <w:b/>
          <w:bCs/>
        </w:rPr>
        <w:t xml:space="preserve"> </w:t>
      </w:r>
      <w:r>
        <w:rPr>
          <w:b/>
          <w:bCs/>
        </w:rPr>
        <w:t xml:space="preserve">produce a stacked bar. With different</w:t>
      </w:r>
      <w:r>
        <w:rPr>
          <w:b/>
          <w:bCs/>
        </w:rPr>
        <w:t xml:space="preserve"> </w:t>
      </w:r>
      <w:r>
        <w:rPr>
          <w:rStyle w:val="VerbatimChar"/>
          <w:b/>
          <w:bCs/>
        </w:rPr>
        <w:t xml:space="preserve">stackId</w:t>
      </w:r>
      <w:r>
        <w:rPr>
          <w:b/>
          <w:bCs/>
        </w:rPr>
        <w:t xml:space="preserve">s, what do they produce?</w:t>
      </w:r>
    </w:p>
    <w:p>
      <w:pPr>
        <w:pStyle w:val="Compact"/>
        <w:numPr>
          <w:ilvl w:val="0"/>
          <w:numId w:val="1004"/>
        </w:numPr>
      </w:pPr>
      <w:r>
        <w:rPr>
          <w:rStyle w:val="VerbatimChar"/>
          <w:b/>
          <w:bCs/>
        </w:rPr>
        <w:t xml:space="preserve">&lt;XAxis dataKey="team"&gt;</w:t>
      </w:r>
      <w:r>
        <w:rPr>
          <w:b/>
          <w:bCs/>
        </w:rPr>
        <w:t xml:space="preserve"> </w:t>
      </w:r>
      <w:r>
        <w:rPr>
          <w:b/>
          <w:bCs/>
        </w:rPr>
        <w:t xml:space="preserve">— what happens if your data array has a typo and the field is actually called</w:t>
      </w:r>
      <w:r>
        <w:rPr>
          <w:b/>
          <w:bCs/>
        </w:rPr>
        <w:t xml:space="preserve"> </w:t>
      </w:r>
      <w:r>
        <w:rPr>
          <w:rStyle w:val="VerbatimChar"/>
          <w:b/>
          <w:bCs/>
        </w:rPr>
        <w:t xml:space="preserve">teamName</w:t>
      </w:r>
      <w:r>
        <w:rPr>
          <w:b/>
          <w:bCs/>
        </w:rPr>
        <w:t xml:space="preserve">?</w:t>
      </w:r>
      <w:r>
        <w:t xml:space="preserve"> </w:t>
      </w:r>
      <w:r>
        <w:t xml:space="preserve">Walk through what shows on the X-axis.</w:t>
      </w:r>
    </w:p>
    <w:p>
      <w:pPr>
        <w:pStyle w:val="Compact"/>
        <w:numPr>
          <w:ilvl w:val="0"/>
          <w:numId w:val="1004"/>
        </w:numPr>
      </w:pPr>
      <w:r>
        <w:rPr>
          <w:b/>
          <w:bCs/>
        </w:rPr>
        <w:t xml:space="preserve">Why is</w:t>
      </w:r>
      <w:r>
        <w:rPr>
          <w:b/>
          <w:bCs/>
        </w:rPr>
        <w:t xml:space="preserve"> </w:t>
      </w:r>
      <w:r>
        <w:rPr>
          <w:rStyle w:val="VerbatimChar"/>
          <w:b/>
          <w:bCs/>
        </w:rPr>
        <w:t xml:space="preserve">&lt;Tooltip&gt;</w:t>
      </w:r>
      <w:r>
        <w:rPr>
          <w:b/>
          <w:bCs/>
        </w:rPr>
        <w:t xml:space="preserve"> </w:t>
      </w:r>
      <w:r>
        <w:rPr>
          <w:b/>
          <w:bCs/>
        </w:rPr>
        <w:t xml:space="preserve">a separate component instead of a prop on</w:t>
      </w:r>
      <w:r>
        <w:rPr>
          <w:b/>
          <w:bCs/>
        </w:rPr>
        <w:t xml:space="preserve"> </w:t>
      </w:r>
      <w:r>
        <w:rPr>
          <w:rStyle w:val="VerbatimChar"/>
          <w:b/>
          <w:bCs/>
        </w:rPr>
        <w:t xml:space="preserve">&lt;BarChart&gt;</w:t>
      </w:r>
      <w:r>
        <w:rPr>
          <w:b/>
          <w:bCs/>
        </w:rPr>
        <w:t xml:space="preserve">?</w:t>
      </w:r>
      <w:r>
        <w:t xml:space="preserve"> </w:t>
      </w:r>
      <w:r>
        <w:t xml:space="preserve">What architectural pattern does this reflect?</w:t>
      </w:r>
    </w:p>
    <w:p>
      <w:pPr>
        <w:pStyle w:val="Compact"/>
        <w:numPr>
          <w:ilvl w:val="0"/>
          <w:numId w:val="1004"/>
        </w:numPr>
      </w:pPr>
      <w:r>
        <w:rPr>
          <w:b/>
          <w:bCs/>
        </w:rPr>
        <w:t xml:space="preserve">You decide to switch from a stacked bar chart to a line chart with the same data. What’s the minimum change?</w:t>
      </w:r>
    </w:p>
    <w:p>
      <w:pPr>
        <w:pStyle w:val="FirstParagraph"/>
      </w:pPr>
      <w:r>
        <w:t xml:space="preserve">When you’ve answered these, head to</w:t>
      </w:r>
      <w:r>
        <w:t xml:space="preserve"> </w:t>
      </w:r>
      <w:hyperlink r:id="rId30">
        <w:r>
          <w:rPr>
            <w:rStyle w:val="Hyperlink"/>
            <w:b/>
            <w:bCs/>
          </w:rPr>
          <w:t xml:space="preserve">02-reshaping-data.md</w:t>
        </w:r>
      </w:hyperlink>
      <w:r>
        <w:t xml:space="preserve">.</w:t>
      </w:r>
    </w:p>
    <w:bookmarkEnd w:id="31"/>
    <w:bookmarkEnd w:id="32"/>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2"/>
    </w:rPr>
  </w:style>
  <w:style w:styleId="BodyText" w:type="paragraph">
    <w:name w:val="Body Text"/>
    <w:basedOn w:val="Normal"/>
    <w:link w:val="BodyTextChar"/>
    <w:qFormat/>
    <w:pPr>
      <w:spacing w:after="80" w:before="180" w:line="324" w:lineRule="auto"/>
    </w:pPr>
    <w:rPr>
      <w:rFonts w:ascii="Roboto" w:cs="Roboto" w:eastAsia="Roboto" w:hAnsi="Roboto"/>
      <w:color w:val="1A1A1A"/>
      <w:sz w:val="22"/>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2"/>
    </w:rPr>
  </w:style>
  <w:style w:customStyle="1" w:styleId="Compact" w:type="paragraph">
    <w:name w:val="Compact"/>
    <w:basedOn w:val="BodyText"/>
    <w:qFormat/>
    <w:pPr>
      <w:spacing w:after="80" w:before="36" w:line="324" w:lineRule="auto"/>
    </w:pPr>
    <w:rPr>
      <w:rFonts w:ascii="Roboto" w:cs="Roboto" w:eastAsia="Roboto" w:hAnsi="Roboto"/>
      <w:color w:val="1A1A1A"/>
      <w:sz w:val="22"/>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24"/>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2"/>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02-reshaping-data.md" TargetMode="External" /><Relationship Type="http://schemas.openxmlformats.org/officeDocument/2006/relationships/hyperlink" Id="rId23" Target="https://github.com/leeoniya/uPlot" TargetMode="External" /><Relationship Type="http://schemas.openxmlformats.org/officeDocument/2006/relationships/hyperlink" Id="rId24" Target="https://react-leaflet.js.org" TargetMode="External" /><Relationship Type="http://schemas.openxmlformats.org/officeDocument/2006/relationships/hyperlink" Id="rId25" Target="https://visgl.github.io/react-map-gl" TargetMode="External" /></Relationships>
</file>

<file path=word/_rels/footnotes.xml.rels><?xml version="1.0" encoding="UTF-8"?><Relationships xmlns="http://schemas.openxmlformats.org/package/2006/relationships"><Relationship Type="http://schemas.openxmlformats.org/officeDocument/2006/relationships/hyperlink" Id="rId30" Target="./02-reshaping-data.md" TargetMode="External" /><Relationship Type="http://schemas.openxmlformats.org/officeDocument/2006/relationships/hyperlink" Id="rId23" Target="https://github.com/leeoniya/uPlot" TargetMode="External" /><Relationship Type="http://schemas.openxmlformats.org/officeDocument/2006/relationships/hyperlink" Id="rId24" Target="https://react-leaflet.js.org" TargetMode="External" /><Relationship Type="http://schemas.openxmlformats.org/officeDocument/2006/relationships/hyperlink" Id="rId25" Target="https://visgl.github.io/react-map-g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 Lesson 1 — Recharts Fundamentals</dc:title>
  <dc:creator/>
  <cp:keywords/>
  <dcterms:created xsi:type="dcterms:W3CDTF">2026-05-12T02:34:16Z</dcterms:created>
  <dcterms:modified xsi:type="dcterms:W3CDTF">2026-05-12T02:34:16Z</dcterms:modified>
</cp:coreProperties>
</file>

<file path=docProps/custom.xml><?xml version="1.0" encoding="utf-8"?>
<Properties xmlns="http://schemas.openxmlformats.org/officeDocument/2006/custom-properties" xmlns:vt="http://schemas.openxmlformats.org/officeDocument/2006/docPropsVTypes"/>
</file>