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SQL Practice Queries — employees table (Ketan_S)</w:t>
      </w:r>
    </w:p>
    <w:p>
      <w:pPr>
        <w:pStyle w:val="Heading2"/>
        <w:spacing w:after="150" w:before="300"/>
      </w:pPr>
      <w:r>
        <w:t xml:space="preserve">1. Filter by salary greater than</w:t>
      </w:r>
    </w:p>
    <w:p>
      <w:pPr>
        <w:jc w:val="left"/>
      </w:pPr>
      <w:r>
        <w:drawing>
          <wp:inline distT="0" distB="0" distL="0" distR="0">
            <wp:extent cx="3952875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2. IN operator</w:t>
      </w:r>
    </w:p>
    <w:p>
      <w:pPr>
        <w:jc w:val="left"/>
      </w:pPr>
      <w:r>
        <w:drawing>
          <wp:inline distT="0" distB="0" distL="0" distR="0">
            <wp:extent cx="2743200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3. NOT IN operator</w:t>
      </w:r>
    </w:p>
    <w:p>
      <w:pPr>
        <w:jc w:val="left"/>
      </w:pPr>
      <w:r>
        <w:drawing>
          <wp:inline distT="0" distB="0" distL="0" distR="0">
            <wp:extent cx="37338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4. BETWEEN</w:t>
      </w:r>
    </w:p>
    <w:p>
      <w:pPr>
        <w:jc w:val="left"/>
      </w:pPr>
      <w:r>
        <w:drawing>
          <wp:inline distT="0" distB="0" distL="0" distR="0">
            <wp:extent cx="2828925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 NOT BETWEEN</w:t>
      </w:r>
    </w:p>
    <w:p>
      <w:pPr>
        <w:jc w:val="left"/>
      </w:pPr>
      <w:r>
        <w:drawing>
          <wp:inline distT="0" distB="0" distL="0" distR="0">
            <wp:extent cx="3048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6. LIKE - ends with 'n'</w:t>
      </w:r>
    </w:p>
    <w:p>
      <w:pPr>
        <w:jc w:val="left"/>
      </w:pPr>
      <w:r>
        <w:drawing>
          <wp:inline distT="0" distB="0" distL="0" distR="0">
            <wp:extent cx="20955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7. LIKE - contains 'an'</w:t>
      </w:r>
    </w:p>
    <w:p>
      <w:pPr>
        <w:jc w:val="left"/>
      </w:pPr>
      <w:r>
        <w:drawing>
          <wp:inline distT="0" distB="0" distL="0" distR="0">
            <wp:extent cx="2219325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8. LIKE - contains 'an' (repeat)</w:t>
      </w:r>
    </w:p>
    <w:p>
      <w:pPr>
        <w:jc w:val="left"/>
      </w:pPr>
      <w:r>
        <w:drawing>
          <wp:inline distT="0" distB="0" distL="0" distR="0">
            <wp:extent cx="267652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9. IS NULL</w:t>
      </w:r>
    </w:p>
    <w:p>
      <w:pPr>
        <w:jc w:val="left"/>
      </w:pPr>
      <w:r>
        <w:drawing>
          <wp:inline distT="0" distB="0" distL="0" distR="0">
            <wp:extent cx="2390775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10. IS NOT NULL</w:t>
      </w:r>
    </w:p>
    <w:p>
      <w:pPr>
        <w:jc w:val="left"/>
      </w:pPr>
      <w:r>
        <w:drawing>
          <wp:inline distT="0" distB="0" distL="0" distR="0">
            <wp:extent cx="2476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11. IFNULL()</w:t>
      </w:r>
    </w:p>
    <w:p>
      <w:pPr>
        <w:jc w:val="left"/>
      </w:pPr>
      <w:r>
        <w:drawing>
          <wp:inline distT="0" distB="0" distL="0" distR="0">
            <wp:extent cx="4762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12. COALESCE()</w:t>
      </w:r>
    </w:p>
    <w:p>
      <w:pPr>
        <w:jc w:val="left"/>
      </w:pPr>
      <w:r>
        <w:drawing>
          <wp:inline distT="0" distB="0" distL="0" distR="0">
            <wp:extent cx="47625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13. CONCAT()</w:t>
      </w:r>
    </w:p>
    <w:p>
      <w:pPr>
        <w:jc w:val="left"/>
      </w:pPr>
      <w:r>
        <w:drawing>
          <wp:inline distT="0" distB="0" distL="0" distR="0">
            <wp:extent cx="4238625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14. UPPER() and LOWER()</w:t>
      </w:r>
    </w:p>
    <w:p>
      <w:pPr>
        <w:jc w:val="left"/>
      </w:pPr>
      <w:r>
        <w:drawing>
          <wp:inline distT="0" distB="0" distL="0" distR="0">
            <wp:extent cx="2600325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15. LENGTH()</w:t>
      </w:r>
    </w:p>
    <w:p>
      <w:pPr>
        <w:jc w:val="left"/>
      </w:pPr>
      <w:r>
        <w:drawing>
          <wp:inline distT="0" distB="0" distL="0" distR="0">
            <wp:extent cx="28956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16. SUBSTRING()</w:t>
      </w:r>
    </w:p>
    <w:p>
      <w:pPr>
        <w:jc w:val="left"/>
      </w:pPr>
      <w:r>
        <w:drawing>
          <wp:inline distT="0" distB="0" distL="0" distR="0">
            <wp:extent cx="31623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17. REPLACE()</w:t>
      </w:r>
    </w:p>
    <w:p>
      <w:pPr>
        <w:jc w:val="left"/>
      </w:pPr>
      <w:r>
        <w:drawing>
          <wp:inline distT="0" distB="0" distL="0" distR="0">
            <wp:extent cx="329565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18. TRIM()</w:t>
      </w:r>
    </w:p>
    <w:p>
      <w:pPr>
        <w:jc w:val="left"/>
      </w:pPr>
      <w:r>
        <w:drawing>
          <wp:inline distT="0" distB="0" distL="0" distR="0">
            <wp:extent cx="2524125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19. COUNT()</w:t>
      </w:r>
    </w:p>
    <w:p>
      <w:pPr>
        <w:jc w:val="left"/>
      </w:pPr>
      <w:r>
        <w:drawing>
          <wp:inline distT="0" distB="0" distL="0" distR="0">
            <wp:extent cx="2238375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20. AVG()</w:t>
      </w:r>
    </w:p>
    <w:p>
      <w:pPr>
        <w:jc w:val="left"/>
      </w:pPr>
      <w:r>
        <w:drawing>
          <wp:inline distT="0" distB="0" distL="0" distR="0">
            <wp:extent cx="22574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014ec55e4878d2a4d387da2bca225f5535d279.png"/><Relationship Id="rId8" Type="http://schemas.openxmlformats.org/officeDocument/2006/relationships/image" Target="media/761e0d10a00e23f35f066e6912324662dba2f6b9.png"/><Relationship Id="rId9" Type="http://schemas.openxmlformats.org/officeDocument/2006/relationships/image" Target="media/22ae6e48e9b1e1a9129fb69f70bca2e8a5214b91.png"/><Relationship Id="rId10" Type="http://schemas.openxmlformats.org/officeDocument/2006/relationships/image" Target="media/fe25c4fda5552d084d5d58e418b6aabdac80de2d.png"/><Relationship Id="rId11" Type="http://schemas.openxmlformats.org/officeDocument/2006/relationships/image" Target="media/10eb3621df251c02b0aad02d1e058f350357fdf2.png"/><Relationship Id="rId12" Type="http://schemas.openxmlformats.org/officeDocument/2006/relationships/image" Target="media/c12e73677bfcbfd9b92968846854f92b584e6320.png"/><Relationship Id="rId13" Type="http://schemas.openxmlformats.org/officeDocument/2006/relationships/image" Target="media/5260e02a54eceeec4f5e2ff37a98a00c3e787238.png"/><Relationship Id="rId14" Type="http://schemas.openxmlformats.org/officeDocument/2006/relationships/image" Target="media/837196d2182a5d1ea113e10514dd790ba36900f2.png"/><Relationship Id="rId15" Type="http://schemas.openxmlformats.org/officeDocument/2006/relationships/image" Target="media/f2eaefbadc3bb79c963bca1f74e6280a866b5924.png"/><Relationship Id="rId16" Type="http://schemas.openxmlformats.org/officeDocument/2006/relationships/image" Target="media/d26ce8ced0cab4737d3bd8365d431a3701751c3c.png"/><Relationship Id="rId17" Type="http://schemas.openxmlformats.org/officeDocument/2006/relationships/image" Target="media/b21b94bfe7d2ab4647fba1dc37844a21f6407095.png"/><Relationship Id="rId18" Type="http://schemas.openxmlformats.org/officeDocument/2006/relationships/image" Target="media/799028f8ad7b7dba4d15adf6556378e95a0aaaec.png"/><Relationship Id="rId19" Type="http://schemas.openxmlformats.org/officeDocument/2006/relationships/image" Target="media/965a5dc36004d792022bf4511362f715bc0d3db6.png"/><Relationship Id="rId20" Type="http://schemas.openxmlformats.org/officeDocument/2006/relationships/image" Target="media/1edadfd606ed42e8918370860b79da660654d6eb.png"/><Relationship Id="rId21" Type="http://schemas.openxmlformats.org/officeDocument/2006/relationships/image" Target="media/6589dc1c3472548273d338a99a907e94d170e2a2.png"/><Relationship Id="rId22" Type="http://schemas.openxmlformats.org/officeDocument/2006/relationships/image" Target="media/2df89b540a434db5416072358db0f40082e4697d.png"/><Relationship Id="rId23" Type="http://schemas.openxmlformats.org/officeDocument/2006/relationships/image" Target="media/8ffa634898d10ffb214ee118af85bb21427975f6.png"/><Relationship Id="rId24" Type="http://schemas.openxmlformats.org/officeDocument/2006/relationships/image" Target="media/c355f5dfd8b9db033c7a61f105b07132d8045b32.png"/><Relationship Id="rId25" Type="http://schemas.openxmlformats.org/officeDocument/2006/relationships/image" Target="media/381091bc39b6a74bd77fc9b0103ce8d3e1157bfa.png"/><Relationship Id="rId26" Type="http://schemas.openxmlformats.org/officeDocument/2006/relationships/image" Target="media/03d1d9e498a4394e700ab96293956fd8e3819d2c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2026-09-08T15:35:52.331Z</dcterms:created>
  <dcterms:modified xsi:type="dcterms:W3CDTF">2026-09-08T15:35:52.342Z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