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10031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0"/>
        <w:gridCol w:w="7143"/>
        <w:gridCol w:w="1418"/>
      </w:tblGrid>
      <w:tr w14:paraId="0A95FC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31" w:type="dxa"/>
            <w:gridSpan w:val="3"/>
          </w:tcPr>
          <w:p w14:paraId="22073C03">
            <w:pPr>
              <w:widowControl w:val="0"/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  <w:u w:val="single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u w:val="single"/>
              </w:rPr>
              <w:t>LIST OF TABLES</w:t>
            </w:r>
          </w:p>
        </w:tc>
      </w:tr>
      <w:tr w14:paraId="1C635D5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0" w:type="dxa"/>
          </w:tcPr>
          <w:p w14:paraId="36F765CB">
            <w:pPr>
              <w:widowControl w:val="0"/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Table. No.</w:t>
            </w:r>
          </w:p>
        </w:tc>
        <w:tc>
          <w:tcPr>
            <w:tcW w:w="7143" w:type="dxa"/>
          </w:tcPr>
          <w:p w14:paraId="4C08FFBA">
            <w:pPr>
              <w:widowControl w:val="0"/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Table. Name</w:t>
            </w:r>
          </w:p>
        </w:tc>
        <w:tc>
          <w:tcPr>
            <w:tcW w:w="1418" w:type="dxa"/>
          </w:tcPr>
          <w:p w14:paraId="10475A64">
            <w:pPr>
              <w:widowControl w:val="0"/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</w:tr>
      <w:tr w14:paraId="2CDE8F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0" w:type="dxa"/>
          </w:tcPr>
          <w:p w14:paraId="2AFF7545">
            <w:pPr>
              <w:widowControl w:val="0"/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Table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1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.1</w:t>
            </w:r>
          </w:p>
        </w:tc>
        <w:tc>
          <w:tcPr>
            <w:tcW w:w="7143" w:type="dxa"/>
            <w:shd w:val="clear" w:color="auto" w:fill="auto"/>
            <w:vAlign w:val="center"/>
          </w:tcPr>
          <w:p w14:paraId="25429C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HAnsi"/>
                <w:sz w:val="22"/>
                <w:szCs w:val="22"/>
                <w:lang w:val="en-IN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Component Specifications of Electronic Modules</w:t>
            </w:r>
          </w:p>
        </w:tc>
        <w:tc>
          <w:tcPr>
            <w:tcW w:w="1418" w:type="dxa"/>
          </w:tcPr>
          <w:p w14:paraId="076E4876">
            <w:pPr>
              <w:widowControl w:val="0"/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5</w:t>
            </w:r>
          </w:p>
        </w:tc>
      </w:tr>
      <w:tr w14:paraId="5FEC1AF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0" w:type="dxa"/>
            <w:vAlign w:val="top"/>
          </w:tcPr>
          <w:p w14:paraId="713D1A54">
            <w:pPr>
              <w:widowControl w:val="0"/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Table 2.1</w:t>
            </w:r>
          </w:p>
        </w:tc>
        <w:tc>
          <w:tcPr>
            <w:tcW w:w="7143" w:type="dxa"/>
            <w:shd w:val="clear" w:color="auto" w:fill="auto"/>
            <w:vAlign w:val="center"/>
          </w:tcPr>
          <w:p w14:paraId="5027EC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HAnsi"/>
                <w:sz w:val="22"/>
                <w:szCs w:val="22"/>
                <w:lang w:val="en-IN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Cost Estimation and Budget Breakdown</w:t>
            </w:r>
          </w:p>
        </w:tc>
        <w:tc>
          <w:tcPr>
            <w:tcW w:w="1418" w:type="dxa"/>
          </w:tcPr>
          <w:p w14:paraId="26993DFF">
            <w:pPr>
              <w:widowControl w:val="0"/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7</w:t>
            </w:r>
          </w:p>
        </w:tc>
      </w:tr>
      <w:tr w14:paraId="4DDEA9E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70" w:type="dxa"/>
            <w:vAlign w:val="top"/>
          </w:tcPr>
          <w:p w14:paraId="7FD3E3A0">
            <w:pPr>
              <w:widowControl w:val="0"/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Table 3.1</w:t>
            </w:r>
          </w:p>
        </w:tc>
        <w:tc>
          <w:tcPr>
            <w:tcW w:w="7143" w:type="dxa"/>
            <w:shd w:val="clear" w:color="auto" w:fill="auto"/>
            <w:vAlign w:val="center"/>
          </w:tcPr>
          <w:p w14:paraId="7ED066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HAnsi"/>
                <w:sz w:val="22"/>
                <w:szCs w:val="22"/>
                <w:lang w:val="en-IN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Mechanical Components and Material Details</w:t>
            </w:r>
          </w:p>
        </w:tc>
        <w:tc>
          <w:tcPr>
            <w:tcW w:w="1418" w:type="dxa"/>
          </w:tcPr>
          <w:p w14:paraId="1BEC289C">
            <w:pPr>
              <w:widowControl w:val="0"/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</w:tr>
      <w:tr w14:paraId="2F42BF7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1470" w:type="dxa"/>
            <w:vAlign w:val="center"/>
          </w:tcPr>
          <w:p w14:paraId="722A17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Table 3.2</w:t>
            </w:r>
          </w:p>
        </w:tc>
        <w:tc>
          <w:tcPr>
            <w:tcW w:w="7143" w:type="dxa"/>
            <w:shd w:val="clear" w:color="auto" w:fill="auto"/>
            <w:vAlign w:val="center"/>
          </w:tcPr>
          <w:p w14:paraId="53DB50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HAnsi"/>
                <w:sz w:val="22"/>
                <w:szCs w:val="22"/>
                <w:lang w:val="en-IN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Motor Ratings and Power Consumption Summary</w:t>
            </w:r>
          </w:p>
        </w:tc>
        <w:tc>
          <w:tcPr>
            <w:tcW w:w="1418" w:type="dxa"/>
          </w:tcPr>
          <w:p w14:paraId="1FAF9DBB">
            <w:pPr>
              <w:widowControl w:val="0"/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0</w:t>
            </w:r>
          </w:p>
        </w:tc>
      </w:tr>
      <w:tr w14:paraId="692C76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470" w:type="dxa"/>
            <w:shd w:val="clear" w:color="auto" w:fill="auto"/>
            <w:vAlign w:val="center"/>
          </w:tcPr>
          <w:p w14:paraId="2EB8EC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HAnsi"/>
                <w:sz w:val="22"/>
                <w:szCs w:val="22"/>
                <w:lang w:val="en-IN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Table 4.1</w:t>
            </w:r>
          </w:p>
        </w:tc>
        <w:tc>
          <w:tcPr>
            <w:tcW w:w="7143" w:type="dxa"/>
            <w:shd w:val="clear" w:color="auto" w:fill="auto"/>
            <w:vAlign w:val="center"/>
          </w:tcPr>
          <w:p w14:paraId="076394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HAnsi"/>
                <w:sz w:val="22"/>
                <w:szCs w:val="22"/>
                <w:lang w:val="en-IN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Battery Sizing, Runtime Calculations, and Load Distribution</w:t>
            </w:r>
          </w:p>
        </w:tc>
        <w:tc>
          <w:tcPr>
            <w:tcW w:w="1418" w:type="dxa"/>
          </w:tcPr>
          <w:p w14:paraId="1247D7BF">
            <w:pPr>
              <w:widowControl w:val="0"/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28</w:t>
            </w:r>
          </w:p>
        </w:tc>
      </w:tr>
      <w:tr w14:paraId="12699E6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470" w:type="dxa"/>
            <w:shd w:val="clear" w:color="auto" w:fill="auto"/>
            <w:vAlign w:val="center"/>
          </w:tcPr>
          <w:p w14:paraId="69B8DA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HAnsi"/>
                <w:sz w:val="22"/>
                <w:szCs w:val="22"/>
                <w:lang w:val="en-IN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Table 4.2</w:t>
            </w:r>
          </w:p>
        </w:tc>
        <w:tc>
          <w:tcPr>
            <w:tcW w:w="7143" w:type="dxa"/>
            <w:shd w:val="clear" w:color="auto" w:fill="auto"/>
            <w:vAlign w:val="center"/>
          </w:tcPr>
          <w:p w14:paraId="73B10E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HAnsi"/>
                <w:sz w:val="22"/>
                <w:szCs w:val="22"/>
                <w:lang w:val="en-IN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Sensor Characteristics and Detection Ranges</w:t>
            </w:r>
          </w:p>
        </w:tc>
        <w:tc>
          <w:tcPr>
            <w:tcW w:w="1418" w:type="dxa"/>
          </w:tcPr>
          <w:p w14:paraId="6A852F04">
            <w:pPr>
              <w:widowControl w:val="0"/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28</w:t>
            </w:r>
          </w:p>
        </w:tc>
      </w:tr>
      <w:tr w14:paraId="6AB4E3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470" w:type="dxa"/>
            <w:shd w:val="clear" w:color="auto" w:fill="auto"/>
            <w:vAlign w:val="center"/>
          </w:tcPr>
          <w:p w14:paraId="78EF53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HAnsi"/>
                <w:sz w:val="22"/>
                <w:szCs w:val="22"/>
                <w:lang w:val="en-IN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Table 4.3</w:t>
            </w:r>
          </w:p>
        </w:tc>
        <w:tc>
          <w:tcPr>
            <w:tcW w:w="7143" w:type="dxa"/>
            <w:shd w:val="clear" w:color="auto" w:fill="auto"/>
            <w:vAlign w:val="center"/>
          </w:tcPr>
          <w:p w14:paraId="105A8D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HAnsi"/>
                <w:sz w:val="22"/>
                <w:szCs w:val="22"/>
                <w:lang w:val="en-IN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Cleaning Mechanism Parameters (Brush, Suction, Rollers)</w:t>
            </w:r>
          </w:p>
        </w:tc>
        <w:tc>
          <w:tcPr>
            <w:tcW w:w="1418" w:type="dxa"/>
          </w:tcPr>
          <w:p w14:paraId="7CF5546D">
            <w:pPr>
              <w:widowControl w:val="0"/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28</w:t>
            </w:r>
          </w:p>
        </w:tc>
      </w:tr>
      <w:tr w14:paraId="44A26FC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470" w:type="dxa"/>
            <w:vAlign w:val="center"/>
          </w:tcPr>
          <w:p w14:paraId="388CEE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Table 5.1</w:t>
            </w:r>
          </w:p>
        </w:tc>
        <w:tc>
          <w:tcPr>
            <w:tcW w:w="7143" w:type="dxa"/>
            <w:shd w:val="clear" w:color="auto" w:fill="auto"/>
            <w:vAlign w:val="center"/>
          </w:tcPr>
          <w:p w14:paraId="11A0D7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HAnsi"/>
                <w:sz w:val="22"/>
                <w:szCs w:val="22"/>
                <w:lang w:val="en-IN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Comparison of Expected vs Actual Performance</w:t>
            </w:r>
          </w:p>
        </w:tc>
        <w:tc>
          <w:tcPr>
            <w:tcW w:w="1418" w:type="dxa"/>
          </w:tcPr>
          <w:p w14:paraId="626E82F2">
            <w:pPr>
              <w:widowControl w:val="0"/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30</w:t>
            </w:r>
          </w:p>
        </w:tc>
      </w:tr>
      <w:tr w14:paraId="3A7AA7B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470" w:type="dxa"/>
            <w:shd w:val="clear" w:color="auto" w:fill="auto"/>
            <w:vAlign w:val="center"/>
          </w:tcPr>
          <w:p w14:paraId="26A80F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HAnsi"/>
                <w:sz w:val="22"/>
                <w:szCs w:val="22"/>
                <w:lang w:val="en-IN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Table 6.1</w:t>
            </w:r>
          </w:p>
        </w:tc>
        <w:tc>
          <w:tcPr>
            <w:tcW w:w="7143" w:type="dxa"/>
            <w:shd w:val="clear" w:color="auto" w:fill="auto"/>
            <w:vAlign w:val="center"/>
          </w:tcPr>
          <w:p w14:paraId="185EB7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HAnsi"/>
                <w:sz w:val="22"/>
                <w:szCs w:val="22"/>
                <w:lang w:val="en-IN" w:eastAsia="en-I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Weekly Progress Review Table</w:t>
            </w:r>
          </w:p>
        </w:tc>
        <w:tc>
          <w:tcPr>
            <w:tcW w:w="1418" w:type="dxa"/>
          </w:tcPr>
          <w:p w14:paraId="04AB4B76">
            <w:pPr>
              <w:widowControl w:val="0"/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43</w:t>
            </w:r>
          </w:p>
        </w:tc>
      </w:tr>
      <w:tr w14:paraId="7FC3F1F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470" w:type="dxa"/>
            <w:shd w:val="clear" w:color="auto" w:fill="auto"/>
            <w:vAlign w:val="center"/>
          </w:tcPr>
          <w:p w14:paraId="0E80D3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HAnsi"/>
                <w:sz w:val="22"/>
                <w:szCs w:val="22"/>
                <w:lang w:val="en-IN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Table 6.2</w:t>
            </w:r>
          </w:p>
        </w:tc>
        <w:tc>
          <w:tcPr>
            <w:tcW w:w="7143" w:type="dxa"/>
            <w:shd w:val="clear" w:color="auto" w:fill="auto"/>
            <w:vAlign w:val="center"/>
          </w:tcPr>
          <w:p w14:paraId="7F445B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HAnsi"/>
                <w:sz w:val="22"/>
                <w:szCs w:val="22"/>
                <w:lang w:val="en-IN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Task Distribution Table</w:t>
            </w:r>
          </w:p>
        </w:tc>
        <w:tc>
          <w:tcPr>
            <w:tcW w:w="1418" w:type="dxa"/>
          </w:tcPr>
          <w:p w14:paraId="7C7DC38D">
            <w:pPr>
              <w:widowControl w:val="0"/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44</w:t>
            </w:r>
          </w:p>
        </w:tc>
      </w:tr>
      <w:tr w14:paraId="1FA9EC1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470" w:type="dxa"/>
            <w:shd w:val="clear" w:color="auto" w:fill="auto"/>
            <w:vAlign w:val="center"/>
          </w:tcPr>
          <w:p w14:paraId="51B23E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HAnsi"/>
                <w:sz w:val="22"/>
                <w:szCs w:val="22"/>
                <w:lang w:val="en-IN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Table 6.3</w:t>
            </w:r>
          </w:p>
        </w:tc>
        <w:tc>
          <w:tcPr>
            <w:tcW w:w="7143" w:type="dxa"/>
            <w:shd w:val="clear" w:color="auto" w:fill="auto"/>
            <w:vAlign w:val="center"/>
          </w:tcPr>
          <w:p w14:paraId="045662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HAnsi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Component Testing Results</w:t>
            </w:r>
          </w:p>
        </w:tc>
        <w:tc>
          <w:tcPr>
            <w:tcW w:w="1418" w:type="dxa"/>
          </w:tcPr>
          <w:p w14:paraId="66DD97BC">
            <w:pPr>
              <w:widowControl w:val="0"/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44</w:t>
            </w:r>
          </w:p>
        </w:tc>
      </w:tr>
    </w:tbl>
    <w:p w14:paraId="04944A1F">
      <w:pPr>
        <w:tabs>
          <w:tab w:val="left" w:pos="0"/>
          <w:tab w:val="left" w:pos="3045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F05B0B">
      <w:pPr>
        <w:tabs>
          <w:tab w:val="left" w:pos="0"/>
          <w:tab w:val="left" w:pos="3045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E1AB88">
      <w:pPr>
        <w:tabs>
          <w:tab w:val="left" w:pos="0"/>
          <w:tab w:val="left" w:pos="3045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7E6808">
      <w:pPr>
        <w:tabs>
          <w:tab w:val="left" w:pos="0"/>
          <w:tab w:val="left" w:pos="3045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69DCC4">
      <w:pPr>
        <w:tabs>
          <w:tab w:val="left" w:pos="0"/>
          <w:tab w:val="left" w:pos="3045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470739">
      <w:pPr>
        <w:tabs>
          <w:tab w:val="left" w:pos="0"/>
          <w:tab w:val="left" w:pos="3045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C62107">
      <w:pPr>
        <w:tabs>
          <w:tab w:val="left" w:pos="0"/>
          <w:tab w:val="left" w:pos="3045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>
      <w:footerReference r:id="rId5" w:type="default"/>
      <w:pgSz w:w="12240" w:h="15840"/>
      <w:pgMar w:top="1440" w:right="1440" w:bottom="1440" w:left="1440" w:header="720" w:footer="720" w:gutter="0"/>
      <w:pgBorders w:offsetFrom="page">
        <w:top w:val="thickThinSmallGap" w:color="auto" w:sz="24" w:space="24"/>
        <w:left w:val="thickThinSmallGap" w:color="auto" w:sz="24" w:space="24"/>
        <w:bottom w:val="thinThickSmallGap" w:color="auto" w:sz="24" w:space="24"/>
        <w:right w:val="thinThickSmallGap" w:color="auto" w:sz="2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9D2514">
    <w:pPr>
      <w:pStyle w:val="18"/>
    </w:pPr>
    <w:r>
      <w:rPr>
        <w:rFonts w:ascii="Arial" w:hAnsi="Arial" w:cs="Arial"/>
        <w:b/>
        <w:bCs/>
        <w:i/>
        <w:iCs/>
        <w:sz w:val="24"/>
        <w:szCs w:val="24"/>
      </w:rPr>
      <w:t>Department of E&amp;TC Engineering</w:t>
    </w:r>
    <w:r>
      <w:rPr>
        <w:rFonts w:ascii="Arial" w:hAnsi="Arial" w:cs="Arial"/>
        <w:sz w:val="24"/>
        <w:szCs w:val="24"/>
      </w:rPr>
      <w:ptab w:relativeTo="margin" w:alignment="center" w:leader="none"/>
    </w:r>
    <w:r>
      <w:rPr>
        <w:rFonts w:ascii="Arial" w:hAnsi="Arial" w:cs="Arial"/>
        <w:sz w:val="24"/>
        <w:szCs w:val="24"/>
      </w:rPr>
      <w:t xml:space="preserve">                                                                  </w:t>
    </w:r>
    <w:r>
      <w:rPr>
        <w:rFonts w:ascii="Arial" w:hAnsi="Arial" w:cs="Arial"/>
        <w:b/>
        <w:bCs/>
        <w:sz w:val="24"/>
        <w:szCs w:val="24"/>
      </w:rPr>
      <w:t>MAY-2026</w:t>
    </w:r>
  </w:p>
  <w:p w14:paraId="6B5DBEB4">
    <w:pPr>
      <w:pStyle w:val="18"/>
      <w:jc w:val="right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134CEA"/>
    <w:multiLevelType w:val="multilevel"/>
    <w:tmpl w:val="4C134CEA"/>
    <w:lvl w:ilvl="0" w:tentative="0">
      <w:start w:val="1"/>
      <w:numFmt w:val="decimal"/>
      <w:pStyle w:val="2"/>
      <w:lvlText w:val="Chapter %1"/>
      <w:lvlJc w:val="left"/>
      <w:pPr>
        <w:tabs>
          <w:tab w:val="left" w:pos="1602"/>
        </w:tabs>
        <w:ind w:left="160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08FA"/>
    <w:rsid w:val="00000318"/>
    <w:rsid w:val="00006BB1"/>
    <w:rsid w:val="00014614"/>
    <w:rsid w:val="0003611F"/>
    <w:rsid w:val="00043D5C"/>
    <w:rsid w:val="00051307"/>
    <w:rsid w:val="000552D4"/>
    <w:rsid w:val="0006480C"/>
    <w:rsid w:val="00070787"/>
    <w:rsid w:val="0008669A"/>
    <w:rsid w:val="00092B3B"/>
    <w:rsid w:val="000A4A64"/>
    <w:rsid w:val="000B6F41"/>
    <w:rsid w:val="000D4BAF"/>
    <w:rsid w:val="000F2EB2"/>
    <w:rsid w:val="00133717"/>
    <w:rsid w:val="001473B1"/>
    <w:rsid w:val="001554AF"/>
    <w:rsid w:val="00156ADC"/>
    <w:rsid w:val="001665B9"/>
    <w:rsid w:val="00171199"/>
    <w:rsid w:val="00171E0D"/>
    <w:rsid w:val="00175823"/>
    <w:rsid w:val="00185F95"/>
    <w:rsid w:val="0018667E"/>
    <w:rsid w:val="00186D20"/>
    <w:rsid w:val="00190503"/>
    <w:rsid w:val="00192782"/>
    <w:rsid w:val="001940A3"/>
    <w:rsid w:val="001D34EF"/>
    <w:rsid w:val="001D5C7B"/>
    <w:rsid w:val="001D767C"/>
    <w:rsid w:val="002315E8"/>
    <w:rsid w:val="00234332"/>
    <w:rsid w:val="002508FA"/>
    <w:rsid w:val="00253951"/>
    <w:rsid w:val="00275F89"/>
    <w:rsid w:val="0029174E"/>
    <w:rsid w:val="002B5B7A"/>
    <w:rsid w:val="002C0E9B"/>
    <w:rsid w:val="002C1294"/>
    <w:rsid w:val="002E33E6"/>
    <w:rsid w:val="00302868"/>
    <w:rsid w:val="00303302"/>
    <w:rsid w:val="0031697B"/>
    <w:rsid w:val="00336DD3"/>
    <w:rsid w:val="00360594"/>
    <w:rsid w:val="00363F93"/>
    <w:rsid w:val="00381269"/>
    <w:rsid w:val="00392426"/>
    <w:rsid w:val="00393D17"/>
    <w:rsid w:val="00397F4E"/>
    <w:rsid w:val="003B3EC6"/>
    <w:rsid w:val="003B4BDB"/>
    <w:rsid w:val="003C4661"/>
    <w:rsid w:val="003E63F8"/>
    <w:rsid w:val="003F096A"/>
    <w:rsid w:val="00420358"/>
    <w:rsid w:val="00454CDF"/>
    <w:rsid w:val="00487732"/>
    <w:rsid w:val="004B3337"/>
    <w:rsid w:val="004C1F3C"/>
    <w:rsid w:val="004C771E"/>
    <w:rsid w:val="00526828"/>
    <w:rsid w:val="00542CA3"/>
    <w:rsid w:val="00594701"/>
    <w:rsid w:val="005A0007"/>
    <w:rsid w:val="005B0A7E"/>
    <w:rsid w:val="005D4BE1"/>
    <w:rsid w:val="005D6AF6"/>
    <w:rsid w:val="00610DD5"/>
    <w:rsid w:val="00631976"/>
    <w:rsid w:val="00645621"/>
    <w:rsid w:val="006C2220"/>
    <w:rsid w:val="00704023"/>
    <w:rsid w:val="007407CC"/>
    <w:rsid w:val="00764D9C"/>
    <w:rsid w:val="007654A4"/>
    <w:rsid w:val="007A3F66"/>
    <w:rsid w:val="007E5F9C"/>
    <w:rsid w:val="007F1923"/>
    <w:rsid w:val="007F6DCF"/>
    <w:rsid w:val="00810573"/>
    <w:rsid w:val="008121F2"/>
    <w:rsid w:val="0082662A"/>
    <w:rsid w:val="00827E40"/>
    <w:rsid w:val="00837635"/>
    <w:rsid w:val="00844365"/>
    <w:rsid w:val="008577D3"/>
    <w:rsid w:val="00883BCD"/>
    <w:rsid w:val="0088570A"/>
    <w:rsid w:val="00895B5D"/>
    <w:rsid w:val="008A10B9"/>
    <w:rsid w:val="008E1D9F"/>
    <w:rsid w:val="008E20D5"/>
    <w:rsid w:val="00902A80"/>
    <w:rsid w:val="009060C4"/>
    <w:rsid w:val="009113D7"/>
    <w:rsid w:val="00912608"/>
    <w:rsid w:val="009207EE"/>
    <w:rsid w:val="00935002"/>
    <w:rsid w:val="009454DA"/>
    <w:rsid w:val="009511A7"/>
    <w:rsid w:val="00952D21"/>
    <w:rsid w:val="0097354E"/>
    <w:rsid w:val="00987025"/>
    <w:rsid w:val="009A34DA"/>
    <w:rsid w:val="009B1690"/>
    <w:rsid w:val="009B1E43"/>
    <w:rsid w:val="009B61FC"/>
    <w:rsid w:val="009F43E7"/>
    <w:rsid w:val="00A1172E"/>
    <w:rsid w:val="00AA43D1"/>
    <w:rsid w:val="00AA488B"/>
    <w:rsid w:val="00AA4DB0"/>
    <w:rsid w:val="00AC2980"/>
    <w:rsid w:val="00AC44E0"/>
    <w:rsid w:val="00B355FA"/>
    <w:rsid w:val="00B4060A"/>
    <w:rsid w:val="00B53A0E"/>
    <w:rsid w:val="00B54484"/>
    <w:rsid w:val="00B65EEB"/>
    <w:rsid w:val="00BC4B76"/>
    <w:rsid w:val="00BD16D9"/>
    <w:rsid w:val="00BE6653"/>
    <w:rsid w:val="00BE7016"/>
    <w:rsid w:val="00BF339A"/>
    <w:rsid w:val="00BF7232"/>
    <w:rsid w:val="00C06020"/>
    <w:rsid w:val="00C06F89"/>
    <w:rsid w:val="00C166AB"/>
    <w:rsid w:val="00C30EC0"/>
    <w:rsid w:val="00C35178"/>
    <w:rsid w:val="00C37CEA"/>
    <w:rsid w:val="00C41E61"/>
    <w:rsid w:val="00C83F8D"/>
    <w:rsid w:val="00C909CE"/>
    <w:rsid w:val="00CA3935"/>
    <w:rsid w:val="00CC5707"/>
    <w:rsid w:val="00D04341"/>
    <w:rsid w:val="00D051D0"/>
    <w:rsid w:val="00D155C3"/>
    <w:rsid w:val="00D228BD"/>
    <w:rsid w:val="00D6269A"/>
    <w:rsid w:val="00D67ABD"/>
    <w:rsid w:val="00D67D5B"/>
    <w:rsid w:val="00D8324A"/>
    <w:rsid w:val="00DA025F"/>
    <w:rsid w:val="00DC3DDD"/>
    <w:rsid w:val="00DC5704"/>
    <w:rsid w:val="00DE3DB9"/>
    <w:rsid w:val="00E010B0"/>
    <w:rsid w:val="00E04C29"/>
    <w:rsid w:val="00E05039"/>
    <w:rsid w:val="00E177B9"/>
    <w:rsid w:val="00E3647E"/>
    <w:rsid w:val="00E4123A"/>
    <w:rsid w:val="00E6141E"/>
    <w:rsid w:val="00E665AC"/>
    <w:rsid w:val="00E706F9"/>
    <w:rsid w:val="00E9401E"/>
    <w:rsid w:val="00E953C4"/>
    <w:rsid w:val="00EA1083"/>
    <w:rsid w:val="00EB14ED"/>
    <w:rsid w:val="00ED1655"/>
    <w:rsid w:val="00EE26E0"/>
    <w:rsid w:val="00F071DB"/>
    <w:rsid w:val="00F225CC"/>
    <w:rsid w:val="00F3020D"/>
    <w:rsid w:val="00F41F22"/>
    <w:rsid w:val="00F65BBA"/>
    <w:rsid w:val="00F7434F"/>
    <w:rsid w:val="00F91A61"/>
    <w:rsid w:val="00FC6A12"/>
    <w:rsid w:val="00FF33E6"/>
    <w:rsid w:val="00FF564E"/>
    <w:rsid w:val="7CCA2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nhideWhenUsed="0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28"/>
    <w:qFormat/>
    <w:uiPriority w:val="0"/>
    <w:pPr>
      <w:keepNext/>
      <w:widowControl w:val="0"/>
      <w:numPr>
        <w:ilvl w:val="0"/>
        <w:numId w:val="1"/>
      </w:numPr>
      <w:spacing w:before="240" w:after="60" w:line="480" w:lineRule="auto"/>
      <w:outlineLvl w:val="0"/>
    </w:pPr>
    <w:rPr>
      <w:rFonts w:ascii="Times New Roman" w:hAnsi="Times New Roman" w:eastAsia="SimSun" w:cs="Times New Roman"/>
      <w:b/>
      <w:bCs/>
      <w:kern w:val="32"/>
      <w:sz w:val="56"/>
      <w:szCs w:val="56"/>
      <w:lang w:val="en-US" w:eastAsia="zh-CN"/>
    </w:rPr>
  </w:style>
  <w:style w:type="paragraph" w:styleId="3">
    <w:name w:val="heading 2"/>
    <w:basedOn w:val="1"/>
    <w:next w:val="1"/>
    <w:link w:val="29"/>
    <w:qFormat/>
    <w:uiPriority w:val="0"/>
    <w:pPr>
      <w:keepNext/>
      <w:widowControl w:val="0"/>
      <w:numPr>
        <w:ilvl w:val="1"/>
        <w:numId w:val="1"/>
      </w:numPr>
      <w:spacing w:before="240" w:after="60" w:line="480" w:lineRule="auto"/>
      <w:jc w:val="both"/>
      <w:outlineLvl w:val="1"/>
    </w:pPr>
    <w:rPr>
      <w:rFonts w:ascii="Times New Roman" w:hAnsi="Times New Roman" w:eastAsia="SimSun" w:cs="Arial"/>
      <w:b/>
      <w:bCs/>
      <w:iCs/>
      <w:kern w:val="2"/>
      <w:sz w:val="36"/>
      <w:szCs w:val="28"/>
      <w:lang w:val="en-US" w:eastAsia="zh-CN"/>
    </w:rPr>
  </w:style>
  <w:style w:type="paragraph" w:styleId="4">
    <w:name w:val="heading 3"/>
    <w:basedOn w:val="1"/>
    <w:next w:val="1"/>
    <w:link w:val="30"/>
    <w:qFormat/>
    <w:uiPriority w:val="0"/>
    <w:pPr>
      <w:keepNext/>
      <w:widowControl w:val="0"/>
      <w:numPr>
        <w:ilvl w:val="2"/>
        <w:numId w:val="1"/>
      </w:numPr>
      <w:spacing w:before="240" w:after="60" w:line="480" w:lineRule="auto"/>
      <w:jc w:val="both"/>
      <w:outlineLvl w:val="2"/>
    </w:pPr>
    <w:rPr>
      <w:rFonts w:ascii="Times New Roman" w:hAnsi="Times New Roman" w:eastAsia="SimSun" w:cs="Arial"/>
      <w:b/>
      <w:bCs/>
      <w:kern w:val="2"/>
      <w:sz w:val="32"/>
      <w:szCs w:val="26"/>
      <w:lang w:val="en-US" w:eastAsia="zh-CN"/>
    </w:rPr>
  </w:style>
  <w:style w:type="paragraph" w:styleId="5">
    <w:name w:val="heading 4"/>
    <w:basedOn w:val="1"/>
    <w:next w:val="1"/>
    <w:link w:val="31"/>
    <w:qFormat/>
    <w:uiPriority w:val="0"/>
    <w:pPr>
      <w:keepNext/>
      <w:numPr>
        <w:ilvl w:val="3"/>
        <w:numId w:val="1"/>
      </w:numPr>
      <w:autoSpaceDE w:val="0"/>
      <w:autoSpaceDN w:val="0"/>
      <w:spacing w:before="240" w:after="60" w:line="480" w:lineRule="auto"/>
      <w:outlineLvl w:val="3"/>
    </w:pPr>
    <w:rPr>
      <w:rFonts w:ascii="Times New Roman" w:hAnsi="Times New Roman" w:eastAsia="SimSun" w:cs="Times New Roman"/>
      <w:b/>
      <w:iCs/>
      <w:sz w:val="28"/>
      <w:szCs w:val="18"/>
      <w:lang w:val="en-US"/>
    </w:rPr>
  </w:style>
  <w:style w:type="paragraph" w:styleId="6">
    <w:name w:val="heading 5"/>
    <w:basedOn w:val="1"/>
    <w:next w:val="1"/>
    <w:link w:val="32"/>
    <w:qFormat/>
    <w:uiPriority w:val="0"/>
    <w:pPr>
      <w:numPr>
        <w:ilvl w:val="4"/>
        <w:numId w:val="1"/>
      </w:numPr>
      <w:autoSpaceDE w:val="0"/>
      <w:autoSpaceDN w:val="0"/>
      <w:spacing w:before="240" w:after="60" w:line="480" w:lineRule="auto"/>
      <w:outlineLvl w:val="4"/>
    </w:pPr>
    <w:rPr>
      <w:rFonts w:ascii="Times New Roman" w:hAnsi="Times New Roman" w:eastAsia="SimSun" w:cs="Times New Roman"/>
      <w:b/>
      <w:sz w:val="24"/>
      <w:szCs w:val="18"/>
      <w:lang w:val="en-US"/>
    </w:rPr>
  </w:style>
  <w:style w:type="paragraph" w:styleId="7">
    <w:name w:val="heading 6"/>
    <w:basedOn w:val="1"/>
    <w:next w:val="1"/>
    <w:link w:val="33"/>
    <w:qFormat/>
    <w:uiPriority w:val="0"/>
    <w:pPr>
      <w:numPr>
        <w:ilvl w:val="5"/>
        <w:numId w:val="1"/>
      </w:numPr>
      <w:autoSpaceDE w:val="0"/>
      <w:autoSpaceDN w:val="0"/>
      <w:spacing w:before="240" w:after="60" w:line="240" w:lineRule="auto"/>
      <w:outlineLvl w:val="5"/>
    </w:pPr>
    <w:rPr>
      <w:rFonts w:ascii="Times New Roman" w:hAnsi="Times New Roman" w:eastAsia="SimSun" w:cs="Times New Roman"/>
      <w:i/>
      <w:iCs/>
      <w:sz w:val="16"/>
      <w:szCs w:val="16"/>
      <w:lang w:val="en-US"/>
    </w:rPr>
  </w:style>
  <w:style w:type="paragraph" w:styleId="8">
    <w:name w:val="heading 7"/>
    <w:basedOn w:val="1"/>
    <w:next w:val="1"/>
    <w:link w:val="34"/>
    <w:qFormat/>
    <w:uiPriority w:val="0"/>
    <w:pPr>
      <w:numPr>
        <w:ilvl w:val="6"/>
        <w:numId w:val="1"/>
      </w:numPr>
      <w:autoSpaceDE w:val="0"/>
      <w:autoSpaceDN w:val="0"/>
      <w:spacing w:before="240" w:after="60" w:line="240" w:lineRule="auto"/>
      <w:outlineLvl w:val="6"/>
    </w:pPr>
    <w:rPr>
      <w:rFonts w:ascii="Times New Roman" w:hAnsi="Times New Roman" w:eastAsia="SimSun" w:cs="Times New Roman"/>
      <w:sz w:val="16"/>
      <w:szCs w:val="16"/>
      <w:lang w:val="en-US"/>
    </w:rPr>
  </w:style>
  <w:style w:type="paragraph" w:styleId="9">
    <w:name w:val="heading 8"/>
    <w:basedOn w:val="1"/>
    <w:next w:val="1"/>
    <w:link w:val="35"/>
    <w:qFormat/>
    <w:uiPriority w:val="0"/>
    <w:pPr>
      <w:numPr>
        <w:ilvl w:val="7"/>
        <w:numId w:val="1"/>
      </w:numPr>
      <w:autoSpaceDE w:val="0"/>
      <w:autoSpaceDN w:val="0"/>
      <w:spacing w:before="240" w:after="60" w:line="240" w:lineRule="auto"/>
      <w:outlineLvl w:val="7"/>
    </w:pPr>
    <w:rPr>
      <w:rFonts w:ascii="Times New Roman" w:hAnsi="Times New Roman" w:eastAsia="SimSun" w:cs="Times New Roman"/>
      <w:i/>
      <w:iCs/>
      <w:sz w:val="16"/>
      <w:szCs w:val="16"/>
      <w:lang w:val="en-US"/>
    </w:rPr>
  </w:style>
  <w:style w:type="paragraph" w:styleId="10">
    <w:name w:val="heading 9"/>
    <w:basedOn w:val="1"/>
    <w:next w:val="1"/>
    <w:link w:val="36"/>
    <w:qFormat/>
    <w:uiPriority w:val="0"/>
    <w:pPr>
      <w:numPr>
        <w:ilvl w:val="8"/>
        <w:numId w:val="1"/>
      </w:numPr>
      <w:autoSpaceDE w:val="0"/>
      <w:autoSpaceDN w:val="0"/>
      <w:spacing w:before="240" w:after="60" w:line="240" w:lineRule="auto"/>
      <w:outlineLvl w:val="8"/>
    </w:pPr>
    <w:rPr>
      <w:rFonts w:ascii="Times New Roman" w:hAnsi="Times New Roman" w:eastAsia="SimSun" w:cs="Times New Roman"/>
      <w:sz w:val="16"/>
      <w:szCs w:val="16"/>
      <w:lang w:val="en-US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24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4">
    <w:name w:val="Body Text"/>
    <w:basedOn w:val="1"/>
    <w:link w:val="47"/>
    <w:qFormat/>
    <w:uiPriority w:val="0"/>
    <w:pPr>
      <w:suppressAutoHyphens/>
      <w:spacing w:after="6" w:line="240" w:lineRule="auto"/>
      <w:ind w:firstLine="288"/>
      <w:jc w:val="both"/>
    </w:pPr>
    <w:rPr>
      <w:rFonts w:ascii="Times New Roman" w:hAnsi="Times New Roman" w:eastAsia="SimSun" w:cs="Times New Roman"/>
      <w:spacing w:val="-1"/>
      <w:sz w:val="20"/>
      <w:szCs w:val="20"/>
      <w:lang w:val="en-US" w:eastAsia="zh-CN"/>
    </w:rPr>
  </w:style>
  <w:style w:type="character" w:styleId="15">
    <w:name w:val="annotation reference"/>
    <w:basedOn w:val="11"/>
    <w:semiHidden/>
    <w:unhideWhenUsed/>
    <w:uiPriority w:val="99"/>
    <w:rPr>
      <w:sz w:val="16"/>
      <w:szCs w:val="16"/>
    </w:rPr>
  </w:style>
  <w:style w:type="paragraph" w:styleId="16">
    <w:name w:val="annotation text"/>
    <w:basedOn w:val="1"/>
    <w:link w:val="38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7">
    <w:name w:val="annotation subject"/>
    <w:basedOn w:val="16"/>
    <w:next w:val="16"/>
    <w:link w:val="39"/>
    <w:semiHidden/>
    <w:unhideWhenUsed/>
    <w:uiPriority w:val="99"/>
    <w:rPr>
      <w:b/>
      <w:bCs/>
    </w:rPr>
  </w:style>
  <w:style w:type="paragraph" w:styleId="18">
    <w:name w:val="footer"/>
    <w:basedOn w:val="1"/>
    <w:link w:val="2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2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uiPriority w:val="99"/>
    <w:rPr>
      <w:color w:val="0000FF"/>
      <w:u w:val="single"/>
    </w:rPr>
  </w:style>
  <w:style w:type="paragraph" w:styleId="21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table" w:styleId="22">
    <w:name w:val="Table Grid"/>
    <w:basedOn w:val="12"/>
    <w:qFormat/>
    <w:uiPriority w:val="39"/>
    <w:pPr>
      <w:spacing w:after="0" w:line="240" w:lineRule="auto"/>
    </w:pPr>
    <w:rPr>
      <w:lang w:val="en-I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3">
    <w:name w:val="table of figures"/>
    <w:basedOn w:val="1"/>
    <w:next w:val="1"/>
    <w:uiPriority w:val="99"/>
    <w:pPr>
      <w:spacing w:after="0" w:line="240" w:lineRule="auto"/>
      <w:ind w:left="480" w:hanging="480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customStyle="1" w:styleId="24">
    <w:name w:val="Balloon Text Char"/>
    <w:basedOn w:val="11"/>
    <w:link w:val="13"/>
    <w:semiHidden/>
    <w:qFormat/>
    <w:uiPriority w:val="99"/>
    <w:rPr>
      <w:rFonts w:ascii="Tahoma" w:hAnsi="Tahoma" w:cs="Tahoma"/>
      <w:sz w:val="16"/>
      <w:szCs w:val="16"/>
      <w:lang w:val="en-IN"/>
    </w:rPr>
  </w:style>
  <w:style w:type="character" w:customStyle="1" w:styleId="25">
    <w:name w:val="Header Char"/>
    <w:basedOn w:val="11"/>
    <w:link w:val="19"/>
    <w:qFormat/>
    <w:uiPriority w:val="99"/>
    <w:rPr>
      <w:lang w:val="en-IN"/>
    </w:rPr>
  </w:style>
  <w:style w:type="character" w:customStyle="1" w:styleId="26">
    <w:name w:val="Footer Char"/>
    <w:basedOn w:val="11"/>
    <w:link w:val="18"/>
    <w:qFormat/>
    <w:uiPriority w:val="99"/>
    <w:rPr>
      <w:lang w:val="en-IN"/>
    </w:rPr>
  </w:style>
  <w:style w:type="paragraph" w:styleId="27">
    <w:name w:val="No Spacing"/>
    <w:qFormat/>
    <w:uiPriority w:val="1"/>
    <w:pPr>
      <w:spacing w:after="0" w:line="240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customStyle="1" w:styleId="28">
    <w:name w:val="Heading 1 Char"/>
    <w:basedOn w:val="11"/>
    <w:link w:val="2"/>
    <w:qFormat/>
    <w:uiPriority w:val="0"/>
    <w:rPr>
      <w:rFonts w:ascii="Times New Roman" w:hAnsi="Times New Roman" w:eastAsia="SimSun" w:cs="Times New Roman"/>
      <w:b/>
      <w:bCs/>
      <w:kern w:val="32"/>
      <w:sz w:val="56"/>
      <w:szCs w:val="56"/>
      <w:lang w:eastAsia="zh-CN"/>
    </w:rPr>
  </w:style>
  <w:style w:type="character" w:customStyle="1" w:styleId="29">
    <w:name w:val="Heading 2 Char"/>
    <w:basedOn w:val="11"/>
    <w:link w:val="3"/>
    <w:qFormat/>
    <w:uiPriority w:val="0"/>
    <w:rPr>
      <w:rFonts w:ascii="Times New Roman" w:hAnsi="Times New Roman" w:eastAsia="SimSun" w:cs="Arial"/>
      <w:b/>
      <w:bCs/>
      <w:iCs/>
      <w:kern w:val="2"/>
      <w:sz w:val="36"/>
      <w:szCs w:val="28"/>
      <w:lang w:eastAsia="zh-CN"/>
    </w:rPr>
  </w:style>
  <w:style w:type="character" w:customStyle="1" w:styleId="30">
    <w:name w:val="Heading 3 Char"/>
    <w:basedOn w:val="11"/>
    <w:link w:val="4"/>
    <w:qFormat/>
    <w:uiPriority w:val="0"/>
    <w:rPr>
      <w:rFonts w:ascii="Times New Roman" w:hAnsi="Times New Roman" w:eastAsia="SimSun" w:cs="Arial"/>
      <w:b/>
      <w:bCs/>
      <w:kern w:val="2"/>
      <w:sz w:val="32"/>
      <w:szCs w:val="26"/>
      <w:lang w:eastAsia="zh-CN"/>
    </w:rPr>
  </w:style>
  <w:style w:type="character" w:customStyle="1" w:styleId="31">
    <w:name w:val="Heading 4 Char"/>
    <w:basedOn w:val="11"/>
    <w:link w:val="5"/>
    <w:qFormat/>
    <w:uiPriority w:val="0"/>
    <w:rPr>
      <w:rFonts w:ascii="Times New Roman" w:hAnsi="Times New Roman" w:eastAsia="SimSun" w:cs="Times New Roman"/>
      <w:b/>
      <w:iCs/>
      <w:sz w:val="28"/>
      <w:szCs w:val="18"/>
    </w:rPr>
  </w:style>
  <w:style w:type="character" w:customStyle="1" w:styleId="32">
    <w:name w:val="Heading 5 Char"/>
    <w:basedOn w:val="11"/>
    <w:link w:val="6"/>
    <w:uiPriority w:val="0"/>
    <w:rPr>
      <w:rFonts w:ascii="Times New Roman" w:hAnsi="Times New Roman" w:eastAsia="SimSun" w:cs="Times New Roman"/>
      <w:b/>
      <w:sz w:val="24"/>
      <w:szCs w:val="18"/>
    </w:rPr>
  </w:style>
  <w:style w:type="character" w:customStyle="1" w:styleId="33">
    <w:name w:val="Heading 6 Char"/>
    <w:basedOn w:val="11"/>
    <w:link w:val="7"/>
    <w:uiPriority w:val="0"/>
    <w:rPr>
      <w:rFonts w:ascii="Times New Roman" w:hAnsi="Times New Roman" w:eastAsia="SimSun" w:cs="Times New Roman"/>
      <w:i/>
      <w:iCs/>
      <w:sz w:val="16"/>
      <w:szCs w:val="16"/>
    </w:rPr>
  </w:style>
  <w:style w:type="character" w:customStyle="1" w:styleId="34">
    <w:name w:val="Heading 7 Char"/>
    <w:basedOn w:val="11"/>
    <w:link w:val="8"/>
    <w:uiPriority w:val="0"/>
    <w:rPr>
      <w:rFonts w:ascii="Times New Roman" w:hAnsi="Times New Roman" w:eastAsia="SimSun" w:cs="Times New Roman"/>
      <w:sz w:val="16"/>
      <w:szCs w:val="16"/>
    </w:rPr>
  </w:style>
  <w:style w:type="character" w:customStyle="1" w:styleId="35">
    <w:name w:val="Heading 8 Char"/>
    <w:basedOn w:val="11"/>
    <w:link w:val="9"/>
    <w:uiPriority w:val="0"/>
    <w:rPr>
      <w:rFonts w:ascii="Times New Roman" w:hAnsi="Times New Roman" w:eastAsia="SimSun" w:cs="Times New Roman"/>
      <w:i/>
      <w:iCs/>
      <w:sz w:val="16"/>
      <w:szCs w:val="16"/>
    </w:rPr>
  </w:style>
  <w:style w:type="character" w:customStyle="1" w:styleId="36">
    <w:name w:val="Heading 9 Char"/>
    <w:basedOn w:val="11"/>
    <w:link w:val="10"/>
    <w:uiPriority w:val="0"/>
    <w:rPr>
      <w:rFonts w:ascii="Times New Roman" w:hAnsi="Times New Roman" w:eastAsia="SimSun" w:cs="Times New Roman"/>
      <w:sz w:val="16"/>
      <w:szCs w:val="16"/>
    </w:rPr>
  </w:style>
  <w:style w:type="paragraph" w:styleId="37">
    <w:name w:val="List Paragraph"/>
    <w:basedOn w:val="1"/>
    <w:qFormat/>
    <w:uiPriority w:val="34"/>
    <w:pPr>
      <w:ind w:left="720"/>
      <w:contextualSpacing/>
    </w:pPr>
  </w:style>
  <w:style w:type="character" w:customStyle="1" w:styleId="38">
    <w:name w:val="Comment Text Char"/>
    <w:basedOn w:val="11"/>
    <w:link w:val="16"/>
    <w:semiHidden/>
    <w:uiPriority w:val="99"/>
    <w:rPr>
      <w:sz w:val="20"/>
      <w:szCs w:val="20"/>
      <w:lang w:val="en-IN"/>
    </w:rPr>
  </w:style>
  <w:style w:type="character" w:customStyle="1" w:styleId="39">
    <w:name w:val="Comment Subject Char"/>
    <w:basedOn w:val="38"/>
    <w:link w:val="17"/>
    <w:semiHidden/>
    <w:uiPriority w:val="99"/>
    <w:rPr>
      <w:b/>
      <w:bCs/>
      <w:sz w:val="20"/>
      <w:szCs w:val="20"/>
      <w:lang w:val="en-IN"/>
    </w:rPr>
  </w:style>
  <w:style w:type="paragraph" w:customStyle="1" w:styleId="40">
    <w:name w:val="Acronym"/>
    <w:basedOn w:val="1"/>
    <w:link w:val="41"/>
    <w:uiPriority w:val="0"/>
    <w:pPr>
      <w:spacing w:after="0" w:line="240" w:lineRule="auto"/>
    </w:pPr>
    <w:rPr>
      <w:rFonts w:ascii="Times New Roman" w:hAnsi="Times New Roman" w:eastAsia="Times New Roman" w:cs="SimSun"/>
      <w:color w:val="000000"/>
      <w:sz w:val="24"/>
      <w:szCs w:val="20"/>
      <w:lang w:val="en-US"/>
    </w:rPr>
  </w:style>
  <w:style w:type="character" w:customStyle="1" w:styleId="41">
    <w:name w:val="Acronym Char"/>
    <w:basedOn w:val="11"/>
    <w:link w:val="40"/>
    <w:uiPriority w:val="0"/>
    <w:rPr>
      <w:rFonts w:ascii="Times New Roman" w:hAnsi="Times New Roman" w:eastAsia="Times New Roman" w:cs="SimSun"/>
      <w:color w:val="000000"/>
      <w:sz w:val="24"/>
      <w:szCs w:val="20"/>
    </w:rPr>
  </w:style>
  <w:style w:type="paragraph" w:customStyle="1" w:styleId="42">
    <w:name w:val="BodyTextFirstParaghy"/>
    <w:basedOn w:val="1"/>
    <w:link w:val="43"/>
    <w:uiPriority w:val="0"/>
    <w:pPr>
      <w:widowControl w:val="0"/>
      <w:autoSpaceDE w:val="0"/>
      <w:autoSpaceDN w:val="0"/>
      <w:spacing w:after="0" w:line="480" w:lineRule="auto"/>
      <w:jc w:val="both"/>
    </w:pPr>
    <w:rPr>
      <w:rFonts w:ascii="Times New Roman" w:hAnsi="Times New Roman" w:eastAsia="SimSun" w:cs="Times New Roman"/>
      <w:kern w:val="2"/>
      <w:sz w:val="24"/>
      <w:szCs w:val="24"/>
      <w:lang w:val="en-US"/>
    </w:rPr>
  </w:style>
  <w:style w:type="character" w:customStyle="1" w:styleId="43">
    <w:name w:val="BodyTextFirstParaghy Char"/>
    <w:basedOn w:val="11"/>
    <w:link w:val="42"/>
    <w:uiPriority w:val="0"/>
    <w:rPr>
      <w:rFonts w:ascii="Times New Roman" w:hAnsi="Times New Roman" w:eastAsia="SimSun" w:cs="Times New Roman"/>
      <w:kern w:val="2"/>
      <w:sz w:val="24"/>
      <w:szCs w:val="24"/>
    </w:rPr>
  </w:style>
  <w:style w:type="character" w:customStyle="1" w:styleId="44">
    <w:name w:val="SymbolsList"/>
    <w:basedOn w:val="11"/>
    <w:uiPriority w:val="0"/>
    <w:rPr>
      <w:color w:val="000000"/>
    </w:rPr>
  </w:style>
  <w:style w:type="paragraph" w:customStyle="1" w:styleId="45">
    <w:name w:val="TableCaption"/>
    <w:basedOn w:val="1"/>
    <w:link w:val="46"/>
    <w:uiPriority w:val="0"/>
    <w:pPr>
      <w:widowControl w:val="0"/>
      <w:spacing w:before="120" w:after="120" w:line="360" w:lineRule="auto"/>
      <w:jc w:val="center"/>
    </w:pPr>
    <w:rPr>
      <w:rFonts w:ascii="Times New Roman" w:hAnsi="Times New Roman" w:eastAsia="SimSun" w:cs="SimSun"/>
      <w:b/>
      <w:bCs/>
      <w:kern w:val="2"/>
      <w:sz w:val="24"/>
      <w:szCs w:val="24"/>
      <w:lang w:val="en-US" w:eastAsia="zh-CN"/>
    </w:rPr>
  </w:style>
  <w:style w:type="character" w:customStyle="1" w:styleId="46">
    <w:name w:val="TableCaption Char"/>
    <w:basedOn w:val="11"/>
    <w:link w:val="45"/>
    <w:uiPriority w:val="0"/>
    <w:rPr>
      <w:rFonts w:ascii="Times New Roman" w:hAnsi="Times New Roman" w:eastAsia="SimSun" w:cs="SimSun"/>
      <w:b/>
      <w:bCs/>
      <w:kern w:val="2"/>
      <w:sz w:val="24"/>
      <w:szCs w:val="24"/>
      <w:lang w:eastAsia="zh-CN"/>
    </w:rPr>
  </w:style>
  <w:style w:type="character" w:customStyle="1" w:styleId="47">
    <w:name w:val="Body Text Char"/>
    <w:basedOn w:val="11"/>
    <w:link w:val="14"/>
    <w:qFormat/>
    <w:uiPriority w:val="0"/>
    <w:rPr>
      <w:rFonts w:ascii="Times New Roman" w:hAnsi="Times New Roman" w:eastAsia="SimSun" w:cs="Times New Roman"/>
      <w:spacing w:val="-1"/>
      <w:sz w:val="20"/>
      <w:szCs w:val="20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9C1B8C-D1C7-45C2-8EA0-131034CB098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</Words>
  <Characters>78</Characters>
  <Lines>1</Lines>
  <Paragraphs>1</Paragraphs>
  <TotalTime>2</TotalTime>
  <ScaleCrop>false</ScaleCrop>
  <LinksUpToDate>false</LinksUpToDate>
  <CharactersWithSpaces>87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2017-08-31T04:16:00Z</dcterms:created>
  <dc:creator>S.S.NAGRE</dc:creator>
  <cp:lastModifiedBy>Ketan Rakhe</cp:lastModifiedBy>
  <dcterms:modified xsi:type="dcterms:W3CDTF">2026-04-07T16:59:57Z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eyJoZGlkIjoiM2QxYjA3MTAyNWRjOTZkM2FhMDg3ZTFkYWQzZWYwMmIiLCJ1c2VySWQiOiI1Njc1NDI1NzI2NzUifQ==</vt:lpwstr>
  </property>
  <property fmtid="{D5CDD505-2E9C-101B-9397-08002B2CF9AE}" pid="3" name="KSOProductBuildVer">
    <vt:lpwstr>1033-12.1.0.25242</vt:lpwstr>
  </property>
  <property fmtid="{D5CDD505-2E9C-101B-9397-08002B2CF9AE}" pid="4" name="ICV">
    <vt:lpwstr>730CE4366DBE4948A55B36942AE96635_12</vt:lpwstr>
  </property>
</Properties>
</file>