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570D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>REFERENCES</w:t>
      </w:r>
    </w:p>
    <w:p w14:paraId="13AD0A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</w:pPr>
    </w:p>
    <w:p w14:paraId="7E65C312">
      <w:pPr>
        <w:pStyle w:val="10"/>
        <w:numPr>
          <w:ilvl w:val="0"/>
          <w:numId w:val="1"/>
        </w:numPr>
        <w:tabs>
          <w:tab w:val="left" w:pos="1106"/>
        </w:tabs>
        <w:spacing w:before="182" w:after="0" w:line="256" w:lineRule="auto"/>
        <w:ind w:left="720" w:right="725" w:firstLine="0"/>
        <w:jc w:val="left"/>
        <w:rPr>
          <w:sz w:val="28"/>
        </w:rPr>
      </w:pPr>
      <w:r>
        <w:rPr>
          <w:sz w:val="28"/>
        </w:rPr>
        <w:t>H.</w:t>
      </w:r>
      <w:r>
        <w:rPr>
          <w:spacing w:val="-15"/>
          <w:sz w:val="28"/>
        </w:rPr>
        <w:t xml:space="preserve"> </w:t>
      </w:r>
      <w:r>
        <w:rPr>
          <w:sz w:val="28"/>
        </w:rPr>
        <w:t>Choset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P.</w:t>
      </w:r>
      <w:r>
        <w:rPr>
          <w:spacing w:val="-15"/>
          <w:sz w:val="28"/>
        </w:rPr>
        <w:t xml:space="preserve"> </w:t>
      </w:r>
      <w:r>
        <w:rPr>
          <w:sz w:val="28"/>
        </w:rPr>
        <w:t>Pignon,</w:t>
      </w:r>
      <w:r>
        <w:rPr>
          <w:spacing w:val="-15"/>
          <w:sz w:val="28"/>
        </w:rPr>
        <w:t xml:space="preserve"> </w:t>
      </w:r>
      <w:r>
        <w:rPr>
          <w:sz w:val="28"/>
        </w:rPr>
        <w:t>“Coverage</w:t>
      </w:r>
      <w:r>
        <w:rPr>
          <w:spacing w:val="-15"/>
          <w:sz w:val="28"/>
        </w:rPr>
        <w:t xml:space="preserve"> </w:t>
      </w:r>
      <w:r>
        <w:rPr>
          <w:sz w:val="28"/>
        </w:rPr>
        <w:t>Path</w:t>
      </w:r>
      <w:r>
        <w:rPr>
          <w:spacing w:val="-12"/>
          <w:sz w:val="28"/>
        </w:rPr>
        <w:t xml:space="preserve"> </w:t>
      </w:r>
      <w:r>
        <w:rPr>
          <w:sz w:val="28"/>
        </w:rPr>
        <w:t>Planning: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Boustrophedon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Cellular </w:t>
      </w:r>
      <w:r>
        <w:rPr>
          <w:spacing w:val="-2"/>
          <w:sz w:val="28"/>
        </w:rPr>
        <w:t>Decomposition,”</w:t>
      </w:r>
    </w:p>
    <w:p w14:paraId="3445F8D0">
      <w:pPr>
        <w:spacing w:before="158" w:line="256" w:lineRule="auto"/>
        <w:ind w:left="720" w:right="685" w:firstLine="0"/>
        <w:jc w:val="left"/>
        <w:rPr>
          <w:sz w:val="28"/>
        </w:rPr>
      </w:pPr>
      <w:r>
        <w:rPr>
          <w:i/>
          <w:sz w:val="28"/>
        </w:rPr>
        <w:t>Proceedings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International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Conference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on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Field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Service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Robotics</w:t>
      </w:r>
      <w:r>
        <w:rPr>
          <w:sz w:val="28"/>
        </w:rPr>
        <w:t>,</w:t>
      </w:r>
      <w:r>
        <w:rPr>
          <w:spacing w:val="-17"/>
          <w:sz w:val="28"/>
        </w:rPr>
        <w:t xml:space="preserve"> </w:t>
      </w:r>
      <w:r>
        <w:rPr>
          <w:sz w:val="28"/>
        </w:rPr>
        <w:t>pp.</w:t>
      </w:r>
      <w:r>
        <w:rPr>
          <w:spacing w:val="-20"/>
          <w:sz w:val="28"/>
        </w:rPr>
        <w:t xml:space="preserve"> </w:t>
      </w:r>
      <w:r>
        <w:rPr>
          <w:sz w:val="28"/>
        </w:rPr>
        <w:t>203- 209, 1997.</w:t>
      </w:r>
    </w:p>
    <w:p w14:paraId="37ABEACF">
      <w:pPr>
        <w:pStyle w:val="5"/>
        <w:spacing w:before="19"/>
        <w:rPr>
          <w:sz w:val="28"/>
        </w:rPr>
      </w:pPr>
    </w:p>
    <w:p w14:paraId="349C5E67">
      <w:pPr>
        <w:pStyle w:val="10"/>
        <w:numPr>
          <w:ilvl w:val="0"/>
          <w:numId w:val="1"/>
        </w:numPr>
        <w:tabs>
          <w:tab w:val="left" w:pos="1115"/>
        </w:tabs>
        <w:spacing w:before="0" w:after="0" w:line="376" w:lineRule="auto"/>
        <w:ind w:left="720" w:right="852" w:firstLine="0"/>
        <w:jc w:val="left"/>
        <w:rPr>
          <w:sz w:val="28"/>
        </w:rPr>
      </w:pPr>
      <w:r>
        <w:rPr>
          <w:sz w:val="28"/>
        </w:rPr>
        <w:t>R.</w:t>
      </w:r>
      <w:r>
        <w:rPr>
          <w:spacing w:val="-4"/>
          <w:sz w:val="28"/>
        </w:rPr>
        <w:t xml:space="preserve"> </w:t>
      </w:r>
      <w:r>
        <w:rPr>
          <w:sz w:val="28"/>
        </w:rPr>
        <w:t>Siegwart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I.</w:t>
      </w:r>
      <w:r>
        <w:rPr>
          <w:spacing w:val="-7"/>
          <w:sz w:val="28"/>
        </w:rPr>
        <w:t xml:space="preserve"> </w:t>
      </w:r>
      <w:r>
        <w:rPr>
          <w:sz w:val="28"/>
        </w:rPr>
        <w:t>Nourbakhsh,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“Introduction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Autonomous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Mobile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Robots</w:t>
      </w:r>
      <w:r>
        <w:rPr>
          <w:sz w:val="28"/>
        </w:rPr>
        <w:t>,” MIT Press, pp. 145-150, 2004.</w:t>
      </w:r>
    </w:p>
    <w:p w14:paraId="14146177">
      <w:pPr>
        <w:pStyle w:val="10"/>
        <w:numPr>
          <w:ilvl w:val="0"/>
          <w:numId w:val="1"/>
        </w:numPr>
        <w:tabs>
          <w:tab w:val="left" w:pos="1115"/>
        </w:tabs>
        <w:spacing w:before="182" w:after="0" w:line="240" w:lineRule="auto"/>
        <w:ind w:left="1115" w:right="0" w:hanging="395"/>
        <w:jc w:val="left"/>
        <w:rPr>
          <w:sz w:val="28"/>
        </w:rPr>
      </w:pPr>
      <w:r>
        <w:rPr>
          <w:sz w:val="28"/>
        </w:rPr>
        <w:t>S.</w:t>
      </w:r>
      <w:r>
        <w:rPr>
          <w:spacing w:val="-2"/>
          <w:sz w:val="28"/>
        </w:rPr>
        <w:t xml:space="preserve"> </w:t>
      </w:r>
      <w:r>
        <w:rPr>
          <w:sz w:val="28"/>
        </w:rPr>
        <w:t>K.</w:t>
      </w:r>
      <w:r>
        <w:rPr>
          <w:spacing w:val="-5"/>
          <w:sz w:val="28"/>
        </w:rPr>
        <w:t xml:space="preserve"> </w:t>
      </w:r>
      <w:r>
        <w:rPr>
          <w:sz w:val="28"/>
        </w:rPr>
        <w:t>Singh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S.</w:t>
      </w:r>
      <w:r>
        <w:rPr>
          <w:spacing w:val="-4"/>
          <w:sz w:val="28"/>
        </w:rPr>
        <w:t xml:space="preserve"> </w:t>
      </w:r>
      <w:r>
        <w:rPr>
          <w:sz w:val="28"/>
        </w:rPr>
        <w:t>Arora,</w:t>
      </w:r>
      <w:r>
        <w:rPr>
          <w:spacing w:val="-5"/>
          <w:sz w:val="28"/>
        </w:rPr>
        <w:t xml:space="preserve"> </w:t>
      </w:r>
      <w:r>
        <w:rPr>
          <w:sz w:val="28"/>
        </w:rPr>
        <w:t>“Ultrasonic Sensing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Indoor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Mobile </w:t>
      </w:r>
      <w:r>
        <w:rPr>
          <w:spacing w:val="-2"/>
          <w:sz w:val="28"/>
        </w:rPr>
        <w:t>Robotics,”</w:t>
      </w:r>
    </w:p>
    <w:p w14:paraId="016078A3">
      <w:pPr>
        <w:spacing w:before="182"/>
        <w:ind w:left="720" w:right="0" w:firstLine="0"/>
        <w:jc w:val="left"/>
        <w:rPr>
          <w:sz w:val="28"/>
        </w:rPr>
      </w:pPr>
      <w:r>
        <w:rPr>
          <w:i/>
          <w:sz w:val="28"/>
        </w:rPr>
        <w:t>IEEE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Sensors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Journal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vol. 20,</w:t>
      </w:r>
      <w:r>
        <w:rPr>
          <w:spacing w:val="-1"/>
          <w:sz w:val="28"/>
        </w:rPr>
        <w:t xml:space="preserve"> </w:t>
      </w:r>
      <w:r>
        <w:rPr>
          <w:sz w:val="28"/>
        </w:rPr>
        <w:t>no.</w:t>
      </w:r>
      <w:r>
        <w:rPr>
          <w:spacing w:val="-3"/>
          <w:sz w:val="28"/>
        </w:rPr>
        <w:t xml:space="preserve"> </w:t>
      </w:r>
      <w:r>
        <w:rPr>
          <w:sz w:val="28"/>
        </w:rPr>
        <w:t>5,</w:t>
      </w:r>
      <w:r>
        <w:rPr>
          <w:spacing w:val="-4"/>
          <w:sz w:val="28"/>
        </w:rPr>
        <w:t xml:space="preserve"> </w:t>
      </w:r>
      <w:r>
        <w:rPr>
          <w:sz w:val="28"/>
        </w:rPr>
        <w:t>pp.</w:t>
      </w:r>
      <w:r>
        <w:rPr>
          <w:spacing w:val="-6"/>
          <w:sz w:val="28"/>
        </w:rPr>
        <w:t xml:space="preserve"> </w:t>
      </w:r>
      <w:r>
        <w:rPr>
          <w:sz w:val="28"/>
        </w:rPr>
        <w:t>2485-2493,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2020.</w:t>
      </w:r>
    </w:p>
    <w:p w14:paraId="20B019AB">
      <w:pPr>
        <w:pStyle w:val="5"/>
        <w:spacing w:before="42"/>
        <w:rPr>
          <w:sz w:val="28"/>
        </w:rPr>
      </w:pPr>
    </w:p>
    <w:p w14:paraId="215ACC55">
      <w:pPr>
        <w:pStyle w:val="10"/>
        <w:numPr>
          <w:ilvl w:val="0"/>
          <w:numId w:val="1"/>
        </w:numPr>
        <w:tabs>
          <w:tab w:val="left" w:pos="1115"/>
        </w:tabs>
        <w:spacing w:before="0" w:after="0" w:line="240" w:lineRule="auto"/>
        <w:ind w:left="1115" w:right="0" w:hanging="395"/>
        <w:jc w:val="left"/>
        <w:rPr>
          <w:sz w:val="28"/>
        </w:rPr>
      </w:pPr>
      <w:r>
        <w:rPr>
          <w:sz w:val="28"/>
        </w:rPr>
        <w:t>J.</w:t>
      </w:r>
      <w:r>
        <w:rPr>
          <w:spacing w:val="-5"/>
          <w:sz w:val="28"/>
        </w:rPr>
        <w:t xml:space="preserve"> </w:t>
      </w:r>
      <w:r>
        <w:rPr>
          <w:sz w:val="28"/>
        </w:rPr>
        <w:t>Borenstein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Y.</w:t>
      </w:r>
      <w:r>
        <w:rPr>
          <w:spacing w:val="-4"/>
          <w:sz w:val="28"/>
        </w:rPr>
        <w:t xml:space="preserve"> </w:t>
      </w:r>
      <w:r>
        <w:rPr>
          <w:sz w:val="28"/>
        </w:rPr>
        <w:t>Koren,</w:t>
      </w:r>
      <w:r>
        <w:rPr>
          <w:spacing w:val="-2"/>
          <w:sz w:val="28"/>
        </w:rPr>
        <w:t xml:space="preserve"> </w:t>
      </w:r>
      <w:r>
        <w:rPr>
          <w:sz w:val="28"/>
        </w:rPr>
        <w:t>“Obstacle</w:t>
      </w:r>
      <w:r>
        <w:rPr>
          <w:spacing w:val="-3"/>
          <w:sz w:val="28"/>
        </w:rPr>
        <w:t xml:space="preserve"> </w:t>
      </w:r>
      <w:r>
        <w:rPr>
          <w:sz w:val="28"/>
        </w:rPr>
        <w:t>Avoidance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Ultrasonic </w:t>
      </w:r>
      <w:r>
        <w:rPr>
          <w:spacing w:val="-2"/>
          <w:sz w:val="28"/>
        </w:rPr>
        <w:t>Sensors,”</w:t>
      </w:r>
    </w:p>
    <w:p w14:paraId="3024F4E1">
      <w:pPr>
        <w:spacing w:before="182"/>
        <w:ind w:left="720" w:right="0" w:firstLine="0"/>
        <w:jc w:val="left"/>
        <w:rPr>
          <w:sz w:val="28"/>
        </w:rPr>
      </w:pPr>
      <w:r>
        <w:rPr>
          <w:i/>
          <w:sz w:val="28"/>
        </w:rPr>
        <w:t>IEEE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Journal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Robotics and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Automation</w:t>
      </w:r>
      <w:r>
        <w:rPr>
          <w:sz w:val="28"/>
        </w:rPr>
        <w:t>, vol. 4, no.</w:t>
      </w:r>
      <w:r>
        <w:rPr>
          <w:spacing w:val="-3"/>
          <w:sz w:val="28"/>
        </w:rPr>
        <w:t xml:space="preserve"> </w:t>
      </w:r>
      <w:r>
        <w:rPr>
          <w:sz w:val="28"/>
        </w:rPr>
        <w:t>2,</w:t>
      </w:r>
      <w:r>
        <w:rPr>
          <w:spacing w:val="-3"/>
          <w:sz w:val="28"/>
        </w:rPr>
        <w:t xml:space="preserve"> </w:t>
      </w:r>
      <w:r>
        <w:rPr>
          <w:sz w:val="28"/>
        </w:rPr>
        <w:t>pp.</w:t>
      </w:r>
      <w:r>
        <w:rPr>
          <w:spacing w:val="-6"/>
          <w:sz w:val="28"/>
        </w:rPr>
        <w:t xml:space="preserve"> </w:t>
      </w:r>
      <w:r>
        <w:rPr>
          <w:sz w:val="28"/>
        </w:rPr>
        <w:t>213-218,</w:t>
      </w:r>
      <w:r>
        <w:rPr>
          <w:spacing w:val="-2"/>
          <w:sz w:val="28"/>
        </w:rPr>
        <w:t xml:space="preserve"> 1988.</w:t>
      </w:r>
    </w:p>
    <w:p w14:paraId="2C93D4DA">
      <w:pPr>
        <w:pStyle w:val="5"/>
        <w:spacing w:before="45"/>
        <w:rPr>
          <w:sz w:val="28"/>
        </w:rPr>
      </w:pPr>
    </w:p>
    <w:p w14:paraId="423F461C">
      <w:pPr>
        <w:pStyle w:val="10"/>
        <w:numPr>
          <w:ilvl w:val="0"/>
          <w:numId w:val="1"/>
        </w:numPr>
        <w:tabs>
          <w:tab w:val="left" w:pos="1165"/>
        </w:tabs>
        <w:spacing w:before="0" w:after="0" w:line="256" w:lineRule="auto"/>
        <w:ind w:left="720" w:right="724" w:firstLine="0"/>
        <w:jc w:val="left"/>
        <w:rPr>
          <w:sz w:val="28"/>
        </w:rPr>
      </w:pPr>
      <w:r>
        <w:rPr>
          <w:sz w:val="28"/>
        </w:rPr>
        <w:t>C.</w:t>
      </w:r>
      <w:r>
        <w:rPr>
          <w:spacing w:val="40"/>
          <w:sz w:val="28"/>
        </w:rPr>
        <w:t xml:space="preserve"> </w:t>
      </w:r>
      <w:r>
        <w:rPr>
          <w:sz w:val="28"/>
        </w:rPr>
        <w:t>Kim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J.</w:t>
      </w:r>
      <w:r>
        <w:rPr>
          <w:spacing w:val="40"/>
          <w:sz w:val="28"/>
        </w:rPr>
        <w:t xml:space="preserve"> </w:t>
      </w:r>
      <w:r>
        <w:rPr>
          <w:sz w:val="28"/>
        </w:rPr>
        <w:t>Kim,</w:t>
      </w:r>
      <w:r>
        <w:rPr>
          <w:spacing w:val="40"/>
          <w:sz w:val="28"/>
        </w:rPr>
        <w:t xml:space="preserve"> </w:t>
      </w:r>
      <w:r>
        <w:rPr>
          <w:sz w:val="28"/>
        </w:rPr>
        <w:t>“Short-Range</w:t>
      </w:r>
      <w:r>
        <w:rPr>
          <w:spacing w:val="40"/>
          <w:sz w:val="28"/>
        </w:rPr>
        <w:t xml:space="preserve"> </w:t>
      </w:r>
      <w:r>
        <w:rPr>
          <w:sz w:val="28"/>
        </w:rPr>
        <w:t>IR-Based</w:t>
      </w:r>
      <w:r>
        <w:rPr>
          <w:spacing w:val="40"/>
          <w:sz w:val="28"/>
        </w:rPr>
        <w:t xml:space="preserve"> </w:t>
      </w:r>
      <w:r>
        <w:rPr>
          <w:sz w:val="28"/>
        </w:rPr>
        <w:t>Obstacle</w:t>
      </w:r>
      <w:r>
        <w:rPr>
          <w:spacing w:val="40"/>
          <w:sz w:val="28"/>
        </w:rPr>
        <w:t xml:space="preserve"> </w:t>
      </w:r>
      <w:r>
        <w:rPr>
          <w:sz w:val="28"/>
        </w:rPr>
        <w:t>Detection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Mobile </w:t>
      </w:r>
      <w:r>
        <w:rPr>
          <w:spacing w:val="-2"/>
          <w:sz w:val="28"/>
        </w:rPr>
        <w:t>Robots,”</w:t>
      </w:r>
    </w:p>
    <w:p w14:paraId="5D9FAE8D">
      <w:pPr>
        <w:spacing w:before="158"/>
        <w:ind w:left="720" w:right="0" w:firstLine="0"/>
        <w:jc w:val="left"/>
        <w:rPr>
          <w:sz w:val="28"/>
        </w:rPr>
      </w:pPr>
      <w:r>
        <w:rPr>
          <w:i/>
          <w:sz w:val="28"/>
        </w:rPr>
        <w:t>International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Journal 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Advanced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Robotic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vol. 9,</w:t>
      </w:r>
      <w:r>
        <w:rPr>
          <w:spacing w:val="-3"/>
          <w:sz w:val="28"/>
        </w:rPr>
        <w:t xml:space="preserve"> </w:t>
      </w:r>
      <w:r>
        <w:rPr>
          <w:sz w:val="28"/>
        </w:rPr>
        <w:t>pp.</w:t>
      </w:r>
      <w:r>
        <w:rPr>
          <w:spacing w:val="-3"/>
          <w:sz w:val="28"/>
        </w:rPr>
        <w:t xml:space="preserve"> </w:t>
      </w:r>
      <w:r>
        <w:rPr>
          <w:sz w:val="28"/>
        </w:rPr>
        <w:t>1-10,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2012.</w:t>
      </w:r>
    </w:p>
    <w:p w14:paraId="543995C4">
      <w:pPr>
        <w:pStyle w:val="5"/>
        <w:spacing w:before="42"/>
        <w:rPr>
          <w:sz w:val="28"/>
        </w:rPr>
      </w:pPr>
    </w:p>
    <w:p w14:paraId="5AFA6056">
      <w:pPr>
        <w:pStyle w:val="10"/>
        <w:numPr>
          <w:ilvl w:val="0"/>
          <w:numId w:val="1"/>
        </w:numPr>
        <w:tabs>
          <w:tab w:val="left" w:pos="1115"/>
        </w:tabs>
        <w:spacing w:before="1" w:after="0" w:line="240" w:lineRule="auto"/>
        <w:ind w:left="1115" w:right="0" w:hanging="395"/>
        <w:jc w:val="left"/>
        <w:rPr>
          <w:sz w:val="28"/>
        </w:rPr>
      </w:pPr>
      <w:r>
        <w:rPr>
          <w:sz w:val="28"/>
        </w:rPr>
        <w:t>A.</w:t>
      </w:r>
      <w:r>
        <w:rPr>
          <w:spacing w:val="-3"/>
          <w:sz w:val="28"/>
        </w:rPr>
        <w:t xml:space="preserve"> </w:t>
      </w:r>
      <w:r>
        <w:rPr>
          <w:sz w:val="28"/>
        </w:rPr>
        <w:t>Elfes,</w:t>
      </w:r>
      <w:r>
        <w:rPr>
          <w:spacing w:val="-3"/>
          <w:sz w:val="28"/>
        </w:rPr>
        <w:t xml:space="preserve"> </w:t>
      </w:r>
      <w:r>
        <w:rPr>
          <w:sz w:val="28"/>
        </w:rPr>
        <w:t>“Sensor</w:t>
      </w:r>
      <w:r>
        <w:rPr>
          <w:spacing w:val="-4"/>
          <w:sz w:val="28"/>
        </w:rPr>
        <w:t xml:space="preserve"> </w:t>
      </w:r>
      <w:r>
        <w:rPr>
          <w:sz w:val="28"/>
        </w:rPr>
        <w:t>Fusion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Mobile</w:t>
      </w:r>
      <w:r>
        <w:rPr>
          <w:spacing w:val="-2"/>
          <w:sz w:val="28"/>
        </w:rPr>
        <w:t xml:space="preserve"> </w:t>
      </w:r>
      <w:r>
        <w:rPr>
          <w:sz w:val="28"/>
        </w:rPr>
        <w:t>Robot</w:t>
      </w:r>
      <w:r>
        <w:rPr>
          <w:spacing w:val="-2"/>
          <w:sz w:val="28"/>
        </w:rPr>
        <w:t xml:space="preserve"> Navigation,”</w:t>
      </w:r>
    </w:p>
    <w:p w14:paraId="08E10C1C">
      <w:pPr>
        <w:spacing w:before="182"/>
        <w:ind w:left="720" w:right="0" w:firstLine="0"/>
        <w:jc w:val="left"/>
        <w:rPr>
          <w:sz w:val="28"/>
        </w:rPr>
      </w:pPr>
      <w:r>
        <w:rPr>
          <w:i/>
          <w:sz w:val="28"/>
        </w:rPr>
        <w:t>IEEE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Transactions on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Robotics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and Automation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vol.</w:t>
      </w:r>
      <w:r>
        <w:rPr>
          <w:spacing w:val="-3"/>
          <w:sz w:val="28"/>
        </w:rPr>
        <w:t xml:space="preserve"> </w:t>
      </w:r>
      <w:r>
        <w:rPr>
          <w:sz w:val="28"/>
        </w:rPr>
        <w:t>3, no.</w:t>
      </w:r>
      <w:r>
        <w:rPr>
          <w:spacing w:val="-1"/>
          <w:sz w:val="28"/>
        </w:rPr>
        <w:t xml:space="preserve"> </w:t>
      </w:r>
      <w:r>
        <w:rPr>
          <w:sz w:val="28"/>
        </w:rPr>
        <w:t>3,</w:t>
      </w:r>
      <w:r>
        <w:rPr>
          <w:spacing w:val="-3"/>
          <w:sz w:val="28"/>
        </w:rPr>
        <w:t xml:space="preserve"> </w:t>
      </w:r>
      <w:r>
        <w:rPr>
          <w:sz w:val="28"/>
        </w:rPr>
        <w:t>pp.</w:t>
      </w:r>
      <w:r>
        <w:rPr>
          <w:spacing w:val="-6"/>
          <w:sz w:val="28"/>
        </w:rPr>
        <w:t xml:space="preserve"> </w:t>
      </w:r>
      <w:r>
        <w:rPr>
          <w:sz w:val="28"/>
        </w:rPr>
        <w:t>273-284,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1987.</w:t>
      </w:r>
    </w:p>
    <w:p w14:paraId="313BBBE4">
      <w:pPr>
        <w:pStyle w:val="5"/>
        <w:spacing w:before="44"/>
        <w:rPr>
          <w:sz w:val="28"/>
        </w:rPr>
      </w:pPr>
    </w:p>
    <w:p w14:paraId="711C9FAF">
      <w:pPr>
        <w:pStyle w:val="10"/>
        <w:numPr>
          <w:ilvl w:val="0"/>
          <w:numId w:val="1"/>
        </w:numPr>
        <w:tabs>
          <w:tab w:val="left" w:pos="1140"/>
        </w:tabs>
        <w:spacing w:before="0" w:after="0" w:line="256" w:lineRule="auto"/>
        <w:ind w:left="720" w:right="727" w:firstLine="0"/>
        <w:jc w:val="left"/>
        <w:rPr>
          <w:sz w:val="28"/>
        </w:rPr>
      </w:pPr>
      <w:r>
        <w:rPr>
          <w:sz w:val="28"/>
        </w:rPr>
        <w:t>P. Lima and L. Custodio, “Improving Indoor Robot Navigation Using Hybrid Ultrasonic-IR Detection,”</w:t>
      </w:r>
    </w:p>
    <w:p w14:paraId="00E7A5E6">
      <w:pPr>
        <w:spacing w:before="156"/>
        <w:ind w:left="720" w:right="0" w:firstLine="0"/>
        <w:jc w:val="left"/>
        <w:rPr>
          <w:sz w:val="28"/>
        </w:rPr>
      </w:pPr>
      <w:r>
        <w:rPr>
          <w:i/>
          <w:sz w:val="28"/>
        </w:rPr>
        <w:t>Robotics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Autonomous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vol.</w:t>
      </w:r>
      <w:r>
        <w:rPr>
          <w:spacing w:val="-1"/>
          <w:sz w:val="28"/>
        </w:rPr>
        <w:t xml:space="preserve"> </w:t>
      </w:r>
      <w:r>
        <w:rPr>
          <w:sz w:val="28"/>
        </w:rPr>
        <w:t>68,</w:t>
      </w:r>
      <w:r>
        <w:rPr>
          <w:spacing w:val="-1"/>
          <w:sz w:val="28"/>
        </w:rPr>
        <w:t xml:space="preserve"> </w:t>
      </w:r>
      <w:r>
        <w:rPr>
          <w:sz w:val="28"/>
        </w:rPr>
        <w:t>pp.</w:t>
      </w:r>
      <w:r>
        <w:rPr>
          <w:spacing w:val="-4"/>
          <w:sz w:val="28"/>
        </w:rPr>
        <w:t xml:space="preserve"> </w:t>
      </w:r>
      <w:r>
        <w:rPr>
          <w:sz w:val="28"/>
        </w:rPr>
        <w:t>112-121,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2015.</w:t>
      </w:r>
    </w:p>
    <w:p w14:paraId="15F27F9D">
      <w:pPr>
        <w:pStyle w:val="5"/>
        <w:spacing w:before="45"/>
        <w:rPr>
          <w:sz w:val="28"/>
        </w:rPr>
      </w:pPr>
    </w:p>
    <w:p w14:paraId="4ED4BD53">
      <w:pPr>
        <w:pStyle w:val="10"/>
        <w:numPr>
          <w:ilvl w:val="0"/>
          <w:numId w:val="1"/>
        </w:numPr>
        <w:tabs>
          <w:tab w:val="left" w:pos="1182"/>
        </w:tabs>
        <w:spacing w:before="0" w:after="0" w:line="256" w:lineRule="auto"/>
        <w:ind w:left="720" w:right="723" w:firstLine="0"/>
        <w:jc w:val="left"/>
        <w:rPr>
          <w:sz w:val="28"/>
        </w:rPr>
      </w:pPr>
      <w:r>
        <w:rPr>
          <w:sz w:val="28"/>
        </w:rPr>
        <w:t>T.</w:t>
      </w:r>
      <w:r>
        <w:rPr>
          <w:spacing w:val="40"/>
          <w:sz w:val="28"/>
        </w:rPr>
        <w:t xml:space="preserve"> </w:t>
      </w:r>
      <w:r>
        <w:rPr>
          <w:sz w:val="28"/>
        </w:rPr>
        <w:t>Hirose</w:t>
      </w:r>
      <w:r>
        <w:rPr>
          <w:spacing w:val="40"/>
          <w:sz w:val="28"/>
        </w:rPr>
        <w:t xml:space="preserve"> </w:t>
      </w:r>
      <w:r>
        <w:rPr>
          <w:sz w:val="28"/>
        </w:rPr>
        <w:t>et</w:t>
      </w:r>
      <w:r>
        <w:rPr>
          <w:spacing w:val="40"/>
          <w:sz w:val="28"/>
        </w:rPr>
        <w:t xml:space="preserve"> </w:t>
      </w:r>
      <w:r>
        <w:rPr>
          <w:sz w:val="28"/>
        </w:rPr>
        <w:t>al.,</w:t>
      </w:r>
      <w:r>
        <w:rPr>
          <w:spacing w:val="40"/>
          <w:sz w:val="28"/>
        </w:rPr>
        <w:t xml:space="preserve"> </w:t>
      </w:r>
      <w:r>
        <w:rPr>
          <w:sz w:val="28"/>
        </w:rPr>
        <w:t>“Airflow</w:t>
      </w:r>
      <w:r>
        <w:rPr>
          <w:spacing w:val="40"/>
          <w:sz w:val="28"/>
        </w:rPr>
        <w:t xml:space="preserve"> </w:t>
      </w:r>
      <w:r>
        <w:rPr>
          <w:sz w:val="28"/>
        </w:rPr>
        <w:t>Optimization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Autonomous</w:t>
      </w:r>
      <w:r>
        <w:rPr>
          <w:spacing w:val="40"/>
          <w:sz w:val="28"/>
        </w:rPr>
        <w:t xml:space="preserve"> </w:t>
      </w:r>
      <w:r>
        <w:rPr>
          <w:sz w:val="28"/>
        </w:rPr>
        <w:t>Vacuum</w:t>
      </w:r>
      <w:r>
        <w:rPr>
          <w:spacing w:val="40"/>
          <w:sz w:val="28"/>
        </w:rPr>
        <w:t xml:space="preserve"> </w:t>
      </w:r>
      <w:r>
        <w:rPr>
          <w:sz w:val="28"/>
        </w:rPr>
        <w:t>Cleaning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Robots,”</w:t>
      </w:r>
    </w:p>
    <w:p w14:paraId="36A6A93A">
      <w:pPr>
        <w:spacing w:before="158"/>
        <w:ind w:left="720" w:right="0" w:firstLine="0"/>
        <w:jc w:val="left"/>
        <w:rPr>
          <w:sz w:val="28"/>
        </w:rPr>
      </w:pPr>
      <w:r>
        <w:rPr>
          <w:i/>
          <w:sz w:val="28"/>
        </w:rPr>
        <w:t>IEEE Transactions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on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Consumer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Electronics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vol.</w:t>
      </w:r>
      <w:r>
        <w:rPr>
          <w:spacing w:val="-1"/>
          <w:sz w:val="28"/>
        </w:rPr>
        <w:t xml:space="preserve"> </w:t>
      </w:r>
      <w:r>
        <w:rPr>
          <w:sz w:val="28"/>
        </w:rPr>
        <w:t>65,</w:t>
      </w:r>
      <w:r>
        <w:rPr>
          <w:spacing w:val="-2"/>
          <w:sz w:val="28"/>
        </w:rPr>
        <w:t xml:space="preserve"> </w:t>
      </w:r>
      <w:r>
        <w:rPr>
          <w:sz w:val="28"/>
        </w:rPr>
        <w:t>pp.</w:t>
      </w:r>
      <w:r>
        <w:rPr>
          <w:spacing w:val="-4"/>
          <w:sz w:val="28"/>
        </w:rPr>
        <w:t xml:space="preserve"> </w:t>
      </w:r>
      <w:r>
        <w:rPr>
          <w:sz w:val="28"/>
        </w:rPr>
        <w:t>289-297,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2019.</w:t>
      </w:r>
    </w:p>
    <w:p w14:paraId="07D1BF92">
      <w:pPr>
        <w:pStyle w:val="5"/>
        <w:spacing w:before="45"/>
        <w:rPr>
          <w:sz w:val="28"/>
        </w:rPr>
      </w:pPr>
    </w:p>
    <w:p w14:paraId="3C8B6615">
      <w:pPr>
        <w:pStyle w:val="10"/>
        <w:numPr>
          <w:ilvl w:val="0"/>
          <w:numId w:val="1"/>
        </w:numPr>
        <w:tabs>
          <w:tab w:val="left" w:pos="1148"/>
        </w:tabs>
        <w:spacing w:before="0" w:after="0" w:line="256" w:lineRule="auto"/>
        <w:ind w:left="720" w:right="725" w:firstLine="0"/>
        <w:jc w:val="left"/>
        <w:rPr>
          <w:sz w:val="28"/>
        </w:rPr>
      </w:pPr>
      <w:r>
        <w:rPr>
          <w:sz w:val="28"/>
        </w:rPr>
        <w:t>S. Wang and Y. Zhao, “Conveyor-Assisted Debris Collection Mechanisms in</w:t>
      </w:r>
      <w:r>
        <w:rPr>
          <w:spacing w:val="40"/>
          <w:sz w:val="28"/>
        </w:rPr>
        <w:t xml:space="preserve"> </w:t>
      </w:r>
      <w:r>
        <w:rPr>
          <w:sz w:val="28"/>
        </w:rPr>
        <w:t>Cleaning Robots,”</w:t>
      </w:r>
    </w:p>
    <w:p w14:paraId="309D3411">
      <w:pPr>
        <w:spacing w:before="156"/>
        <w:ind w:left="720" w:right="0" w:firstLine="0"/>
        <w:jc w:val="left"/>
        <w:rPr>
          <w:sz w:val="28"/>
        </w:rPr>
      </w:pPr>
      <w:r>
        <w:rPr>
          <w:i/>
          <w:sz w:val="28"/>
        </w:rPr>
        <w:t>International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Journal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Mechanical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Engineering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Robotics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>,</w:t>
      </w:r>
      <w:r>
        <w:rPr>
          <w:spacing w:val="15"/>
          <w:sz w:val="28"/>
        </w:rPr>
        <w:t xml:space="preserve"> </w:t>
      </w:r>
      <w:r>
        <w:rPr>
          <w:sz w:val="28"/>
        </w:rPr>
        <w:t>vol.</w:t>
      </w:r>
      <w:r>
        <w:rPr>
          <w:spacing w:val="18"/>
          <w:sz w:val="28"/>
        </w:rPr>
        <w:t xml:space="preserve"> </w:t>
      </w:r>
      <w:r>
        <w:rPr>
          <w:spacing w:val="-5"/>
          <w:sz w:val="28"/>
        </w:rPr>
        <w:t>10,</w:t>
      </w:r>
    </w:p>
    <w:p w14:paraId="61E15EE1">
      <w:pPr>
        <w:spacing w:before="23"/>
        <w:ind w:left="720" w:right="0" w:firstLine="0"/>
        <w:jc w:val="left"/>
        <w:rPr>
          <w:sz w:val="28"/>
        </w:rPr>
      </w:pPr>
      <w:r>
        <w:rPr>
          <w:sz w:val="28"/>
        </w:rPr>
        <w:t>pp.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45-52, </w:t>
      </w:r>
      <w:r>
        <w:rPr>
          <w:spacing w:val="-4"/>
          <w:sz w:val="28"/>
        </w:rPr>
        <w:t>2021.</w:t>
      </w:r>
    </w:p>
    <w:p w14:paraId="1C85DAF2">
      <w:pPr>
        <w:spacing w:after="0"/>
        <w:jc w:val="left"/>
        <w:rPr>
          <w:sz w:val="28"/>
        </w:rPr>
      </w:pPr>
    </w:p>
    <w:p w14:paraId="780EED73">
      <w:pPr>
        <w:pStyle w:val="10"/>
        <w:numPr>
          <w:ilvl w:val="0"/>
          <w:numId w:val="1"/>
        </w:numPr>
        <w:tabs>
          <w:tab w:val="left" w:pos="1271"/>
        </w:tabs>
        <w:spacing w:before="80" w:after="0" w:line="256" w:lineRule="auto"/>
        <w:ind w:left="720" w:right="726" w:firstLine="0"/>
        <w:jc w:val="left"/>
        <w:rPr>
          <w:sz w:val="28"/>
        </w:rPr>
      </w:pPr>
      <w:r>
        <w:rPr>
          <w:sz w:val="28"/>
        </w:rPr>
        <w:t>F. Abadi and M. Pratama, “Real-Time Control of Autonomous Robots Using ESP32 Microcontroller,”</w:t>
      </w:r>
    </w:p>
    <w:p w14:paraId="1895631D">
      <w:pPr>
        <w:spacing w:before="158"/>
        <w:ind w:left="720" w:right="0" w:firstLine="0"/>
        <w:jc w:val="left"/>
        <w:rPr>
          <w:sz w:val="28"/>
        </w:rPr>
      </w:pPr>
      <w:r>
        <w:rPr>
          <w:i/>
          <w:sz w:val="28"/>
        </w:rPr>
        <w:t>IEEE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Access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vol.</w:t>
      </w:r>
      <w:r>
        <w:rPr>
          <w:spacing w:val="-4"/>
          <w:sz w:val="28"/>
        </w:rPr>
        <w:t xml:space="preserve"> </w:t>
      </w:r>
      <w:r>
        <w:rPr>
          <w:sz w:val="28"/>
        </w:rPr>
        <w:t>8,</w:t>
      </w:r>
      <w:r>
        <w:rPr>
          <w:spacing w:val="-1"/>
          <w:sz w:val="28"/>
        </w:rPr>
        <w:t xml:space="preserve"> </w:t>
      </w:r>
      <w:r>
        <w:rPr>
          <w:sz w:val="28"/>
        </w:rPr>
        <w:t>pp.</w:t>
      </w:r>
      <w:r>
        <w:rPr>
          <w:spacing w:val="-4"/>
          <w:sz w:val="28"/>
        </w:rPr>
        <w:t xml:space="preserve"> </w:t>
      </w:r>
      <w:r>
        <w:rPr>
          <w:sz w:val="28"/>
        </w:rPr>
        <w:t>123456-123464,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2020.</w:t>
      </w:r>
    </w:p>
    <w:p w14:paraId="507D25AD">
      <w:pPr>
        <w:pStyle w:val="5"/>
        <w:spacing w:before="314"/>
        <w:rPr>
          <w:sz w:val="28"/>
        </w:rPr>
      </w:pPr>
    </w:p>
    <w:p w14:paraId="6920F916">
      <w:pPr>
        <w:pStyle w:val="2"/>
        <w:ind w:left="720"/>
      </w:pPr>
      <w:r>
        <w:t>Online</w:t>
      </w:r>
      <w:r>
        <w:rPr>
          <w:spacing w:val="-18"/>
        </w:rPr>
        <w:t xml:space="preserve"> </w:t>
      </w:r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Resources</w:t>
      </w:r>
    </w:p>
    <w:p w14:paraId="33D5620D">
      <w:pPr>
        <w:pStyle w:val="10"/>
        <w:numPr>
          <w:ilvl w:val="1"/>
          <w:numId w:val="1"/>
        </w:numPr>
        <w:tabs>
          <w:tab w:val="left" w:pos="1439"/>
        </w:tabs>
        <w:spacing w:before="18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ESP32</w:t>
      </w:r>
      <w:r>
        <w:rPr>
          <w:spacing w:val="-10"/>
          <w:sz w:val="24"/>
        </w:rPr>
        <w:t xml:space="preserve"> </w:t>
      </w:r>
      <w:r>
        <w:rPr>
          <w:sz w:val="24"/>
        </w:rPr>
        <w:t>Official</w:t>
      </w:r>
      <w:r>
        <w:rPr>
          <w:spacing w:val="-10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"http://www.espressif.com/en/products/socs/esp32" \h </w:instrText>
      </w:r>
      <w:r>
        <w:fldChar w:fldCharType="separate"/>
      </w:r>
      <w:r>
        <w:rPr>
          <w:color w:val="467785"/>
          <w:spacing w:val="-2"/>
          <w:sz w:val="24"/>
          <w:u w:val="single" w:color="467785"/>
        </w:rPr>
        <w:t>www.espressif.com/en/products/socs/esp32</w:t>
      </w:r>
      <w:r>
        <w:rPr>
          <w:color w:val="467785"/>
          <w:spacing w:val="-2"/>
          <w:sz w:val="24"/>
          <w:u w:val="single" w:color="467785"/>
        </w:rPr>
        <w:fldChar w:fldCharType="end"/>
      </w:r>
    </w:p>
    <w:p w14:paraId="2DC51A15">
      <w:pPr>
        <w:pStyle w:val="10"/>
        <w:numPr>
          <w:ilvl w:val="1"/>
          <w:numId w:val="1"/>
        </w:numPr>
        <w:tabs>
          <w:tab w:val="left" w:pos="1440"/>
        </w:tabs>
        <w:spacing w:before="178" w:after="0" w:line="256" w:lineRule="auto"/>
        <w:ind w:left="1440" w:right="724" w:hanging="360"/>
        <w:jc w:val="left"/>
        <w:rPr>
          <w:sz w:val="24"/>
        </w:rPr>
      </w:pPr>
      <w:r>
        <w:rPr>
          <w:sz w:val="24"/>
        </w:rPr>
        <w:t>MPU6050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color w:val="467785"/>
          <w:sz w:val="24"/>
          <w:u w:val="single" w:color="467785"/>
        </w:rPr>
        <w:t>https://invensense.tdk.com/products/motion-tracking/6-</w:t>
      </w:r>
      <w:r>
        <w:rPr>
          <w:color w:val="467785"/>
          <w:sz w:val="24"/>
        </w:rPr>
        <w:t xml:space="preserve"> </w:t>
      </w:r>
      <w:r>
        <w:rPr>
          <w:color w:val="467785"/>
          <w:spacing w:val="-2"/>
          <w:sz w:val="24"/>
          <w:u w:val="single" w:color="467785"/>
        </w:rPr>
        <w:t>axis/mpu-6050/</w:t>
      </w:r>
    </w:p>
    <w:p w14:paraId="7229CE86">
      <w:pPr>
        <w:pStyle w:val="10"/>
        <w:numPr>
          <w:ilvl w:val="1"/>
          <w:numId w:val="1"/>
        </w:numPr>
        <w:tabs>
          <w:tab w:val="left" w:pos="1439"/>
        </w:tabs>
        <w:spacing w:before="158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Ultrasonic</w:t>
      </w:r>
      <w:r>
        <w:rPr>
          <w:spacing w:val="-14"/>
          <w:sz w:val="24"/>
        </w:rPr>
        <w:t xml:space="preserve"> </w:t>
      </w:r>
      <w:r>
        <w:rPr>
          <w:sz w:val="24"/>
        </w:rPr>
        <w:t>Sensor</w:t>
      </w:r>
      <w:r>
        <w:rPr>
          <w:spacing w:val="-11"/>
          <w:sz w:val="24"/>
        </w:rPr>
        <w:t xml:space="preserve"> </w:t>
      </w:r>
      <w:r>
        <w:rPr>
          <w:sz w:val="24"/>
        </w:rPr>
        <w:t>(HC-SR04)</w:t>
      </w:r>
      <w:r>
        <w:rPr>
          <w:spacing w:val="-15"/>
          <w:sz w:val="24"/>
        </w:rPr>
        <w:t xml:space="preserve"> </w:t>
      </w: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Principle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color w:val="467785"/>
          <w:spacing w:val="-2"/>
          <w:sz w:val="24"/>
          <w:u w:val="single" w:color="467785"/>
        </w:rPr>
        <w:t>https://lastminuteengineers.com/</w:t>
      </w:r>
    </w:p>
    <w:p w14:paraId="68D076CA">
      <w:pPr>
        <w:pStyle w:val="10"/>
        <w:numPr>
          <w:ilvl w:val="1"/>
          <w:numId w:val="1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IR</w:t>
      </w:r>
      <w:r>
        <w:rPr>
          <w:spacing w:val="-14"/>
          <w:sz w:val="24"/>
        </w:rPr>
        <w:t xml:space="preserve"> </w:t>
      </w:r>
      <w:r>
        <w:rPr>
          <w:sz w:val="24"/>
        </w:rPr>
        <w:t>Sensor</w:t>
      </w:r>
      <w:r>
        <w:rPr>
          <w:spacing w:val="-13"/>
          <w:sz w:val="24"/>
        </w:rPr>
        <w:t xml:space="preserve"> </w:t>
      </w:r>
      <w:r>
        <w:rPr>
          <w:sz w:val="24"/>
        </w:rPr>
        <w:t>(TCRT5000)</w:t>
      </w:r>
      <w:r>
        <w:rPr>
          <w:spacing w:val="-15"/>
          <w:sz w:val="24"/>
        </w:rPr>
        <w:t xml:space="preserve"> </w:t>
      </w:r>
      <w:r>
        <w:rPr>
          <w:sz w:val="24"/>
        </w:rPr>
        <w:t>Working</w:t>
      </w:r>
      <w:r>
        <w:rPr>
          <w:spacing w:val="-12"/>
          <w:sz w:val="24"/>
        </w:rPr>
        <w:t xml:space="preserve"> </w:t>
      </w:r>
      <w:r>
        <w:rPr>
          <w:sz w:val="24"/>
        </w:rPr>
        <w:t>Guide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color w:val="467785"/>
          <w:spacing w:val="-2"/>
          <w:sz w:val="24"/>
          <w:u w:val="single" w:color="467785"/>
        </w:rPr>
        <w:t>https://components101.com/</w:t>
      </w:r>
    </w:p>
    <w:p w14:paraId="5202546E">
      <w:pPr>
        <w:pStyle w:val="10"/>
        <w:numPr>
          <w:ilvl w:val="1"/>
          <w:numId w:val="1"/>
        </w:numPr>
        <w:tabs>
          <w:tab w:val="left" w:pos="1439"/>
        </w:tabs>
        <w:spacing w:before="18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775</w:t>
      </w:r>
      <w:r>
        <w:rPr>
          <w:spacing w:val="-7"/>
          <w:sz w:val="24"/>
        </w:rPr>
        <w:t xml:space="preserve"> </w:t>
      </w:r>
      <w:r>
        <w:rPr>
          <w:sz w:val="24"/>
        </w:rPr>
        <w:t>DC</w:t>
      </w:r>
      <w:r>
        <w:rPr>
          <w:spacing w:val="-6"/>
          <w:sz w:val="24"/>
        </w:rPr>
        <w:t xml:space="preserve"> </w:t>
      </w:r>
      <w:r>
        <w:rPr>
          <w:sz w:val="24"/>
        </w:rPr>
        <w:t>Motor</w:t>
      </w:r>
      <w:r>
        <w:rPr>
          <w:spacing w:val="-6"/>
          <w:sz w:val="24"/>
        </w:rPr>
        <w:t xml:space="preserve"> </w:t>
      </w:r>
      <w:r>
        <w:rPr>
          <w:sz w:val="24"/>
        </w:rPr>
        <w:t>Datasheet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"http://www.electronicscomp.com/" \h </w:instrText>
      </w:r>
      <w:r>
        <w:fldChar w:fldCharType="separate"/>
      </w:r>
      <w:r>
        <w:rPr>
          <w:color w:val="467785"/>
          <w:spacing w:val="-2"/>
          <w:sz w:val="24"/>
          <w:u w:val="single" w:color="467785"/>
        </w:rPr>
        <w:t>www.electronicscomp.com/</w:t>
      </w:r>
      <w:r>
        <w:rPr>
          <w:color w:val="467785"/>
          <w:spacing w:val="-2"/>
          <w:sz w:val="24"/>
          <w:u w:val="single" w:color="467785"/>
        </w:rPr>
        <w:fldChar w:fldCharType="end"/>
      </w:r>
    </w:p>
    <w:p w14:paraId="3DBD7D14">
      <w:pPr>
        <w:pStyle w:val="10"/>
        <w:numPr>
          <w:ilvl w:val="1"/>
          <w:numId w:val="1"/>
        </w:numPr>
        <w:tabs>
          <w:tab w:val="left" w:pos="1439"/>
        </w:tabs>
        <w:spacing w:before="178" w:after="0" w:line="240" w:lineRule="auto"/>
        <w:ind w:left="1439" w:right="0" w:hanging="359"/>
        <w:jc w:val="left"/>
        <w:rPr>
          <w:b/>
          <w:sz w:val="32"/>
        </w:rPr>
      </w:pPr>
      <w:r>
        <w:rPr>
          <w:sz w:val="24"/>
        </w:rPr>
        <w:t>L298N</w:t>
      </w:r>
      <w:r>
        <w:rPr>
          <w:spacing w:val="-9"/>
          <w:sz w:val="24"/>
        </w:rPr>
        <w:t xml:space="preserve"> </w:t>
      </w:r>
      <w:r>
        <w:rPr>
          <w:sz w:val="24"/>
        </w:rPr>
        <w:t>Motor</w:t>
      </w:r>
      <w:r>
        <w:rPr>
          <w:spacing w:val="-9"/>
          <w:sz w:val="24"/>
        </w:rPr>
        <w:t xml:space="preserve"> </w:t>
      </w:r>
      <w:r>
        <w:rPr>
          <w:sz w:val="24"/>
        </w:rPr>
        <w:t>Driver</w:t>
      </w:r>
      <w:r>
        <w:rPr>
          <w:spacing w:val="-9"/>
          <w:sz w:val="24"/>
        </w:rPr>
        <w:t xml:space="preserve"> </w:t>
      </w:r>
      <w:r>
        <w:rPr>
          <w:sz w:val="24"/>
        </w:rPr>
        <w:t>Reference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"http://www.ti.com/lit/ds/symlink/l298.pdf" \h </w:instrText>
      </w:r>
      <w:r>
        <w:fldChar w:fldCharType="separate"/>
      </w:r>
      <w:r>
        <w:rPr>
          <w:color w:val="467785"/>
          <w:spacing w:val="-2"/>
          <w:sz w:val="24"/>
          <w:u w:val="single" w:color="467785"/>
        </w:rPr>
        <w:t>www.ti.com/lit/ds/symlink/l298.pdf</w:t>
      </w:r>
      <w:r>
        <w:rPr>
          <w:color w:val="467785"/>
          <w:spacing w:val="-2"/>
          <w:sz w:val="24"/>
          <w:u w:val="single" w:color="467785"/>
        </w:rPr>
        <w:fldChar w:fldCharType="end"/>
      </w:r>
    </w:p>
    <w:p w14:paraId="668FB8CF">
      <w:pPr>
        <w:pStyle w:val="2"/>
        <w:spacing w:before="161"/>
        <w:ind w:left="720"/>
      </w:pPr>
      <w:r>
        <w:t>Supporting</w:t>
      </w:r>
      <w:r>
        <w:rPr>
          <w:spacing w:val="-18"/>
        </w:rPr>
        <w:t xml:space="preserve"> </w:t>
      </w:r>
      <w:r>
        <w:t>Tutorials</w:t>
      </w:r>
      <w:r>
        <w:rPr>
          <w:spacing w:val="-11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Guides</w:t>
      </w:r>
    </w:p>
    <w:p w14:paraId="77E87926">
      <w:pPr>
        <w:pStyle w:val="10"/>
        <w:numPr>
          <w:ilvl w:val="0"/>
          <w:numId w:val="2"/>
        </w:numPr>
        <w:tabs>
          <w:tab w:val="left" w:pos="1439"/>
        </w:tabs>
        <w:spacing w:before="18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Robot</w:t>
      </w:r>
      <w:r>
        <w:rPr>
          <w:spacing w:val="-7"/>
          <w:sz w:val="24"/>
        </w:rPr>
        <w:t xml:space="preserve"> </w:t>
      </w:r>
      <w:r>
        <w:rPr>
          <w:sz w:val="24"/>
        </w:rPr>
        <w:t>Cleaning</w:t>
      </w:r>
      <w:r>
        <w:rPr>
          <w:spacing w:val="-9"/>
          <w:sz w:val="24"/>
        </w:rPr>
        <w:t xml:space="preserve"> </w:t>
      </w:r>
      <w:r>
        <w:rPr>
          <w:sz w:val="24"/>
        </w:rPr>
        <w:t>Mechanisms</w:t>
      </w:r>
      <w:r>
        <w:rPr>
          <w:spacing w:val="-9"/>
          <w:sz w:val="24"/>
        </w:rPr>
        <w:t xml:space="preserve"> </w:t>
      </w:r>
      <w:r>
        <w:rPr>
          <w:sz w:val="24"/>
        </w:rPr>
        <w:t>Explained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"http://www.roboticsbusinessreview.com/" \h </w:instrText>
      </w:r>
      <w:r>
        <w:fldChar w:fldCharType="separate"/>
      </w:r>
      <w:r>
        <w:rPr>
          <w:color w:val="467785"/>
          <w:spacing w:val="-2"/>
          <w:sz w:val="24"/>
          <w:u w:val="single" w:color="467785"/>
        </w:rPr>
        <w:t>www.roboticsbusinessreview.com/</w:t>
      </w:r>
      <w:r>
        <w:rPr>
          <w:color w:val="467785"/>
          <w:spacing w:val="-2"/>
          <w:sz w:val="24"/>
          <w:u w:val="single" w:color="467785"/>
        </w:rPr>
        <w:fldChar w:fldCharType="end"/>
      </w:r>
    </w:p>
    <w:p w14:paraId="1C432438">
      <w:pPr>
        <w:pStyle w:val="10"/>
        <w:numPr>
          <w:ilvl w:val="0"/>
          <w:numId w:val="2"/>
        </w:numPr>
        <w:tabs>
          <w:tab w:val="left" w:pos="1439"/>
        </w:tabs>
        <w:spacing w:before="18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Power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Li-ion</w:t>
      </w:r>
      <w:r>
        <w:rPr>
          <w:spacing w:val="-7"/>
          <w:sz w:val="24"/>
        </w:rPr>
        <w:t xml:space="preserve"> </w:t>
      </w:r>
      <w:r>
        <w:rPr>
          <w:sz w:val="24"/>
        </w:rPr>
        <w:t>Battery</w:t>
      </w:r>
      <w:r>
        <w:rPr>
          <w:spacing w:val="-7"/>
          <w:sz w:val="24"/>
        </w:rPr>
        <w:t xml:space="preserve"> </w:t>
      </w:r>
      <w:r>
        <w:rPr>
          <w:sz w:val="24"/>
        </w:rPr>
        <w:t>Packs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– </w:t>
      </w:r>
      <w:r>
        <w:rPr>
          <w:color w:val="467785"/>
          <w:spacing w:val="-2"/>
          <w:sz w:val="24"/>
          <w:u w:val="single" w:color="467785"/>
        </w:rPr>
        <w:t>https://batteryuniversity.com/</w:t>
      </w:r>
    </w:p>
    <w:p w14:paraId="5B4D11FF">
      <w:pPr>
        <w:pStyle w:val="2"/>
        <w:spacing w:before="179"/>
        <w:ind w:left="720"/>
      </w:pPr>
      <w:r>
        <w:t>Competition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28B9B50C">
      <w:pPr>
        <w:pStyle w:val="10"/>
        <w:numPr>
          <w:ilvl w:val="0"/>
          <w:numId w:val="2"/>
        </w:numPr>
        <w:tabs>
          <w:tab w:val="left" w:pos="1439"/>
        </w:tabs>
        <w:spacing w:before="18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AtomQuest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Robotics</w:t>
      </w:r>
      <w:r>
        <w:rPr>
          <w:spacing w:val="-8"/>
          <w:sz w:val="24"/>
        </w:rPr>
        <w:t xml:space="preserve"> </w:t>
      </w:r>
      <w:r>
        <w:rPr>
          <w:sz w:val="24"/>
        </w:rPr>
        <w:t>Competition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Guidelines</w:t>
      </w:r>
    </w:p>
    <w:p w14:paraId="6B6AAFB2"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20" w:footer="720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10175651"/>
      <w:docPartObj>
        <w:docPartGallery w:val="AutoText"/>
      </w:docPartObj>
    </w:sdtPr>
    <w:sdtContent>
      <w:p w14:paraId="7354B142">
        <w:pPr>
          <w:pStyle w:val="6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</w:t>
        </w:r>
      </w:p>
    </w:sdtContent>
  </w:sdt>
  <w:p w14:paraId="13212186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multilevel"/>
    <w:tmpl w:val="C8879AEF"/>
    <w:lvl w:ilvl="0" w:tentative="0">
      <w:start w:val="1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>
    <w:nsid w:val="5A241D34"/>
    <w:multiLevelType w:val="multilevel"/>
    <w:tmpl w:val="5A241D34"/>
    <w:lvl w:ilvl="0" w:tentative="0">
      <w:start w:val="1"/>
      <w:numFmt w:val="decimal"/>
      <w:lvlText w:val="[%1]"/>
      <w:lvlJc w:val="left"/>
      <w:pPr>
        <w:ind w:left="720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4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119"/>
    <w:rsid w:val="00095BF0"/>
    <w:rsid w:val="000A25F0"/>
    <w:rsid w:val="002016A6"/>
    <w:rsid w:val="00225F4E"/>
    <w:rsid w:val="0028379C"/>
    <w:rsid w:val="005B189F"/>
    <w:rsid w:val="005B2177"/>
    <w:rsid w:val="005E26D1"/>
    <w:rsid w:val="006F4B0A"/>
    <w:rsid w:val="00AA4F70"/>
    <w:rsid w:val="00AE7119"/>
    <w:rsid w:val="00B94936"/>
    <w:rsid w:val="00C127CB"/>
    <w:rsid w:val="00C83F8D"/>
    <w:rsid w:val="00CA5666"/>
    <w:rsid w:val="00CB456D"/>
    <w:rsid w:val="00D82C4F"/>
    <w:rsid w:val="00DF0B7B"/>
    <w:rsid w:val="7998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qFormat/>
    <w:uiPriority w:val="1"/>
    <w:pPr>
      <w:ind w:left="114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qFormat/>
    <w:uiPriority w:val="99"/>
    <w:rPr>
      <w:color w:val="0000FF"/>
      <w:u w:val="single"/>
    </w:rPr>
  </w:style>
  <w:style w:type="character" w:customStyle="1" w:styleId="8">
    <w:name w:val="Footer Char"/>
    <w:basedOn w:val="3"/>
    <w:link w:val="6"/>
    <w:qFormat/>
    <w:uiPriority w:val="99"/>
  </w:style>
  <w:style w:type="character" w:customStyle="1" w:styleId="9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1"/>
    <w:pPr>
      <w:spacing w:before="177"/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211</Words>
  <Characters>1390</Characters>
  <Lines>13</Lines>
  <Paragraphs>3</Paragraphs>
  <TotalTime>0</TotalTime>
  <ScaleCrop>false</ScaleCrop>
  <LinksUpToDate>false</LinksUpToDate>
  <CharactersWithSpaces>1583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2020-04-21T18:55:00Z</dcterms:created>
  <dc:creator>Windows User</dc:creator>
  <cp:lastModifiedBy>Ketan Rakhe</cp:lastModifiedBy>
  <dcterms:modified xsi:type="dcterms:W3CDTF">2026-04-07T19:09:45Z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eyJoZGlkIjoiM2QxYjA3MTAyNWRjOTZkM2FhMDg3ZTFkYWQzZWYwMmIiLCJ1c2VySWQiOiI1Njc1NDI1NzI2NzUifQ==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CC3BD2937F7C4EC9BA9D213D7CFC1474_12</vt:lpwstr>
  </property>
</Properties>
</file>