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264A" w14:textId="46B6C718" w:rsidR="0098470C" w:rsidRDefault="00A337D3" w:rsidP="00A337D3">
      <w:pPr>
        <w:jc w:val="center"/>
        <w:rPr>
          <w:rFonts w:ascii="Times New Roman" w:hAnsi="Times New Roman" w:cs="Times New Roman"/>
          <w:sz w:val="24"/>
          <w:szCs w:val="24"/>
        </w:rPr>
      </w:pPr>
      <w:r>
        <w:rPr>
          <w:rFonts w:ascii="Times New Roman" w:hAnsi="Times New Roman" w:cs="Times New Roman"/>
          <w:sz w:val="24"/>
          <w:szCs w:val="24"/>
        </w:rPr>
        <w:t>Guidance for Topic 6 DQ 1</w:t>
      </w:r>
    </w:p>
    <w:p w14:paraId="6D00AE6B" w14:textId="2D83CC73" w:rsidR="00A337D3" w:rsidRDefault="00A337D3" w:rsidP="00A337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Drag down the formula in C4 until you hit roll 1,000. Do the same for D4</w:t>
      </w:r>
      <w:r w:rsidR="008D6490">
        <w:rPr>
          <w:rFonts w:ascii="Times New Roman" w:hAnsi="Times New Roman" w:cs="Times New Roman"/>
          <w:sz w:val="24"/>
          <w:szCs w:val="24"/>
        </w:rPr>
        <w:t>, but this time, you have to drag down the formula until roll 4,000.</w:t>
      </w:r>
    </w:p>
    <w:p w14:paraId="150C5290" w14:textId="52F4241A" w:rsidR="00A337D3" w:rsidRDefault="00A337D3" w:rsidP="00A337D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238FB5" wp14:editId="4D38902F">
            <wp:extent cx="2089150" cy="3494049"/>
            <wp:effectExtent l="0" t="0" r="6350" b="0"/>
            <wp:docPr id="4" name="Picture 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preadshee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7398" cy="3507843"/>
                    </a:xfrm>
                    <a:prstGeom prst="rect">
                      <a:avLst/>
                    </a:prstGeom>
                  </pic:spPr>
                </pic:pic>
              </a:graphicData>
            </a:graphic>
          </wp:inline>
        </w:drawing>
      </w:r>
      <w:r>
        <w:rPr>
          <w:rFonts w:ascii="Times New Roman" w:hAnsi="Times New Roman" w:cs="Times New Roman"/>
          <w:noProof/>
          <w:sz w:val="24"/>
          <w:szCs w:val="24"/>
        </w:rPr>
        <w:drawing>
          <wp:inline distT="0" distB="0" distL="0" distR="0" wp14:anchorId="7B19E3EA" wp14:editId="24550D64">
            <wp:extent cx="2303054" cy="3504647"/>
            <wp:effectExtent l="0" t="0" r="254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19763" cy="3530074"/>
                    </a:xfrm>
                    <a:prstGeom prst="rect">
                      <a:avLst/>
                    </a:prstGeom>
                  </pic:spPr>
                </pic:pic>
              </a:graphicData>
            </a:graphic>
          </wp:inline>
        </w:drawing>
      </w:r>
    </w:p>
    <w:p w14:paraId="50846A39" w14:textId="6DEF74F1" w:rsidR="00A337D3" w:rsidRDefault="00A337D3" w:rsidP="00A337D3">
      <w:pPr>
        <w:jc w:val="both"/>
        <w:rPr>
          <w:rFonts w:ascii="Times New Roman" w:hAnsi="Times New Roman" w:cs="Times New Roman"/>
          <w:sz w:val="24"/>
          <w:szCs w:val="24"/>
        </w:rPr>
      </w:pPr>
    </w:p>
    <w:p w14:paraId="1666238F" w14:textId="3B539E52" w:rsidR="00A337D3" w:rsidRDefault="00A337D3" w:rsidP="00A337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Enter the total number of rolls in </w:t>
      </w:r>
      <w:r w:rsidR="008D6490">
        <w:rPr>
          <w:rFonts w:ascii="Times New Roman" w:hAnsi="Times New Roman" w:cs="Times New Roman"/>
          <w:sz w:val="24"/>
          <w:szCs w:val="24"/>
        </w:rPr>
        <w:t>A7 and A10, which in this case is 1,000 for A7 and 4,000 for A10.</w:t>
      </w:r>
    </w:p>
    <w:p w14:paraId="5D9B4836" w14:textId="292E2D2A" w:rsidR="008D6490" w:rsidRDefault="008D6490" w:rsidP="008D6490">
      <w:pPr>
        <w:pStyle w:val="ListParagraph"/>
        <w:jc w:val="both"/>
        <w:rPr>
          <w:rFonts w:ascii="Times New Roman" w:hAnsi="Times New Roman" w:cs="Times New Roman"/>
          <w:sz w:val="24"/>
          <w:szCs w:val="24"/>
        </w:rPr>
      </w:pPr>
    </w:p>
    <w:p w14:paraId="6B876D29" w14:textId="5117D269" w:rsidR="008D6490" w:rsidRDefault="008D6490" w:rsidP="008D649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Enter a formula in </w:t>
      </w:r>
      <w:r w:rsidR="00CC0B32">
        <w:rPr>
          <w:rFonts w:ascii="Times New Roman" w:hAnsi="Times New Roman" w:cs="Times New Roman"/>
          <w:sz w:val="24"/>
          <w:szCs w:val="24"/>
        </w:rPr>
        <w:t>H4 and drag down the formula in column H. Make sure to use $A$7 so that your choice of A&amp; is fixed.</w:t>
      </w:r>
    </w:p>
    <w:p w14:paraId="1149758C" w14:textId="77777777" w:rsidR="00CC0B32" w:rsidRPr="00CC0B32" w:rsidRDefault="00CC0B32" w:rsidP="00CC0B32">
      <w:pPr>
        <w:pStyle w:val="ListParagraph"/>
        <w:rPr>
          <w:rFonts w:ascii="Times New Roman" w:hAnsi="Times New Roman" w:cs="Times New Roman"/>
          <w:sz w:val="24"/>
          <w:szCs w:val="24"/>
        </w:rPr>
      </w:pPr>
    </w:p>
    <w:p w14:paraId="29D5FCA1" w14:textId="048F71FA" w:rsidR="00CC0B32" w:rsidRPr="00A337D3" w:rsidRDefault="00CC0B32" w:rsidP="00CC0B32">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143C18" wp14:editId="36159968">
            <wp:extent cx="2721429" cy="3333750"/>
            <wp:effectExtent l="0" t="0" r="3175" b="0"/>
            <wp:docPr id="7" name="Picture 7"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preadshee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931" cy="3345389"/>
                    </a:xfrm>
                    <a:prstGeom prst="rect">
                      <a:avLst/>
                    </a:prstGeom>
                  </pic:spPr>
                </pic:pic>
              </a:graphicData>
            </a:graphic>
          </wp:inline>
        </w:drawing>
      </w:r>
    </w:p>
    <w:p w14:paraId="25CFF879" w14:textId="297A3C9A" w:rsidR="00A337D3" w:rsidRDefault="00A337D3" w:rsidP="00A337D3">
      <w:pPr>
        <w:jc w:val="both"/>
        <w:rPr>
          <w:rFonts w:ascii="Times New Roman" w:hAnsi="Times New Roman" w:cs="Times New Roman"/>
          <w:sz w:val="24"/>
          <w:szCs w:val="24"/>
        </w:rPr>
      </w:pPr>
    </w:p>
    <w:p w14:paraId="5173A541" w14:textId="08512A77" w:rsidR="00CC0B32" w:rsidRDefault="00CC0B32" w:rsidP="00CC0B3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 the similar thing for I4. Make sure to use $A$4 so that your choice of A4 is fixed.</w:t>
      </w:r>
    </w:p>
    <w:p w14:paraId="2CD6D9EB" w14:textId="4972D92C" w:rsidR="00CC0B32" w:rsidRDefault="00CC0B32" w:rsidP="00CC0B32">
      <w:pPr>
        <w:pStyle w:val="ListParagraph"/>
        <w:jc w:val="both"/>
        <w:rPr>
          <w:rFonts w:ascii="Times New Roman" w:hAnsi="Times New Roman" w:cs="Times New Roman"/>
          <w:sz w:val="24"/>
          <w:szCs w:val="24"/>
        </w:rPr>
      </w:pPr>
    </w:p>
    <w:p w14:paraId="56024DCA" w14:textId="11E96760" w:rsidR="00CC0B32" w:rsidRPr="00CC0B32" w:rsidRDefault="00CC0B32" w:rsidP="00CC0B32">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2F9894" wp14:editId="4F4D1681">
            <wp:extent cx="3060700" cy="2878236"/>
            <wp:effectExtent l="0" t="0" r="6350" b="0"/>
            <wp:docPr id="8" name="Picture 8"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spreadshe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8270" cy="2885355"/>
                    </a:xfrm>
                    <a:prstGeom prst="rect">
                      <a:avLst/>
                    </a:prstGeom>
                  </pic:spPr>
                </pic:pic>
              </a:graphicData>
            </a:graphic>
          </wp:inline>
        </w:drawing>
      </w:r>
    </w:p>
    <w:p w14:paraId="3C747AA6" w14:textId="5B653CF6" w:rsidR="00CC0B32" w:rsidRDefault="00CC0B32" w:rsidP="00A337D3">
      <w:pPr>
        <w:jc w:val="both"/>
        <w:rPr>
          <w:rFonts w:ascii="Times New Roman" w:hAnsi="Times New Roman" w:cs="Times New Roman"/>
          <w:sz w:val="24"/>
          <w:szCs w:val="24"/>
        </w:rPr>
      </w:pPr>
    </w:p>
    <w:p w14:paraId="55E08AFF" w14:textId="31DF8473" w:rsidR="00CC0B32" w:rsidRDefault="00CC0B32" w:rsidP="00CC0B3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 =average() in J19.</w:t>
      </w:r>
    </w:p>
    <w:p w14:paraId="66E8EDF7" w14:textId="10FE13CB" w:rsidR="00CC0B32" w:rsidRDefault="00CC0B32" w:rsidP="00CC0B32">
      <w:pPr>
        <w:pStyle w:val="ListParagraph"/>
        <w:jc w:val="both"/>
        <w:rPr>
          <w:rFonts w:ascii="Times New Roman" w:hAnsi="Times New Roman" w:cs="Times New Roman"/>
          <w:sz w:val="24"/>
          <w:szCs w:val="24"/>
        </w:rPr>
      </w:pPr>
    </w:p>
    <w:p w14:paraId="7E4A1E45" w14:textId="2C5D4B9B" w:rsidR="00CC0B32" w:rsidRPr="00CC0B32" w:rsidRDefault="00CC0B32" w:rsidP="00206ECD">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2A53C0" wp14:editId="686BD03A">
            <wp:extent cx="3790950" cy="2773954"/>
            <wp:effectExtent l="0" t="0" r="0" b="7620"/>
            <wp:docPr id="9" name="Picture 9"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preadshe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6043" cy="2777680"/>
                    </a:xfrm>
                    <a:prstGeom prst="rect">
                      <a:avLst/>
                    </a:prstGeom>
                  </pic:spPr>
                </pic:pic>
              </a:graphicData>
            </a:graphic>
          </wp:inline>
        </w:drawing>
      </w:r>
    </w:p>
    <w:p w14:paraId="0D0857B2" w14:textId="7B10F578" w:rsidR="00CC0B32" w:rsidRDefault="00CC0B32" w:rsidP="00A337D3">
      <w:pPr>
        <w:jc w:val="both"/>
        <w:rPr>
          <w:rFonts w:ascii="Times New Roman" w:hAnsi="Times New Roman" w:cs="Times New Roman"/>
          <w:sz w:val="24"/>
          <w:szCs w:val="24"/>
        </w:rPr>
      </w:pPr>
    </w:p>
    <w:p w14:paraId="54A602CA" w14:textId="391F8D4A" w:rsidR="00206ECD" w:rsidRDefault="00206ECD" w:rsidP="00206E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Repeat the procedure mentioned above for Table 2.</w:t>
      </w:r>
    </w:p>
    <w:p w14:paraId="0A7C2C59" w14:textId="58BE0B5A" w:rsidR="00206ECD" w:rsidRDefault="00206ECD" w:rsidP="00206ECD">
      <w:pPr>
        <w:pStyle w:val="ListParagraph"/>
        <w:jc w:val="both"/>
        <w:rPr>
          <w:rFonts w:ascii="Times New Roman" w:hAnsi="Times New Roman" w:cs="Times New Roman"/>
          <w:sz w:val="24"/>
          <w:szCs w:val="24"/>
        </w:rPr>
      </w:pPr>
    </w:p>
    <w:p w14:paraId="0DC65E4E" w14:textId="4F7C12A8" w:rsidR="00206ECD" w:rsidRDefault="00206ECD" w:rsidP="00206E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Type something and hit enter in the blue cells and you will get different numbers each time for J19 and J38. Record these numbers in the table from rows 42 to 46. Alternatively, every time you enter a number and hit enter in the green table, the numbers in J19 and J38 change. Record these numbers.</w:t>
      </w:r>
    </w:p>
    <w:p w14:paraId="0FC9C7D4" w14:textId="77777777" w:rsidR="00206ECD" w:rsidRPr="00206ECD" w:rsidRDefault="00206ECD" w:rsidP="00206ECD">
      <w:pPr>
        <w:pStyle w:val="ListParagraph"/>
        <w:rPr>
          <w:rFonts w:ascii="Times New Roman" w:hAnsi="Times New Roman" w:cs="Times New Roman"/>
          <w:sz w:val="24"/>
          <w:szCs w:val="24"/>
        </w:rPr>
      </w:pPr>
    </w:p>
    <w:p w14:paraId="65E4A639" w14:textId="77777777" w:rsidR="00206ECD" w:rsidRDefault="00206ECD" w:rsidP="00206ECD">
      <w:pPr>
        <w:pStyle w:val="ListParagraph"/>
        <w:jc w:val="both"/>
        <w:rPr>
          <w:rFonts w:ascii="Times New Roman" w:hAnsi="Times New Roman" w:cs="Times New Roman"/>
          <w:sz w:val="24"/>
          <w:szCs w:val="24"/>
        </w:rPr>
      </w:pPr>
    </w:p>
    <w:p w14:paraId="724A9311" w14:textId="1E6E6B41" w:rsidR="00206ECD" w:rsidRPr="00206ECD" w:rsidRDefault="00350E7D" w:rsidP="00350E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Don’t forget to write your response in the blue space below the big arrow.</w:t>
      </w:r>
    </w:p>
    <w:p w14:paraId="2DC82545" w14:textId="77777777" w:rsidR="00206ECD" w:rsidRPr="00206ECD" w:rsidRDefault="00206ECD" w:rsidP="00206ECD">
      <w:pPr>
        <w:pStyle w:val="ListParagraph"/>
        <w:jc w:val="both"/>
        <w:rPr>
          <w:rFonts w:ascii="Times New Roman" w:hAnsi="Times New Roman" w:cs="Times New Roman"/>
          <w:sz w:val="24"/>
          <w:szCs w:val="24"/>
        </w:rPr>
      </w:pPr>
    </w:p>
    <w:p w14:paraId="1C4AD28E" w14:textId="7D7C5CF6" w:rsidR="00CC0B32" w:rsidRDefault="00CC0B32" w:rsidP="00A337D3">
      <w:pPr>
        <w:jc w:val="both"/>
        <w:rPr>
          <w:rFonts w:ascii="Times New Roman" w:hAnsi="Times New Roman" w:cs="Times New Roman"/>
          <w:sz w:val="24"/>
          <w:szCs w:val="24"/>
        </w:rPr>
      </w:pPr>
    </w:p>
    <w:p w14:paraId="27073F3B" w14:textId="5C1189A2" w:rsidR="00CC0B32" w:rsidRDefault="00CC0B32" w:rsidP="00A337D3">
      <w:pPr>
        <w:jc w:val="both"/>
        <w:rPr>
          <w:rFonts w:ascii="Times New Roman" w:hAnsi="Times New Roman" w:cs="Times New Roman"/>
          <w:sz w:val="24"/>
          <w:szCs w:val="24"/>
        </w:rPr>
      </w:pPr>
    </w:p>
    <w:p w14:paraId="27D9E578" w14:textId="6D44E95C" w:rsidR="00CC0B32" w:rsidRDefault="00CC0B32" w:rsidP="00A337D3">
      <w:pPr>
        <w:jc w:val="both"/>
        <w:rPr>
          <w:rFonts w:ascii="Times New Roman" w:hAnsi="Times New Roman" w:cs="Times New Roman"/>
          <w:sz w:val="24"/>
          <w:szCs w:val="24"/>
        </w:rPr>
      </w:pPr>
    </w:p>
    <w:p w14:paraId="07B9542E" w14:textId="6BDF0F99" w:rsidR="00CC0B32" w:rsidRDefault="00CC0B32" w:rsidP="00A337D3">
      <w:pPr>
        <w:jc w:val="both"/>
        <w:rPr>
          <w:rFonts w:ascii="Times New Roman" w:hAnsi="Times New Roman" w:cs="Times New Roman"/>
          <w:sz w:val="24"/>
          <w:szCs w:val="24"/>
        </w:rPr>
      </w:pPr>
    </w:p>
    <w:p w14:paraId="676644D6" w14:textId="596BA114" w:rsidR="00CC0B32" w:rsidRDefault="00CC0B32" w:rsidP="00A337D3">
      <w:pPr>
        <w:jc w:val="both"/>
        <w:rPr>
          <w:rFonts w:ascii="Times New Roman" w:hAnsi="Times New Roman" w:cs="Times New Roman"/>
          <w:sz w:val="24"/>
          <w:szCs w:val="24"/>
        </w:rPr>
      </w:pPr>
    </w:p>
    <w:p w14:paraId="110F6638" w14:textId="16D11FAE" w:rsidR="00CC0B32" w:rsidRDefault="00CC0B32" w:rsidP="00A337D3">
      <w:pPr>
        <w:jc w:val="both"/>
        <w:rPr>
          <w:rFonts w:ascii="Times New Roman" w:hAnsi="Times New Roman" w:cs="Times New Roman"/>
          <w:sz w:val="24"/>
          <w:szCs w:val="24"/>
        </w:rPr>
      </w:pPr>
    </w:p>
    <w:p w14:paraId="6FB90590" w14:textId="28175DB9" w:rsidR="00CC0B32" w:rsidRDefault="00CC0B32" w:rsidP="00A337D3">
      <w:pPr>
        <w:jc w:val="both"/>
        <w:rPr>
          <w:rFonts w:ascii="Times New Roman" w:hAnsi="Times New Roman" w:cs="Times New Roman"/>
          <w:sz w:val="24"/>
          <w:szCs w:val="24"/>
        </w:rPr>
      </w:pPr>
    </w:p>
    <w:p w14:paraId="23735827" w14:textId="1B0990C2" w:rsidR="00CC0B32" w:rsidRDefault="00CC0B32" w:rsidP="00A337D3">
      <w:pPr>
        <w:jc w:val="both"/>
        <w:rPr>
          <w:rFonts w:ascii="Times New Roman" w:hAnsi="Times New Roman" w:cs="Times New Roman"/>
          <w:sz w:val="24"/>
          <w:szCs w:val="24"/>
        </w:rPr>
      </w:pPr>
    </w:p>
    <w:p w14:paraId="59032BFB" w14:textId="77777777" w:rsidR="00CC0B32" w:rsidRDefault="00CC0B32" w:rsidP="00A337D3">
      <w:pPr>
        <w:jc w:val="both"/>
        <w:rPr>
          <w:rFonts w:ascii="Times New Roman" w:hAnsi="Times New Roman" w:cs="Times New Roman"/>
          <w:sz w:val="24"/>
          <w:szCs w:val="24"/>
        </w:rPr>
      </w:pPr>
    </w:p>
    <w:p w14:paraId="4FB19A8F" w14:textId="6B833D62" w:rsidR="00A337D3" w:rsidRDefault="00A337D3" w:rsidP="00A337D3">
      <w:pPr>
        <w:jc w:val="both"/>
        <w:rPr>
          <w:rFonts w:ascii="Times New Roman" w:hAnsi="Times New Roman" w:cs="Times New Roman"/>
          <w:sz w:val="24"/>
          <w:szCs w:val="24"/>
        </w:rPr>
      </w:pPr>
    </w:p>
    <w:p w14:paraId="24D6C5D9" w14:textId="5E70E960" w:rsidR="00A337D3" w:rsidRDefault="00A337D3" w:rsidP="00A337D3">
      <w:pPr>
        <w:jc w:val="both"/>
        <w:rPr>
          <w:rFonts w:ascii="Times New Roman" w:hAnsi="Times New Roman" w:cs="Times New Roman"/>
          <w:sz w:val="24"/>
          <w:szCs w:val="24"/>
        </w:rPr>
      </w:pPr>
    </w:p>
    <w:p w14:paraId="2CB5F605" w14:textId="5BABF81B" w:rsidR="00A337D3" w:rsidRDefault="00A337D3" w:rsidP="00A337D3">
      <w:pPr>
        <w:jc w:val="both"/>
        <w:rPr>
          <w:rFonts w:ascii="Times New Roman" w:hAnsi="Times New Roman" w:cs="Times New Roman"/>
          <w:sz w:val="24"/>
          <w:szCs w:val="24"/>
        </w:rPr>
      </w:pPr>
    </w:p>
    <w:p w14:paraId="6F59F8ED" w14:textId="69AF831F" w:rsidR="00A337D3" w:rsidRDefault="00A337D3" w:rsidP="00A337D3">
      <w:pPr>
        <w:jc w:val="both"/>
        <w:rPr>
          <w:rFonts w:ascii="Times New Roman" w:hAnsi="Times New Roman" w:cs="Times New Roman"/>
          <w:sz w:val="24"/>
          <w:szCs w:val="24"/>
        </w:rPr>
      </w:pPr>
    </w:p>
    <w:p w14:paraId="0D46332D" w14:textId="77777777" w:rsidR="00A337D3" w:rsidRDefault="00A337D3" w:rsidP="00A337D3">
      <w:pPr>
        <w:jc w:val="both"/>
        <w:rPr>
          <w:rFonts w:ascii="Times New Roman" w:hAnsi="Times New Roman" w:cs="Times New Roman"/>
          <w:sz w:val="24"/>
          <w:szCs w:val="24"/>
        </w:rPr>
      </w:pPr>
    </w:p>
    <w:p w14:paraId="3070E997" w14:textId="2AA092C2" w:rsidR="00A337D3" w:rsidRDefault="00A337D3" w:rsidP="00A337D3">
      <w:pPr>
        <w:jc w:val="both"/>
        <w:rPr>
          <w:rFonts w:ascii="Times New Roman" w:hAnsi="Times New Roman" w:cs="Times New Roman"/>
          <w:sz w:val="24"/>
          <w:szCs w:val="24"/>
        </w:rPr>
      </w:pPr>
    </w:p>
    <w:p w14:paraId="76573DE6" w14:textId="0BEE88C9" w:rsidR="00A337D3" w:rsidRDefault="00A337D3" w:rsidP="00A337D3">
      <w:pPr>
        <w:jc w:val="both"/>
        <w:rPr>
          <w:rFonts w:ascii="Times New Roman" w:hAnsi="Times New Roman" w:cs="Times New Roman"/>
          <w:sz w:val="24"/>
          <w:szCs w:val="24"/>
        </w:rPr>
      </w:pPr>
    </w:p>
    <w:p w14:paraId="59022D9B" w14:textId="439C820D" w:rsidR="00A337D3" w:rsidRDefault="00A337D3" w:rsidP="00A337D3">
      <w:pPr>
        <w:jc w:val="both"/>
        <w:rPr>
          <w:rFonts w:ascii="Times New Roman" w:hAnsi="Times New Roman" w:cs="Times New Roman"/>
          <w:sz w:val="24"/>
          <w:szCs w:val="24"/>
        </w:rPr>
      </w:pPr>
    </w:p>
    <w:p w14:paraId="66361865" w14:textId="4452B534" w:rsidR="00A337D3" w:rsidRDefault="00A337D3" w:rsidP="00A337D3">
      <w:pPr>
        <w:jc w:val="both"/>
        <w:rPr>
          <w:rFonts w:ascii="Times New Roman" w:hAnsi="Times New Roman" w:cs="Times New Roman"/>
          <w:sz w:val="24"/>
          <w:szCs w:val="24"/>
        </w:rPr>
      </w:pPr>
    </w:p>
    <w:p w14:paraId="33FE75EA" w14:textId="43FE6CAC" w:rsidR="00A337D3" w:rsidRDefault="00A337D3" w:rsidP="00A337D3">
      <w:pPr>
        <w:jc w:val="both"/>
        <w:rPr>
          <w:rFonts w:ascii="Times New Roman" w:hAnsi="Times New Roman" w:cs="Times New Roman"/>
          <w:sz w:val="24"/>
          <w:szCs w:val="24"/>
        </w:rPr>
      </w:pPr>
    </w:p>
    <w:p w14:paraId="129BD416" w14:textId="7F23FC0C" w:rsidR="00A337D3" w:rsidRDefault="00A337D3" w:rsidP="00A337D3">
      <w:pPr>
        <w:jc w:val="both"/>
        <w:rPr>
          <w:rFonts w:ascii="Times New Roman" w:hAnsi="Times New Roman" w:cs="Times New Roman"/>
          <w:sz w:val="24"/>
          <w:szCs w:val="24"/>
        </w:rPr>
      </w:pPr>
    </w:p>
    <w:p w14:paraId="22895112" w14:textId="08F7EAFF" w:rsidR="00A337D3" w:rsidRDefault="00A337D3" w:rsidP="00A337D3">
      <w:pPr>
        <w:jc w:val="both"/>
        <w:rPr>
          <w:rFonts w:ascii="Times New Roman" w:hAnsi="Times New Roman" w:cs="Times New Roman"/>
          <w:sz w:val="24"/>
          <w:szCs w:val="24"/>
        </w:rPr>
      </w:pPr>
    </w:p>
    <w:p w14:paraId="29FEE8BE" w14:textId="33338C07" w:rsidR="00A337D3" w:rsidRDefault="00A337D3" w:rsidP="00A337D3">
      <w:pPr>
        <w:jc w:val="both"/>
        <w:rPr>
          <w:rFonts w:ascii="Times New Roman" w:hAnsi="Times New Roman" w:cs="Times New Roman"/>
          <w:sz w:val="24"/>
          <w:szCs w:val="24"/>
        </w:rPr>
      </w:pPr>
    </w:p>
    <w:p w14:paraId="5B8FBB90" w14:textId="341B670B" w:rsidR="00A337D3" w:rsidRDefault="00A337D3" w:rsidP="00A337D3">
      <w:pPr>
        <w:jc w:val="both"/>
        <w:rPr>
          <w:rFonts w:ascii="Times New Roman" w:hAnsi="Times New Roman" w:cs="Times New Roman"/>
          <w:sz w:val="24"/>
          <w:szCs w:val="24"/>
        </w:rPr>
      </w:pPr>
    </w:p>
    <w:p w14:paraId="1A4CE1C5" w14:textId="127E1511" w:rsidR="00A337D3" w:rsidRDefault="00A337D3" w:rsidP="00A337D3">
      <w:pPr>
        <w:jc w:val="both"/>
        <w:rPr>
          <w:rFonts w:ascii="Times New Roman" w:hAnsi="Times New Roman" w:cs="Times New Roman"/>
          <w:sz w:val="24"/>
          <w:szCs w:val="24"/>
        </w:rPr>
      </w:pPr>
    </w:p>
    <w:p w14:paraId="09FAE021" w14:textId="7875193E" w:rsidR="00A337D3" w:rsidRDefault="00A337D3" w:rsidP="00A337D3">
      <w:pPr>
        <w:jc w:val="both"/>
        <w:rPr>
          <w:rFonts w:ascii="Times New Roman" w:hAnsi="Times New Roman" w:cs="Times New Roman"/>
          <w:sz w:val="24"/>
          <w:szCs w:val="24"/>
        </w:rPr>
      </w:pPr>
    </w:p>
    <w:p w14:paraId="3F5655C3" w14:textId="6E24E597" w:rsidR="00A337D3" w:rsidRDefault="00A337D3" w:rsidP="00A337D3">
      <w:pPr>
        <w:jc w:val="both"/>
        <w:rPr>
          <w:rFonts w:ascii="Times New Roman" w:hAnsi="Times New Roman" w:cs="Times New Roman"/>
          <w:sz w:val="24"/>
          <w:szCs w:val="24"/>
        </w:rPr>
      </w:pPr>
    </w:p>
    <w:p w14:paraId="1888C433" w14:textId="51DB9332" w:rsidR="00A337D3" w:rsidRDefault="00A337D3" w:rsidP="00A337D3">
      <w:pPr>
        <w:jc w:val="both"/>
        <w:rPr>
          <w:rFonts w:ascii="Times New Roman" w:hAnsi="Times New Roman" w:cs="Times New Roman"/>
          <w:sz w:val="24"/>
          <w:szCs w:val="24"/>
        </w:rPr>
      </w:pPr>
    </w:p>
    <w:p w14:paraId="6FAAC79E" w14:textId="05B8EC2B" w:rsidR="00A337D3" w:rsidRDefault="00A337D3" w:rsidP="00A337D3">
      <w:pPr>
        <w:jc w:val="both"/>
        <w:rPr>
          <w:rFonts w:ascii="Times New Roman" w:hAnsi="Times New Roman" w:cs="Times New Roman"/>
          <w:sz w:val="24"/>
          <w:szCs w:val="24"/>
        </w:rPr>
      </w:pPr>
    </w:p>
    <w:p w14:paraId="2248D32A" w14:textId="5ED9A5CF" w:rsidR="00A337D3" w:rsidRDefault="00A337D3" w:rsidP="00A337D3">
      <w:pPr>
        <w:jc w:val="both"/>
        <w:rPr>
          <w:rFonts w:ascii="Times New Roman" w:hAnsi="Times New Roman" w:cs="Times New Roman"/>
          <w:sz w:val="24"/>
          <w:szCs w:val="24"/>
        </w:rPr>
      </w:pPr>
    </w:p>
    <w:p w14:paraId="5EBACED6" w14:textId="3F9DE360" w:rsidR="00A337D3" w:rsidRDefault="00A337D3" w:rsidP="00A337D3">
      <w:pPr>
        <w:jc w:val="both"/>
        <w:rPr>
          <w:rFonts w:ascii="Times New Roman" w:hAnsi="Times New Roman" w:cs="Times New Roman"/>
          <w:sz w:val="24"/>
          <w:szCs w:val="24"/>
        </w:rPr>
      </w:pPr>
    </w:p>
    <w:p w14:paraId="2728A87A" w14:textId="5DD4188D" w:rsidR="00A337D3" w:rsidRDefault="00A337D3" w:rsidP="00A337D3">
      <w:pPr>
        <w:jc w:val="both"/>
        <w:rPr>
          <w:rFonts w:ascii="Times New Roman" w:hAnsi="Times New Roman" w:cs="Times New Roman"/>
          <w:sz w:val="24"/>
          <w:szCs w:val="24"/>
        </w:rPr>
      </w:pPr>
    </w:p>
    <w:p w14:paraId="2CBEB6F6" w14:textId="2B7DB7C3" w:rsidR="00A337D3" w:rsidRDefault="00A337D3" w:rsidP="00A337D3">
      <w:pPr>
        <w:jc w:val="both"/>
        <w:rPr>
          <w:rFonts w:ascii="Times New Roman" w:hAnsi="Times New Roman" w:cs="Times New Roman"/>
          <w:sz w:val="24"/>
          <w:szCs w:val="24"/>
        </w:rPr>
      </w:pPr>
    </w:p>
    <w:p w14:paraId="10FF76C1" w14:textId="77777777" w:rsidR="00A337D3" w:rsidRPr="00A337D3" w:rsidRDefault="00A337D3" w:rsidP="00A337D3">
      <w:pPr>
        <w:jc w:val="both"/>
        <w:rPr>
          <w:rFonts w:ascii="Times New Roman" w:hAnsi="Times New Roman" w:cs="Times New Roman"/>
          <w:sz w:val="24"/>
          <w:szCs w:val="24"/>
        </w:rPr>
      </w:pPr>
    </w:p>
    <w:p w14:paraId="137649AD" w14:textId="3BF5374F" w:rsidR="00A337D3" w:rsidRDefault="00A337D3" w:rsidP="00A337D3">
      <w:pPr>
        <w:pStyle w:val="ListParagraph"/>
        <w:jc w:val="both"/>
        <w:rPr>
          <w:rFonts w:ascii="Times New Roman" w:hAnsi="Times New Roman" w:cs="Times New Roman"/>
          <w:sz w:val="24"/>
          <w:szCs w:val="24"/>
        </w:rPr>
      </w:pPr>
    </w:p>
    <w:p w14:paraId="495793C9" w14:textId="1C7D8EFA" w:rsidR="00A337D3" w:rsidRPr="00A337D3" w:rsidRDefault="00A337D3" w:rsidP="00A337D3">
      <w:pPr>
        <w:pStyle w:val="ListParagraph"/>
        <w:jc w:val="center"/>
        <w:rPr>
          <w:rFonts w:ascii="Times New Roman" w:hAnsi="Times New Roman" w:cs="Times New Roman"/>
          <w:sz w:val="24"/>
          <w:szCs w:val="24"/>
        </w:rPr>
      </w:pPr>
    </w:p>
    <w:sectPr w:rsidR="00A337D3" w:rsidRPr="00A3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E3DE4"/>
    <w:multiLevelType w:val="hybridMultilevel"/>
    <w:tmpl w:val="F8489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88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D3"/>
    <w:rsid w:val="00206ECD"/>
    <w:rsid w:val="00350E7D"/>
    <w:rsid w:val="008D6490"/>
    <w:rsid w:val="0098470C"/>
    <w:rsid w:val="00A337D3"/>
    <w:rsid w:val="00CC0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E4AF"/>
  <w15:chartTrackingRefBased/>
  <w15:docId w15:val="{FCED0E76-340B-4104-A159-BA4E5BCE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289946819CFF499E91D197BC975371" ma:contentTypeVersion="11" ma:contentTypeDescription="Create a new document." ma:contentTypeScope="" ma:versionID="de2bd5e5ea5c6a265058c5efa4ddba81">
  <xsd:schema xmlns:xsd="http://www.w3.org/2001/XMLSchema" xmlns:xs="http://www.w3.org/2001/XMLSchema" xmlns:p="http://schemas.microsoft.com/office/2006/metadata/properties" xmlns:ns2="cca9fd2d-ef84-45c9-8063-8f4bd4c29606" xmlns:ns3="18557d39-01b8-4d71-9479-3fad465290ae" targetNamespace="http://schemas.microsoft.com/office/2006/metadata/properties" ma:root="true" ma:fieldsID="5e49ffdde20fbfa7e998ce41529926de" ns2:_="" ns3:_="">
    <xsd:import namespace="cca9fd2d-ef84-45c9-8063-8f4bd4c29606"/>
    <xsd:import namespace="18557d39-01b8-4d71-9479-3fad465290a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9fd2d-ef84-45c9-8063-8f4bd4c29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0da90ab-5b1a-4986-95e0-cc9abc033a4c"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57d39-01b8-4d71-9479-3fad465290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a9fd2d-ef84-45c9-8063-8f4bd4c296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6FF6B6-34C6-4682-B2DA-F7EB4E69177D}"/>
</file>

<file path=customXml/itemProps2.xml><?xml version="1.0" encoding="utf-8"?>
<ds:datastoreItem xmlns:ds="http://schemas.openxmlformats.org/officeDocument/2006/customXml" ds:itemID="{9808F7C1-AB0D-48FB-AD71-EB9CB6CF65C5}"/>
</file>

<file path=customXml/itemProps3.xml><?xml version="1.0" encoding="utf-8"?>
<ds:datastoreItem xmlns:ds="http://schemas.openxmlformats.org/officeDocument/2006/customXml" ds:itemID="{2E10444D-90CF-4148-96CE-E7AF25407BE7}"/>
</file>

<file path=docProps/app.xml><?xml version="1.0" encoding="utf-8"?>
<Properties xmlns="http://schemas.openxmlformats.org/officeDocument/2006/extended-properties" xmlns:vt="http://schemas.openxmlformats.org/officeDocument/2006/docPropsVTypes">
  <Template>Normal</Template>
  <TotalTime>44</TotalTime>
  <Pages>4</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Grand Canyon Education</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Mamada</dc:creator>
  <cp:keywords/>
  <dc:description/>
  <cp:lastModifiedBy>Robert Mamada</cp:lastModifiedBy>
  <cp:revision>2</cp:revision>
  <dcterms:created xsi:type="dcterms:W3CDTF">2023-08-26T23:50:00Z</dcterms:created>
  <dcterms:modified xsi:type="dcterms:W3CDTF">2023-08-27T00:34:00Z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0x0101002C289946819CFF499E91D197BC975371</vt:lpwstr>
  </property>
</Properties>
</file>