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67ED21B1"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6A5564">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15C14743"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6A5564">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01A66385"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6A5564">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615116F2" w:rsidR="00FB4E0D" w:rsidRPr="002E05EB" w:rsidRDefault="00FB4E0D" w:rsidP="00FB4E0D">
      <w:pPr>
        <w:rPr>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series</m:t>
              </m:r>
            </m:sub>
          </m:sSub>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m:t>
                      </m:r>
                    </m:sub>
                  </m:sSub>
                </m:den>
              </m:f>
              <m:r>
                <w:rPr>
                  <w:rFonts w:ascii="Cambria Math" w:hAnsi="Cambria Math"/>
                  <w:lang w:val="en-US"/>
                </w:rPr>
                <m:t>-1</m:t>
              </m:r>
            </m:e>
          </m:d>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54622A60"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sidR="006A5564">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P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306158FD" w14:textId="47518054" w:rsidR="00507DCF" w:rsidRDefault="0021493D" w:rsidP="00B53FCB">
      <w:pPr>
        <w:spacing w:before="100" w:beforeAutospacing="1" w:after="100" w:afterAutospacing="1"/>
      </w:pPr>
      <m:oMathPara>
        <m:oMath>
          <m:r>
            <m:rPr>
              <m:sty m:val="p"/>
            </m:rPr>
            <w:rPr>
              <w:rFonts w:ascii="Cambria Math" w:hAnsi="Cambria Math"/>
            </w:rPr>
            <m:t>SR=</m:t>
          </m:r>
          <m:f>
            <m:fPr>
              <m:ctrlPr>
                <w:rPr>
                  <w:rFonts w:ascii="Cambria Math" w:hAnsi="Cambria Math"/>
                </w:rPr>
              </m:ctrlPr>
            </m:fPr>
            <m:num>
              <m:r>
                <m:rPr>
                  <m:sty m:val="p"/>
                </m:rPr>
                <w:rPr>
                  <w:rFonts w:ascii="Cambria Math" w:hAnsi="Cambria Math"/>
                </w:rPr>
                <m:t>Δ</m:t>
              </m:r>
              <m:r>
                <m:rPr>
                  <m:sty m:val="p"/>
                </m:rPr>
                <w:rPr>
                  <w:rFonts w:ascii="Cambria Math" w:hAnsi="Cambria Math"/>
                </w:rPr>
                <m:t>V</m:t>
              </m:r>
            </m:num>
            <m:den>
              <m:r>
                <m:rPr>
                  <m:sty m:val="p"/>
                </m:rPr>
                <w:rPr>
                  <w:rFonts w:ascii="Cambria Math" w:hAnsi="Cambria Math"/>
                </w:rPr>
                <m:t>Δ</m:t>
              </m:r>
              <m:r>
                <m:rPr>
                  <m:sty m:val="p"/>
                </m:rPr>
                <w:rPr>
                  <w:rFonts w:ascii="Cambria Math" w:hAnsi="Cambria Math"/>
                </w:rPr>
                <m:t>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00108CD6" w14:textId="225699CB" w:rsidR="00507DCF" w:rsidRDefault="00423AF2" w:rsidP="00423AF2">
      <w:pPr>
        <w:pStyle w:val="Heading2"/>
        <w:rPr>
          <w:lang w:val="en-FI" w:eastAsia="en-GB"/>
        </w:rPr>
      </w:pPr>
      <w:r>
        <w:rPr>
          <w:lang w:val="en-FI" w:eastAsia="en-GB"/>
        </w:rP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47BDFA35"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6A5564">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66035D45" w:rsidR="002E05E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6A5564">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06E54D0F" w14:textId="132EFC7A" w:rsidR="00396CEA" w:rsidRDefault="00396CEA" w:rsidP="00396CEA">
      <w:pPr>
        <w:pStyle w:val="Heading2"/>
        <w:rPr>
          <w:lang w:val="en-US"/>
        </w:rPr>
      </w:pPr>
      <w:r>
        <w:rPr>
          <w:lang w:val="en-US"/>
        </w:rPr>
        <w:lastRenderedPageBreak/>
        <w:t>Filter design</w:t>
      </w:r>
    </w:p>
    <w:p w14:paraId="74C7C8CB" w14:textId="77777777" w:rsidR="006A5564" w:rsidRDefault="006A5564" w:rsidP="006A5564">
      <w:pPr>
        <w:rPr>
          <w:lang w:val="en-US"/>
        </w:rPr>
      </w:pPr>
    </w:p>
    <w:p w14:paraId="6A3C3EB1" w14:textId="31111913" w:rsidR="006A5564" w:rsidRPr="00FB4E0D"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53A7DFA9" w14:textId="77777777" w:rsidR="006A5564" w:rsidRPr="006A5564" w:rsidRDefault="006A5564" w:rsidP="006A5564">
      <w:pPr>
        <w:rPr>
          <w:lang w:val="en-US"/>
        </w:rPr>
      </w:pPr>
    </w:p>
    <w:p w14:paraId="16B7B5AB" w14:textId="77777777" w:rsidR="006A5564" w:rsidRDefault="006405DF" w:rsidP="006A5564">
      <w:pPr>
        <w:keepNext/>
      </w:pPr>
      <w:r w:rsidRPr="006405DF">
        <w:rPr>
          <w:lang w:val="en-US"/>
        </w:rPr>
        <w:drawing>
          <wp:inline distT="0" distB="0" distL="0" distR="0" wp14:anchorId="661C2F90" wp14:editId="63A58277">
            <wp:extent cx="6189345" cy="3340100"/>
            <wp:effectExtent l="0" t="0" r="0" b="0"/>
            <wp:docPr id="3729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71274" name=""/>
                    <pic:cNvPicPr/>
                  </pic:nvPicPr>
                  <pic:blipFill>
                    <a:blip r:embed="rId17"/>
                    <a:stretch>
                      <a:fillRect/>
                    </a:stretch>
                  </pic:blipFill>
                  <pic:spPr>
                    <a:xfrm>
                      <a:off x="0" y="0"/>
                      <a:ext cx="6189345" cy="3340100"/>
                    </a:xfrm>
                    <a:prstGeom prst="rect">
                      <a:avLst/>
                    </a:prstGeom>
                  </pic:spPr>
                </pic:pic>
              </a:graphicData>
            </a:graphic>
          </wp:inline>
        </w:drawing>
      </w:r>
    </w:p>
    <w:p w14:paraId="7C62A4AA" w14:textId="77777777"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Pr="006A5564">
        <w:rPr>
          <w:noProof/>
          <w:lang w:val="en-US"/>
        </w:rPr>
        <w:t>7</w:t>
      </w:r>
      <w:r>
        <w:fldChar w:fldCharType="end"/>
      </w:r>
      <w:r w:rsidRPr="006A5564">
        <w:rPr>
          <w:lang w:val="en-US"/>
        </w:rPr>
        <w:t xml:space="preserve">. </w:t>
      </w:r>
      <w:r w:rsidRPr="006A5564">
        <w:rPr>
          <w:lang w:val="en-US"/>
        </w:rPr>
        <w:t>Circuit designed for the noise measurements. An LM358 non-inverting amplifier (</w:t>
      </w:r>
      <w:proofErr w:type="spellStart"/>
      <w:r w:rsidRPr="006A5564">
        <w:rPr>
          <w:lang w:val="en-US"/>
        </w:rPr>
        <w:t>R_f</w:t>
      </w:r>
      <w:proofErr w:type="spellEnd"/>
      <w:r w:rsidRPr="006A5564">
        <w:rPr>
          <w:lang w:val="en-US"/>
        </w:rPr>
        <w:t xml:space="preserve"> = 100 k</w:t>
      </w:r>
      <w:r>
        <w:t>Ω</w:t>
      </w:r>
      <w:r w:rsidRPr="006A5564">
        <w:rPr>
          <w:lang w:val="en-US"/>
        </w:rPr>
        <w:t>, R_1 = 1 k</w:t>
      </w:r>
      <w:r>
        <w:t>Ω</w:t>
      </w:r>
      <w:r w:rsidRPr="006A5564">
        <w:rPr>
          <w:lang w:val="en-US"/>
        </w:rPr>
        <w:t>)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089C919D" w14:textId="77777777" w:rsidR="00CA2D8C" w:rsidRDefault="00CA2D8C" w:rsidP="006A5564">
      <w:pPr>
        <w:pStyle w:val="Caption"/>
        <w:ind w:left="0" w:firstLine="0"/>
        <w:rPr>
          <w:lang w:val="en-US"/>
        </w:rPr>
      </w:pPr>
    </w:p>
    <w:p w14:paraId="548FB868" w14:textId="6F541AFF" w:rsidR="00396CEA" w:rsidRDefault="0040464C" w:rsidP="006A5564">
      <w:pPr>
        <w:pStyle w:val="Caption"/>
        <w:ind w:left="0" w:firstLine="0"/>
        <w:rPr>
          <w:lang w:val="en-US"/>
        </w:rPr>
      </w:pPr>
      <w:r>
        <w:rPr>
          <w:lang w:val="en-US"/>
        </w:rPr>
        <w:t>(need to fix th</w:t>
      </w:r>
      <w:r w:rsidR="00CA2D8C">
        <w:rPr>
          <w:lang w:val="en-US"/>
        </w:rPr>
        <w:t>e diagram and add the bypass capacitors to the power rails</w:t>
      </w:r>
      <w:r>
        <w:rPr>
          <w:lang w:val="en-US"/>
        </w:rPr>
        <w:t>)</w:t>
      </w:r>
    </w:p>
    <w:p w14:paraId="7CEE8E0A" w14:textId="77777777" w:rsidR="001911B8" w:rsidRPr="00997BCF" w:rsidRDefault="001911B8" w:rsidP="008878D5">
      <w:pPr>
        <w:rPr>
          <w:lang w:val="en-US"/>
        </w:rPr>
      </w:pPr>
    </w:p>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lastRenderedPageBreak/>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0339A234"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m:t>
              </m:r>
              <m:sSub>
                <m:sSubPr>
                  <m:ctrlPr>
                    <w:rPr>
                      <w:rFonts w:ascii="Cambria Math" w:hAnsi="Cambria Math" w:cs="Times New Roman"/>
                      <w:i/>
                      <w:caps/>
                      <w:sz w:val="22"/>
                    </w:rPr>
                  </m:ctrlPr>
                </m:sSubPr>
                <m:e>
                  <m:r>
                    <w:rPr>
                      <w:rFonts w:ascii="Cambria Math" w:hAnsi="Cambria Math" w:cs="Times New Roman"/>
                      <w:caps/>
                      <w:sz w:val="22"/>
                    </w:rPr>
                    <m:t>i</m:t>
                  </m:r>
                </m:e>
                <m:sub>
                  <m:r>
                    <w:rPr>
                      <w:rFonts w:ascii="Cambria Math" w:hAnsi="Cambria Math" w:cs="Times New Roman"/>
                      <w:caps/>
                      <w:sz w:val="22"/>
                    </w:rPr>
                    <m:t>C</m:t>
                  </m:r>
                </m:sub>
              </m:sSub>
              <m:d>
                <m:dPr>
                  <m:ctrlPr>
                    <w:rPr>
                      <w:rFonts w:ascii="Cambria Math" w:hAnsi="Cambria Math" w:cs="Times New Roman"/>
                      <w:i/>
                      <w:caps/>
                      <w:sz w:val="22"/>
                    </w:rPr>
                  </m:ctrlPr>
                </m:dPr>
                <m:e>
                  <m:r>
                    <w:rPr>
                      <w:rFonts w:ascii="Cambria Math" w:hAnsi="Cambria Math" w:cs="Times New Roman"/>
                      <w:caps/>
                      <w:sz w:val="22"/>
                    </w:rPr>
                    <m:t>t</m:t>
                  </m:r>
                </m:e>
              </m:d>
              <m:r>
                <w:rPr>
                  <w:rFonts w:ascii="Cambria Math" w:hAnsi="Cambria Math" w:cs="Times New Roman"/>
                  <w:caps/>
                  <w:sz w:val="22"/>
                </w:rPr>
                <m:t>=C</m:t>
              </m:r>
              <m:f>
                <m:fPr>
                  <m:ctrlPr>
                    <w:rPr>
                      <w:rFonts w:ascii="Cambria Math" w:hAnsi="Cambria Math" w:cs="Times New Roman"/>
                      <w:i/>
                      <w:caps/>
                      <w:sz w:val="22"/>
                    </w:rPr>
                  </m:ctrlPr>
                </m:fPr>
                <m:num>
                  <m:r>
                    <w:rPr>
                      <w:rFonts w:ascii="Cambria Math" w:hAnsi="Cambria Math" w:cs="Times New Roman"/>
                      <w:caps/>
                      <w:sz w:val="22"/>
                    </w:rPr>
                    <m:t>d</m:t>
                  </m:r>
                  <m:sSub>
                    <m:sSubPr>
                      <m:ctrlPr>
                        <w:rPr>
                          <w:rFonts w:ascii="Cambria Math" w:hAnsi="Cambria Math" w:cs="Times New Roman"/>
                          <w:i/>
                          <w:caps/>
                          <w:sz w:val="22"/>
                        </w:rPr>
                      </m:ctrlPr>
                    </m:sSubPr>
                    <m:e>
                      <m:r>
                        <w:rPr>
                          <w:rFonts w:ascii="Cambria Math" w:hAnsi="Cambria Math" w:cs="Times New Roman"/>
                          <w:caps/>
                          <w:sz w:val="22"/>
                        </w:rPr>
                        <m:t>u</m:t>
                      </m:r>
                    </m:e>
                    <m:sub>
                      <m:r>
                        <w:rPr>
                          <w:rFonts w:ascii="Cambria Math" w:hAnsi="Cambria Math" w:cs="Times New Roman"/>
                          <w:caps/>
                          <w:sz w:val="22"/>
                        </w:rPr>
                        <m:t>C</m:t>
                      </m:r>
                    </m:sub>
                  </m:sSub>
                </m:num>
                <m:den>
                  <m:r>
                    <w:rPr>
                      <w:rFonts w:ascii="Cambria Math" w:hAnsi="Cambria Math" w:cs="Times New Roman"/>
                      <w:caps/>
                      <w:sz w:val="22"/>
                    </w:rPr>
                    <m:t>dt</m:t>
                  </m:r>
                </m:den>
              </m:f>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9"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lastRenderedPageBreak/>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0"/>
                    <a:stretch>
                      <a:fillRect/>
                    </a:stretch>
                  </pic:blipFill>
                  <pic:spPr>
                    <a:xfrm>
                      <a:off x="0" y="0"/>
                      <a:ext cx="6189345" cy="1899285"/>
                    </a:xfrm>
                    <a:prstGeom prst="rect">
                      <a:avLst/>
                    </a:prstGeom>
                  </pic:spPr>
                </pic:pic>
              </a:graphicData>
            </a:graphic>
          </wp:inline>
        </w:drawing>
      </w:r>
    </w:p>
    <w:p w14:paraId="0865E65E" w14:textId="3FCE6760"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6A5564">
        <w:rPr>
          <w:noProof/>
          <w:lang w:val="en-US"/>
        </w:rPr>
        <w:t>8</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1"/>
                    <a:stretch>
                      <a:fillRect/>
                    </a:stretch>
                  </pic:blipFill>
                  <pic:spPr>
                    <a:xfrm>
                      <a:off x="0" y="0"/>
                      <a:ext cx="6189345" cy="1899285"/>
                    </a:xfrm>
                    <a:prstGeom prst="rect">
                      <a:avLst/>
                    </a:prstGeom>
                  </pic:spPr>
                </pic:pic>
              </a:graphicData>
            </a:graphic>
          </wp:inline>
        </w:drawing>
      </w:r>
    </w:p>
    <w:p w14:paraId="261C5D20" w14:textId="698A5923"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6A5564">
        <w:rPr>
          <w:noProof/>
          <w:lang w:val="en-US"/>
        </w:rPr>
        <w:t>9</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 xml:space="preserve">from 100 Hz to 24.83 MHz obtained in the laboratory. The low-frequency passband confirms unity gain (0.0 dB) up to 50 kHz, with the experimental -3 dB cutoff occurring at approximately 70 kHz. A standard -20 dB/decade roll-off is maintained up to 2 MHz (-32 dB), beyond which breadboard stray capacitance and probe ground loop inductance induce a secondary parasitic transmission peak reaching -17 dB at 10 </w:t>
      </w:r>
      <w:proofErr w:type="spellStart"/>
      <w:r w:rsidR="004F2FA9" w:rsidRPr="004F2FA9">
        <w:rPr>
          <w:lang w:val="en-US"/>
        </w:rPr>
        <w:t>MHz</w:t>
      </w:r>
      <w:r w:rsidRPr="008D3D54">
        <w:rPr>
          <w:lang w:val="en-US"/>
        </w:rPr>
        <w:t>.</w:t>
      </w:r>
      <w:proofErr w:type="spellEnd"/>
    </w:p>
    <w:p w14:paraId="45EDBD34" w14:textId="77777777" w:rsidR="00FC40F3" w:rsidRDefault="00FC40F3" w:rsidP="00FC40F3">
      <w:pPr>
        <w:rPr>
          <w:lang w:val="en-US"/>
        </w:rPr>
      </w:pPr>
    </w:p>
    <w:p w14:paraId="4C805286" w14:textId="77777777" w:rsidR="00FC40F3" w:rsidRDefault="00FC40F3" w:rsidP="00FC40F3">
      <w:pPr>
        <w:keepNext/>
      </w:pPr>
      <w:r>
        <w:rPr>
          <w:noProof/>
        </w:rPr>
        <w:lastRenderedPageBreak/>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2"/>
                    <a:stretch>
                      <a:fillRect/>
                    </a:stretch>
                  </pic:blipFill>
                  <pic:spPr>
                    <a:xfrm>
                      <a:off x="0" y="0"/>
                      <a:ext cx="6189345" cy="1905635"/>
                    </a:xfrm>
                    <a:prstGeom prst="rect">
                      <a:avLst/>
                    </a:prstGeom>
                  </pic:spPr>
                </pic:pic>
              </a:graphicData>
            </a:graphic>
          </wp:inline>
        </w:drawing>
      </w:r>
    </w:p>
    <w:p w14:paraId="71EAC853" w14:textId="359FFD49"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6A5564">
        <w:rPr>
          <w:noProof/>
          <w:lang w:val="en-US"/>
        </w:rPr>
        <w:t>10</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3"/>
                    <a:stretch>
                      <a:fillRect/>
                    </a:stretch>
                  </pic:blipFill>
                  <pic:spPr>
                    <a:xfrm>
                      <a:off x="0" y="0"/>
                      <a:ext cx="6189345" cy="1899285"/>
                    </a:xfrm>
                    <a:prstGeom prst="rect">
                      <a:avLst/>
                    </a:prstGeom>
                  </pic:spPr>
                </pic:pic>
              </a:graphicData>
            </a:graphic>
          </wp:inline>
        </w:drawing>
      </w:r>
    </w:p>
    <w:p w14:paraId="68AA7F10" w14:textId="7AEC26EB"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6A5564">
        <w:rPr>
          <w:noProof/>
          <w:lang w:val="en-US"/>
        </w:rPr>
        <w:t>11</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4"/>
                    <a:stretch>
                      <a:fillRect/>
                    </a:stretch>
                  </pic:blipFill>
                  <pic:spPr>
                    <a:xfrm>
                      <a:off x="0" y="0"/>
                      <a:ext cx="6189345" cy="1899285"/>
                    </a:xfrm>
                    <a:prstGeom prst="rect">
                      <a:avLst/>
                    </a:prstGeom>
                  </pic:spPr>
                </pic:pic>
              </a:graphicData>
            </a:graphic>
          </wp:inline>
        </w:drawing>
      </w:r>
    </w:p>
    <w:p w14:paraId="7972B8D9" w14:textId="15C50B08"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6A5564">
        <w:rPr>
          <w:noProof/>
          <w:lang w:val="en-US"/>
        </w:rPr>
        <w:t>12</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lastRenderedPageBreak/>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5"/>
                    <a:stretch>
                      <a:fillRect/>
                    </a:stretch>
                  </pic:blipFill>
                  <pic:spPr>
                    <a:xfrm>
                      <a:off x="0" y="0"/>
                      <a:ext cx="6189345" cy="1899285"/>
                    </a:xfrm>
                    <a:prstGeom prst="rect">
                      <a:avLst/>
                    </a:prstGeom>
                  </pic:spPr>
                </pic:pic>
              </a:graphicData>
            </a:graphic>
          </wp:inline>
        </w:drawing>
      </w:r>
    </w:p>
    <w:p w14:paraId="42A6D41A" w14:textId="459C8015"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6A5564">
        <w:rPr>
          <w:noProof/>
          <w:lang w:val="en-US"/>
        </w:rPr>
        <w:t>13</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6"/>
                    <a:stretch>
                      <a:fillRect/>
                    </a:stretch>
                  </pic:blipFill>
                  <pic:spPr>
                    <a:xfrm>
                      <a:off x="0" y="0"/>
                      <a:ext cx="6189345" cy="1905635"/>
                    </a:xfrm>
                    <a:prstGeom prst="rect">
                      <a:avLst/>
                    </a:prstGeom>
                  </pic:spPr>
                </pic:pic>
              </a:graphicData>
            </a:graphic>
          </wp:inline>
        </w:drawing>
      </w:r>
    </w:p>
    <w:p w14:paraId="53823510" w14:textId="1FEDB5AF"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6A5564">
        <w:rPr>
          <w:noProof/>
          <w:lang w:val="en-US"/>
        </w:rPr>
        <w:t>14</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7"/>
                    <a:stretch>
                      <a:fillRect/>
                    </a:stretch>
                  </pic:blipFill>
                  <pic:spPr>
                    <a:xfrm>
                      <a:off x="0" y="0"/>
                      <a:ext cx="6189345" cy="1905635"/>
                    </a:xfrm>
                    <a:prstGeom prst="rect">
                      <a:avLst/>
                    </a:prstGeom>
                  </pic:spPr>
                </pic:pic>
              </a:graphicData>
            </a:graphic>
          </wp:inline>
        </w:drawing>
      </w:r>
    </w:p>
    <w:p w14:paraId="13D614AE" w14:textId="28F225BF"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6A5564">
        <w:rPr>
          <w:noProof/>
          <w:lang w:val="en-US"/>
        </w:rPr>
        <w:t>15</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r w:rsidR="004F2FA9" w14:paraId="0DD1D8EC"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1DECA7E" w14:textId="77777777" w:rsidR="004F2FA9" w:rsidRDefault="004F2FA9">
            <w:pPr>
              <w:pStyle w:val="paragraph"/>
              <w:spacing w:before="0" w:beforeAutospacing="0" w:after="0" w:afterAutospacing="0"/>
              <w:textAlignment w:val="baseline"/>
            </w:pPr>
            <w:r>
              <w:rPr>
                <w:rStyle w:val="normaltextrun"/>
                <w:rFonts w:ascii="Aptos" w:hAnsi="Aptos"/>
                <w:lang w:val="en-US"/>
              </w:rPr>
              <w:lastRenderedPageBreak/>
              <w:t xml:space="preserve">2. </w:t>
            </w:r>
            <w:proofErr w:type="spellStart"/>
            <w:r>
              <w:rPr>
                <w:rStyle w:val="normaltextrun"/>
                <w:rFonts w:ascii="Aptos" w:hAnsi="Aptos"/>
                <w:lang w:val="en-US"/>
              </w:rPr>
              <w:t>Z_in</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0B29E7"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534C80" w14:textId="77777777" w:rsidR="004F2FA9" w:rsidRDefault="004F2FA9">
            <w:pPr>
              <w:pStyle w:val="paragraph"/>
              <w:spacing w:before="0" w:beforeAutospacing="0" w:after="0" w:afterAutospacing="0"/>
              <w:textAlignment w:val="baseline"/>
            </w:pPr>
            <w:r>
              <w:rPr>
                <w:rStyle w:val="normaltextrun"/>
                <w:rFonts w:ascii="Aptos" w:hAnsi="Aptos"/>
                <w:lang w:val="en-US"/>
              </w:rPr>
              <w:t>1000Hz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4AA8C37"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5B1D130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467B9F64"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F9E8803"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FD495E8" w14:textId="77777777" w:rsidR="004F2FA9" w:rsidRDefault="004F2FA9">
            <w:pPr>
              <w:pStyle w:val="paragraph"/>
              <w:spacing w:before="0" w:beforeAutospacing="0" w:after="0" w:afterAutospacing="0"/>
              <w:textAlignment w:val="baseline"/>
            </w:pPr>
            <w:r>
              <w:rPr>
                <w:rStyle w:val="normaltextrun"/>
                <w:rFonts w:ascii="Aptos" w:hAnsi="Aptos"/>
                <w:lang w:val="en-US"/>
              </w:rPr>
              <w:t>1004Hz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987D5AD" w14:textId="77777777" w:rsidR="004F2FA9" w:rsidRDefault="004F2FA9">
            <w:pPr>
              <w:pStyle w:val="paragraph"/>
              <w:spacing w:before="0" w:beforeAutospacing="0" w:after="0" w:afterAutospacing="0"/>
              <w:textAlignment w:val="baseline"/>
            </w:pPr>
            <w:r>
              <w:rPr>
                <w:rStyle w:val="normaltextrun"/>
                <w:rFonts w:ascii="Aptos" w:hAnsi="Aptos"/>
                <w:lang w:val="en-US"/>
              </w:rPr>
              <w:t>/</w:t>
            </w:r>
            <w:r>
              <w:rPr>
                <w:rStyle w:val="eop"/>
                <w:rFonts w:ascii="Aptos" w:hAnsi="Aptos"/>
              </w:rPr>
              <w:t> </w:t>
            </w:r>
          </w:p>
        </w:tc>
      </w:tr>
      <w:tr w:rsidR="004F2FA9" w14:paraId="3BDED0C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56F004F" w14:textId="77777777" w:rsidR="004F2FA9" w:rsidRDefault="004F2FA9">
            <w:pPr>
              <w:pStyle w:val="paragraph"/>
              <w:spacing w:before="0" w:beforeAutospacing="0" w:after="0" w:afterAutospacing="0"/>
              <w:textAlignment w:val="baseline"/>
            </w:pPr>
            <w:r>
              <w:rPr>
                <w:rStyle w:val="normaltextrun"/>
                <w:rFonts w:ascii="Aptos" w:hAnsi="Aptos"/>
                <w:lang w:val="en-US"/>
              </w:rPr>
              <w:t xml:space="preserve">3. </w:t>
            </w:r>
            <w:proofErr w:type="spellStart"/>
            <w:r>
              <w:rPr>
                <w:rStyle w:val="normaltextrun"/>
                <w:rFonts w:ascii="Aptos" w:hAnsi="Aptos"/>
                <w:lang w:val="en-US"/>
              </w:rPr>
              <w:t>Slewrate</w:t>
            </w:r>
            <w:proofErr w:type="spellEnd"/>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6B7C3E"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C8A0A13" w14:textId="77777777" w:rsidR="004F2FA9" w:rsidRDefault="004F2FA9">
            <w:pPr>
              <w:pStyle w:val="paragraph"/>
              <w:spacing w:before="0" w:beforeAutospacing="0" w:after="0" w:afterAutospacing="0"/>
              <w:textAlignment w:val="baseline"/>
            </w:pPr>
            <w:r>
              <w:rPr>
                <w:rStyle w:val="normaltextrun"/>
                <w:rFonts w:ascii="Aptos" w:hAnsi="Aptos"/>
                <w:lang w:val="en-US"/>
              </w:rPr>
              <w:t>460kV/s</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B1538A" w14:textId="77777777" w:rsidR="004F2FA9" w:rsidRDefault="004F2FA9">
            <w:pPr>
              <w:pStyle w:val="paragraph"/>
              <w:spacing w:before="0" w:beforeAutospacing="0" w:after="0" w:afterAutospacing="0"/>
              <w:textAlignment w:val="baseline"/>
            </w:pPr>
            <w:r>
              <w:rPr>
                <w:rStyle w:val="normaltextrun"/>
                <w:rFonts w:ascii="Aptos" w:hAnsi="Aptos"/>
                <w:lang w:val="en-US"/>
              </w:rPr>
              <w:t>278kV/s</w:t>
            </w:r>
            <w:r>
              <w:rPr>
                <w:rStyle w:val="eop"/>
                <w:rFonts w:ascii="Aptos" w:hAnsi="Aptos"/>
              </w:rPr>
              <w:t> </w:t>
            </w:r>
          </w:p>
        </w:tc>
      </w:tr>
      <w:tr w:rsidR="004F2FA9" w14:paraId="056B8C3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DFBBDCD" w14:textId="77777777" w:rsidR="004F2FA9" w:rsidRDefault="004F2FA9">
            <w:pPr>
              <w:pStyle w:val="paragraph"/>
              <w:spacing w:before="0" w:beforeAutospacing="0" w:after="0" w:afterAutospacing="0"/>
              <w:textAlignment w:val="baseline"/>
            </w:pPr>
            <w:r>
              <w:rPr>
                <w:rStyle w:val="normaltextrun"/>
                <w:rFonts w:ascii="Aptos" w:hAnsi="Aptos"/>
                <w:lang w:val="en-US"/>
              </w:rPr>
              <w:t>4. Output swing</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AD5010" w14:textId="77777777" w:rsidR="004F2FA9" w:rsidRDefault="004F2FA9">
            <w:pPr>
              <w:pStyle w:val="paragraph"/>
              <w:spacing w:before="0" w:beforeAutospacing="0" w:after="0" w:afterAutospacing="0"/>
              <w:textAlignment w:val="baseline"/>
            </w:pPr>
            <w:r>
              <w:rPr>
                <w:rStyle w:val="normaltextrun"/>
                <w:rFonts w:ascii="Aptos" w:hAnsi="Aptos"/>
                <w:lang w:val="en-US"/>
              </w:rPr>
              <w:t>A1,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E579EA" w14:textId="77777777" w:rsidR="004F2FA9" w:rsidRDefault="004F2FA9">
            <w:pPr>
              <w:pStyle w:val="paragraph"/>
              <w:spacing w:before="0" w:beforeAutospacing="0" w:after="0" w:afterAutospacing="0"/>
              <w:textAlignment w:val="baseline"/>
            </w:pPr>
            <w:r>
              <w:rPr>
                <w:rStyle w:val="normaltextrun"/>
                <w:rFonts w:ascii="Aptos" w:hAnsi="Aptos"/>
                <w:lang w:val="en-US"/>
              </w:rPr>
              <w:t>7.64V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82C279"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3871F7E4"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9EE5E1E"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9D535B" w14:textId="77777777" w:rsidR="004F2FA9" w:rsidRDefault="004F2FA9">
            <w:pPr>
              <w:pStyle w:val="paragraph"/>
              <w:spacing w:before="0" w:beforeAutospacing="0" w:after="0" w:afterAutospacing="0"/>
              <w:textAlignment w:val="baseline"/>
            </w:pPr>
            <w:r>
              <w:rPr>
                <w:rStyle w:val="normaltextrun"/>
                <w:rFonts w:ascii="Aptos" w:hAnsi="Aptos"/>
                <w:lang w:val="en-US"/>
              </w:rPr>
              <w:t>A1, 1kR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6939536" w14:textId="77777777" w:rsidR="004F2FA9" w:rsidRDefault="004F2FA9">
            <w:pPr>
              <w:pStyle w:val="paragraph"/>
              <w:spacing w:before="0" w:beforeAutospacing="0" w:after="0" w:afterAutospacing="0"/>
              <w:textAlignment w:val="baseline"/>
            </w:pPr>
            <w:r>
              <w:rPr>
                <w:rStyle w:val="normaltextrun"/>
                <w:rFonts w:ascii="Aptos" w:hAnsi="Aptos"/>
                <w:lang w:val="en-US"/>
              </w:rPr>
              <w:t>18.75V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D01993"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24A03459"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73FB75B"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269C326" w14:textId="77777777" w:rsidR="004F2FA9" w:rsidRDefault="004F2FA9">
            <w:pPr>
              <w:pStyle w:val="paragraph"/>
              <w:spacing w:before="0" w:beforeAutospacing="0" w:after="0" w:afterAutospacing="0"/>
              <w:textAlignment w:val="baseline"/>
            </w:pPr>
            <w:r>
              <w:rPr>
                <w:rStyle w:val="normaltextrun"/>
                <w:rFonts w:ascii="Aptos" w:hAnsi="Aptos"/>
                <w:lang w:val="en-US"/>
              </w:rPr>
              <w:t>A1, 10kR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E705F46" w14:textId="77777777" w:rsidR="004F2FA9" w:rsidRDefault="004F2FA9">
            <w:pPr>
              <w:pStyle w:val="paragraph"/>
              <w:spacing w:before="0" w:beforeAutospacing="0" w:after="0" w:afterAutospacing="0"/>
              <w:textAlignment w:val="baseline"/>
            </w:pPr>
            <w:r>
              <w:rPr>
                <w:rStyle w:val="normaltextrun"/>
                <w:rFonts w:ascii="Aptos" w:hAnsi="Aptos"/>
                <w:lang w:val="en-US"/>
              </w:rPr>
              <w:t>19.16V</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803CB6F" w14:textId="77777777" w:rsidR="004F2FA9" w:rsidRDefault="004F2FA9">
            <w:pPr>
              <w:pStyle w:val="paragraph"/>
              <w:spacing w:before="0" w:beforeAutospacing="0" w:after="0" w:afterAutospacing="0"/>
              <w:textAlignment w:val="baseline"/>
            </w:pPr>
            <w:r>
              <w:rPr>
                <w:rStyle w:val="eop"/>
                <w:rFonts w:ascii="Aptos" w:hAnsi="Aptos"/>
              </w:rPr>
              <w:t> </w:t>
            </w:r>
          </w:p>
        </w:tc>
      </w:tr>
      <w:tr w:rsidR="004F2FA9" w14:paraId="1557CA67"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104F7B3"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69F5ECD" w14:textId="77777777" w:rsidR="004F2FA9" w:rsidRDefault="004F2FA9">
            <w:pPr>
              <w:pStyle w:val="paragraph"/>
              <w:spacing w:before="0" w:beforeAutospacing="0" w:after="0" w:afterAutospacing="0"/>
              <w:textAlignment w:val="baseline"/>
            </w:pPr>
            <w:r>
              <w:rPr>
                <w:rStyle w:val="normaltextrun"/>
                <w:rFonts w:ascii="Aptos" w:hAnsi="Aptos"/>
                <w:lang w:val="en-US"/>
              </w:rPr>
              <w:t>A100, 100R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B04B0F8"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E05F369" w14:textId="77777777" w:rsidR="004F2FA9" w:rsidRDefault="004F2FA9">
            <w:pPr>
              <w:pStyle w:val="paragraph"/>
              <w:spacing w:before="0" w:beforeAutospacing="0" w:after="0" w:afterAutospacing="0"/>
              <w:textAlignment w:val="baseline"/>
            </w:pPr>
            <w:r>
              <w:rPr>
                <w:rStyle w:val="normaltextrun"/>
                <w:rFonts w:ascii="Aptos" w:hAnsi="Aptos"/>
                <w:lang w:val="en-US"/>
              </w:rPr>
              <w:t>6.21V</w:t>
            </w:r>
            <w:r>
              <w:rPr>
                <w:rStyle w:val="eop"/>
                <w:rFonts w:ascii="Aptos" w:hAnsi="Aptos"/>
              </w:rPr>
              <w:t> </w:t>
            </w:r>
          </w:p>
        </w:tc>
      </w:tr>
      <w:tr w:rsidR="004F2FA9" w14:paraId="3233C981"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3FCA14A"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DC485D9" w14:textId="77777777" w:rsidR="004F2FA9" w:rsidRDefault="004F2FA9">
            <w:pPr>
              <w:pStyle w:val="paragraph"/>
              <w:spacing w:before="0" w:beforeAutospacing="0" w:after="0" w:afterAutospacing="0"/>
              <w:textAlignment w:val="baseline"/>
            </w:pPr>
            <w:r>
              <w:rPr>
                <w:rStyle w:val="normaltextrun"/>
                <w:rFonts w:ascii="Aptos" w:hAnsi="Aptos"/>
                <w:lang w:val="en-US"/>
              </w:rPr>
              <w:t>A100, inf R</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74FBA3D"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8A878EC" w14:textId="77777777" w:rsidR="004F2FA9" w:rsidRDefault="004F2FA9">
            <w:pPr>
              <w:pStyle w:val="paragraph"/>
              <w:spacing w:before="0" w:beforeAutospacing="0" w:after="0" w:afterAutospacing="0"/>
              <w:textAlignment w:val="baseline"/>
            </w:pPr>
            <w:r>
              <w:rPr>
                <w:rStyle w:val="normaltextrun"/>
                <w:rFonts w:ascii="Aptos" w:hAnsi="Aptos"/>
                <w:lang w:val="en-US"/>
              </w:rPr>
              <w:t>18.74V</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t>Input Impedance</w:t>
      </w: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lastRenderedPageBreak/>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8"/>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9"/>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30"/>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1"/>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2"/>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3"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4"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5"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6"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7"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lastRenderedPageBreak/>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8" w:history="1">
        <w:r w:rsidR="00D7233E" w:rsidRPr="00D7233E">
          <w:rPr>
            <w:rStyle w:val="Hyperlink"/>
            <w:lang w:val="en-US"/>
          </w:rPr>
          <w:t>https://www.ti.com/lit/an/sboa092b/sboa092b.pdf</w:t>
        </w:r>
      </w:hyperlink>
    </w:p>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7F3EBDDF" w14:textId="4B9C8C75" w:rsidR="00CA2353" w:rsidRPr="00D7233E" w:rsidRDefault="00CA2353" w:rsidP="00821271">
      <w:pPr>
        <w:rPr>
          <w:lang w:val="en-US"/>
        </w:rPr>
      </w:pPr>
      <w:r w:rsidRPr="00CA2353">
        <w:rPr>
          <w:lang w:val="en-US"/>
        </w:rPr>
        <w:t xml:space="preserve">Trump, B. (2017) </w:t>
      </w:r>
      <w:r w:rsidRPr="00CA2353">
        <w:rPr>
          <w:rStyle w:val="Emphasis"/>
          <w:lang w:val="en-US"/>
        </w:rPr>
        <w:t>The Signal: a compendium of blog posts on op amp design topics</w:t>
      </w:r>
      <w:r w:rsidRPr="00CA2353">
        <w:rPr>
          <w:lang w:val="en-US"/>
        </w:rPr>
        <w:t xml:space="preserve">. Dallas, TX: Texas Instruments. Available at: </w:t>
      </w:r>
      <w:hyperlink r:id="rId39" w:history="1">
        <w:r w:rsidRPr="00CA2353">
          <w:rPr>
            <w:rStyle w:val="Hyperlink"/>
            <w:lang w:val="en-US"/>
          </w:rPr>
          <w:t>https://www.ti.com/lit/eb/slyt701/slyt701.pdf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40"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rPr>
          <w:lang w:val="en-US"/>
        </w:rPr>
      </w:pPr>
      <w:r w:rsidRPr="00946425">
        <w:rPr>
          <w:lang w:val="en-US"/>
        </w:rPr>
        <w:t xml:space="preserve">Alred, G. J., Brusaw, C. T. &amp; </w:t>
      </w:r>
      <w:proofErr w:type="spellStart"/>
      <w:r w:rsidRPr="00946425">
        <w:rPr>
          <w:lang w:val="en-US"/>
        </w:rPr>
        <w:t>Oliu</w:t>
      </w:r>
      <w:proofErr w:type="spellEnd"/>
      <w:r w:rsidRPr="00946425">
        <w:rPr>
          <w:lang w:val="en-US"/>
        </w:rPr>
        <w:t>, W. E. 2006. Handbook of Technical Writing. Eighth Edition. New York: St. Martin’s Press.</w:t>
      </w:r>
    </w:p>
    <w:p w14:paraId="3BE36010" w14:textId="4D9626C0" w:rsidR="006C4995" w:rsidRPr="00E11A1E" w:rsidRDefault="00860F09" w:rsidP="006C03CF">
      <w:pPr>
        <w:rPr>
          <w:color w:val="0000FF"/>
          <w:u w:val="single"/>
          <w:lang w:val="en-US"/>
        </w:rPr>
      </w:pPr>
      <w:proofErr w:type="spellStart"/>
      <w:r w:rsidRPr="00946425">
        <w:rPr>
          <w:lang w:val="sv-SE"/>
        </w:rPr>
        <w:t>Barnbaum</w:t>
      </w:r>
      <w:proofErr w:type="spellEnd"/>
      <w:r w:rsidRPr="00946425">
        <w:rPr>
          <w:lang w:val="sv-SE"/>
        </w:rPr>
        <w:t xml:space="preserve">, C. </w:t>
      </w:r>
      <w:proofErr w:type="spellStart"/>
      <w:r w:rsidRPr="00946425">
        <w:rPr>
          <w:lang w:val="sv-SE"/>
        </w:rPr>
        <w:t>n.d</w:t>
      </w:r>
      <w:proofErr w:type="spellEnd"/>
      <w:r w:rsidRPr="00946425">
        <w:rPr>
          <w:lang w:val="sv-SE"/>
        </w:rPr>
        <w:t xml:space="preserve">. </w:t>
      </w:r>
      <w:proofErr w:type="spellStart"/>
      <w:r w:rsidRPr="00946425">
        <w:rPr>
          <w:lang w:val="sv-SE"/>
        </w:rPr>
        <w:t>Plagiarism</w:t>
      </w:r>
      <w:proofErr w:type="spellEnd"/>
      <w:r w:rsidRPr="00946425">
        <w:rPr>
          <w:lang w:val="sv-SE"/>
        </w:rPr>
        <w:t xml:space="preserve">. </w:t>
      </w:r>
      <w:r w:rsidRPr="00946425">
        <w:rPr>
          <w:lang w:val="en-US"/>
        </w:rPr>
        <w:t xml:space="preserve">A Student’s Guide </w:t>
      </w:r>
      <w:proofErr w:type="gramStart"/>
      <w:r w:rsidRPr="00946425">
        <w:rPr>
          <w:lang w:val="en-US"/>
        </w:rPr>
        <w:t>To</w:t>
      </w:r>
      <w:proofErr w:type="gramEnd"/>
      <w:r w:rsidRPr="00946425">
        <w:rPr>
          <w:lang w:val="en-US"/>
        </w:rPr>
        <w:t xml:space="preserve"> Recognizing It and Avoiding It. </w:t>
      </w:r>
      <w:r w:rsidRPr="00E11A1E">
        <w:rPr>
          <w:lang w:val="en-US"/>
        </w:rPr>
        <w:t>[</w:t>
      </w:r>
      <w:r w:rsidR="00E11A1E">
        <w:rPr>
          <w:lang w:val="en-US"/>
        </w:rPr>
        <w:t>online document</w:t>
      </w:r>
      <w:r w:rsidRPr="00E11A1E">
        <w:rPr>
          <w:lang w:val="en-US"/>
        </w:rPr>
        <w:t>]. [</w:t>
      </w:r>
      <w:r w:rsidR="00E11A1E" w:rsidRPr="00E11A1E">
        <w:rPr>
          <w:lang w:val="en-US"/>
        </w:rPr>
        <w:t>referenced</w:t>
      </w:r>
      <w:r w:rsidRPr="00E11A1E">
        <w:rPr>
          <w:lang w:val="en-US"/>
        </w:rPr>
        <w:t xml:space="preserve"> </w:t>
      </w:r>
      <w:r w:rsidR="00452002" w:rsidRPr="00E11A1E">
        <w:rPr>
          <w:lang w:val="en-US"/>
        </w:rPr>
        <w:t>25.9.</w:t>
      </w:r>
      <w:r w:rsidRPr="00E11A1E">
        <w:rPr>
          <w:lang w:val="en-US"/>
        </w:rPr>
        <w:t>20</w:t>
      </w:r>
      <w:r w:rsidR="00452002" w:rsidRPr="00E11A1E">
        <w:rPr>
          <w:lang w:val="en-US"/>
        </w:rPr>
        <w:t>14</w:t>
      </w:r>
      <w:r w:rsidRPr="00E11A1E">
        <w:rPr>
          <w:lang w:val="en-US"/>
        </w:rPr>
        <w:t xml:space="preserve">]. </w:t>
      </w:r>
      <w:r w:rsidR="00E11A1E" w:rsidRPr="00E11A1E">
        <w:rPr>
          <w:lang w:val="en-US"/>
        </w:rPr>
        <w:t>Available</w:t>
      </w:r>
      <w:r w:rsidRPr="00E11A1E">
        <w:rPr>
          <w:lang w:val="en-US"/>
        </w:rPr>
        <w:t xml:space="preserve"> </w:t>
      </w:r>
      <w:r w:rsidR="00FF493D" w:rsidRPr="00E11A1E">
        <w:rPr>
          <w:lang w:val="en-US"/>
        </w:rPr>
        <w:tab/>
      </w:r>
      <w:r w:rsidR="00FF493D" w:rsidRPr="00E11A1E">
        <w:rPr>
          <w:lang w:val="en-US"/>
        </w:rPr>
        <w:br/>
      </w:r>
      <w:hyperlink r:id="rId41" w:history="1">
        <w:r w:rsidRPr="00E11A1E">
          <w:rPr>
            <w:rStyle w:val="Hyperlink"/>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rPr>
          <w:lang w:val="en-GB"/>
        </w:rPr>
      </w:pPr>
      <w:r w:rsidRPr="00474BEF">
        <w:rPr>
          <w:lang w:val="en-GB"/>
        </w:rPr>
        <w:t>Sedra, A. S., &amp; Smith, K</w:t>
      </w:r>
      <w:r>
        <w:rPr>
          <w:lang w:val="en-GB"/>
        </w:rPr>
        <w:t>. C. 2010</w:t>
      </w:r>
      <w:r w:rsidRPr="00474BEF">
        <w:rPr>
          <w:lang w:val="en-GB"/>
        </w:rPr>
        <w:t>. M</w:t>
      </w:r>
      <w:r>
        <w:rPr>
          <w:lang w:val="en-GB"/>
        </w:rPr>
        <w:t xml:space="preserve">icroelectronic circuits, 6. </w:t>
      </w:r>
      <w:r w:rsidR="00E11A1E">
        <w:rPr>
          <w:lang w:val="en-GB"/>
        </w:rPr>
        <w:t>edition</w:t>
      </w:r>
      <w:r w:rsidRPr="00474BEF">
        <w:rPr>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42"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lastRenderedPageBreak/>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3"/>
      <w:footerReference w:type="default" r:id="rId44"/>
      <w:headerReference w:type="first" r:id="rId45"/>
      <w:footerReference w:type="first" r:id="rId46"/>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E0B662" w14:textId="77777777" w:rsidR="00C1158A" w:rsidRDefault="00C1158A">
      <w:r>
        <w:separator/>
      </w:r>
    </w:p>
  </w:endnote>
  <w:endnote w:type="continuationSeparator" w:id="0">
    <w:p w14:paraId="2E7E770C" w14:textId="77777777" w:rsidR="00C1158A" w:rsidRDefault="00C1158A">
      <w:r>
        <w:continuationSeparator/>
      </w:r>
    </w:p>
  </w:endnote>
  <w:endnote w:type="continuationNotice" w:id="1">
    <w:p w14:paraId="440BD4E1" w14:textId="77777777" w:rsidR="00C1158A" w:rsidRDefault="00C115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E82F57" w14:textId="77777777" w:rsidR="00C1158A" w:rsidRDefault="00C1158A">
      <w:r>
        <w:separator/>
      </w:r>
    </w:p>
  </w:footnote>
  <w:footnote w:type="continuationSeparator" w:id="0">
    <w:p w14:paraId="196F3EB6" w14:textId="77777777" w:rsidR="00C1158A" w:rsidRDefault="00C1158A">
      <w:r>
        <w:continuationSeparator/>
      </w:r>
    </w:p>
  </w:footnote>
  <w:footnote w:type="continuationNotice" w:id="1">
    <w:p w14:paraId="4537FF4F" w14:textId="77777777" w:rsidR="00C1158A" w:rsidRDefault="00C115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05EB"/>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745F"/>
    <w:rsid w:val="00580D72"/>
    <w:rsid w:val="005815E2"/>
    <w:rsid w:val="00581F1F"/>
    <w:rsid w:val="005851F2"/>
    <w:rsid w:val="0058648A"/>
    <w:rsid w:val="005878BB"/>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05DF"/>
    <w:rsid w:val="00641088"/>
    <w:rsid w:val="006420C9"/>
    <w:rsid w:val="0064539F"/>
    <w:rsid w:val="00645BA0"/>
    <w:rsid w:val="00645E53"/>
    <w:rsid w:val="00647AA5"/>
    <w:rsid w:val="006503D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267"/>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19CF"/>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58A"/>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67DD9"/>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FA9"/>
    <w:rPr>
      <w:sz w:val="24"/>
      <w:szCs w:val="24"/>
      <w:lang w:val="en-FI" w:eastAsia="en-GB"/>
    </w:rPr>
  </w:style>
  <w:style w:type="paragraph" w:styleId="Heading1">
    <w:name w:val="heading 1"/>
    <w:basedOn w:val="Normal"/>
    <w:next w:val="Normal"/>
    <w:qFormat/>
    <w:rsid w:val="0014491B"/>
    <w:pPr>
      <w:keepNext/>
      <w:numPr>
        <w:numId w:val="4"/>
      </w:numPr>
      <w:spacing w:before="480" w:after="240" w:line="240" w:lineRule="atLeast"/>
      <w:jc w:val="both"/>
      <w:outlineLvl w:val="0"/>
    </w:pPr>
    <w:rPr>
      <w:b/>
      <w:caps/>
      <w:color w:val="000000"/>
      <w:kern w:val="28"/>
      <w:szCs w:val="20"/>
      <w:lang w:val="fi-FI" w:eastAsia="fi-FI"/>
    </w:rPr>
  </w:style>
  <w:style w:type="paragraph" w:styleId="Heading2">
    <w:name w:val="heading 2"/>
    <w:basedOn w:val="Normal"/>
    <w:next w:val="Normal"/>
    <w:qFormat/>
    <w:rsid w:val="0014491B"/>
    <w:pPr>
      <w:keepNext/>
      <w:numPr>
        <w:ilvl w:val="1"/>
        <w:numId w:val="4"/>
      </w:numPr>
      <w:tabs>
        <w:tab w:val="left" w:pos="567"/>
      </w:tabs>
      <w:spacing w:before="480" w:after="120" w:line="240" w:lineRule="atLeast"/>
      <w:jc w:val="both"/>
      <w:outlineLvl w:val="1"/>
    </w:pPr>
    <w:rPr>
      <w:rFonts w:cs="Arial"/>
      <w:b/>
      <w:bCs/>
      <w:iCs/>
      <w:szCs w:val="28"/>
      <w:lang w:val="fi-FI" w:eastAsia="fi-FI"/>
    </w:rPr>
  </w:style>
  <w:style w:type="paragraph" w:styleId="Heading3">
    <w:name w:val="heading 3"/>
    <w:basedOn w:val="Normal"/>
    <w:next w:val="Normal"/>
    <w:qFormat/>
    <w:rsid w:val="0014491B"/>
    <w:pPr>
      <w:keepNext/>
      <w:numPr>
        <w:ilvl w:val="2"/>
        <w:numId w:val="4"/>
      </w:numPr>
      <w:spacing w:before="360" w:after="60" w:line="240" w:lineRule="atLeast"/>
      <w:jc w:val="both"/>
      <w:outlineLvl w:val="2"/>
    </w:pPr>
    <w:rPr>
      <w:rFonts w:cs="Arial"/>
      <w:b/>
      <w:bCs/>
      <w:szCs w:val="26"/>
      <w:lang w:val="fi-FI" w:eastAsia="fi-FI"/>
    </w:rPr>
  </w:style>
  <w:style w:type="paragraph" w:styleId="Heading4">
    <w:name w:val="heading 4"/>
    <w:basedOn w:val="Normal"/>
    <w:next w:val="Normal"/>
    <w:qFormat/>
    <w:rsid w:val="0014491B"/>
    <w:pPr>
      <w:keepNext/>
      <w:numPr>
        <w:ilvl w:val="3"/>
        <w:numId w:val="4"/>
      </w:numPr>
      <w:spacing w:after="120" w:line="240" w:lineRule="atLeast"/>
      <w:jc w:val="both"/>
      <w:outlineLvl w:val="3"/>
    </w:pPr>
    <w:rPr>
      <w:b/>
      <w:bCs/>
      <w:szCs w:val="20"/>
      <w:lang w:val="fi-FI" w:eastAsia="fi-FI"/>
    </w:rPr>
  </w:style>
  <w:style w:type="paragraph" w:styleId="Heading5">
    <w:name w:val="heading 5"/>
    <w:basedOn w:val="Normal"/>
    <w:next w:val="Normal"/>
    <w:link w:val="Heading5Char"/>
    <w:uiPriority w:val="9"/>
    <w:semiHidden/>
    <w:unhideWhenUsed/>
    <w:qFormat/>
    <w:rsid w:val="003E6AA1"/>
    <w:pPr>
      <w:keepNext/>
      <w:keepLines/>
      <w:spacing w:before="40" w:after="120" w:line="240" w:lineRule="atLeast"/>
      <w:jc w:val="both"/>
      <w:outlineLvl w:val="4"/>
    </w:pPr>
    <w:rPr>
      <w:rFonts w:asciiTheme="majorHAnsi" w:eastAsiaTheme="majorEastAsia" w:hAnsiTheme="majorHAnsi" w:cstheme="majorBidi"/>
      <w:color w:val="365F91" w:themeColor="accent1" w:themeShade="BF"/>
      <w:szCs w:val="20"/>
      <w:lang w:val="fi-FI" w:eastAsia="fi-FI"/>
    </w:rPr>
  </w:style>
  <w:style w:type="paragraph" w:styleId="Heading6">
    <w:name w:val="heading 6"/>
    <w:basedOn w:val="Normal"/>
    <w:next w:val="Normal"/>
    <w:link w:val="Heading6Char"/>
    <w:uiPriority w:val="9"/>
    <w:semiHidden/>
    <w:unhideWhenUsed/>
    <w:qFormat/>
    <w:rsid w:val="003E6AA1"/>
    <w:pPr>
      <w:keepNext/>
      <w:keepLines/>
      <w:spacing w:before="40" w:after="120" w:line="240" w:lineRule="atLeast"/>
      <w:jc w:val="both"/>
      <w:outlineLvl w:val="5"/>
    </w:pPr>
    <w:rPr>
      <w:rFonts w:asciiTheme="majorHAnsi" w:eastAsiaTheme="majorEastAsia" w:hAnsiTheme="majorHAnsi" w:cstheme="majorBidi"/>
      <w:color w:val="243F60" w:themeColor="accent1" w:themeShade="7F"/>
      <w:szCs w:val="20"/>
      <w:lang w:val="fi-FI" w:eastAsia="fi-FI"/>
    </w:rPr>
  </w:style>
  <w:style w:type="paragraph" w:styleId="Heading7">
    <w:name w:val="heading 7"/>
    <w:basedOn w:val="Normal"/>
    <w:next w:val="Normal"/>
    <w:link w:val="Heading7Char"/>
    <w:uiPriority w:val="9"/>
    <w:semiHidden/>
    <w:unhideWhenUsed/>
    <w:qFormat/>
    <w:rsid w:val="003E6AA1"/>
    <w:pPr>
      <w:keepNext/>
      <w:keepLines/>
      <w:spacing w:before="40" w:after="120" w:line="240" w:lineRule="atLeast"/>
      <w:jc w:val="both"/>
      <w:outlineLvl w:val="6"/>
    </w:pPr>
    <w:rPr>
      <w:rFonts w:asciiTheme="majorHAnsi" w:eastAsiaTheme="majorEastAsia" w:hAnsiTheme="majorHAnsi" w:cstheme="majorBidi"/>
      <w:i/>
      <w:iCs/>
      <w:color w:val="243F60" w:themeColor="accent1" w:themeShade="7F"/>
      <w:szCs w:val="20"/>
      <w:lang w:val="fi-FI" w:eastAsia="fi-FI"/>
    </w:rPr>
  </w:style>
  <w:style w:type="paragraph" w:styleId="Heading8">
    <w:name w:val="heading 8"/>
    <w:basedOn w:val="Normal"/>
    <w:next w:val="Normal"/>
    <w:link w:val="Heading8Char"/>
    <w:uiPriority w:val="9"/>
    <w:semiHidden/>
    <w:unhideWhenUsed/>
    <w:qFormat/>
    <w:rsid w:val="003E6AA1"/>
    <w:pPr>
      <w:keepNext/>
      <w:keepLines/>
      <w:spacing w:before="40" w:after="120" w:line="240" w:lineRule="atLeast"/>
      <w:jc w:val="both"/>
      <w:outlineLvl w:val="7"/>
    </w:pPr>
    <w:rPr>
      <w:rFonts w:asciiTheme="majorHAnsi" w:eastAsiaTheme="majorEastAsia" w:hAnsiTheme="majorHAnsi" w:cstheme="majorBidi"/>
      <w:color w:val="272727" w:themeColor="text1" w:themeTint="D8"/>
      <w:sz w:val="21"/>
      <w:szCs w:val="21"/>
      <w:lang w:val="fi-FI" w:eastAsia="fi-FI"/>
    </w:rPr>
  </w:style>
  <w:style w:type="paragraph" w:styleId="Heading9">
    <w:name w:val="heading 9"/>
    <w:basedOn w:val="Normal"/>
    <w:next w:val="Normal"/>
    <w:link w:val="Heading9Char"/>
    <w:uiPriority w:val="9"/>
    <w:semiHidden/>
    <w:unhideWhenUsed/>
    <w:qFormat/>
    <w:rsid w:val="003E6AA1"/>
    <w:pPr>
      <w:keepNext/>
      <w:keepLines/>
      <w:spacing w:before="40" w:after="120" w:line="240" w:lineRule="atLeast"/>
      <w:jc w:val="both"/>
      <w:outlineLvl w:val="8"/>
    </w:pPr>
    <w:rPr>
      <w:rFonts w:asciiTheme="majorHAnsi" w:eastAsiaTheme="majorEastAsia" w:hAnsiTheme="majorHAnsi" w:cstheme="majorBidi"/>
      <w:i/>
      <w:iCs/>
      <w:color w:val="272727" w:themeColor="text1" w:themeTint="D8"/>
      <w:sz w:val="21"/>
      <w:szCs w:val="21"/>
      <w:lang w:val="fi-FI" w:eastAsia="fi-F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spacing w:after="120" w:line="240" w:lineRule="atLeast"/>
      <w:jc w:val="both"/>
    </w:pPr>
    <w:rPr>
      <w:szCs w:val="20"/>
      <w:lang w:val="fi-FI" w:eastAsia="fi-FI"/>
    </w:rPr>
  </w:style>
  <w:style w:type="paragraph" w:customStyle="1" w:styleId="alaotsikko">
    <w:name w:val="alaotsikko"/>
    <w:basedOn w:val="Normal"/>
    <w:rsid w:val="008862C1"/>
    <w:pPr>
      <w:keepNext/>
      <w:keepLines/>
      <w:spacing w:after="360" w:line="240" w:lineRule="atLeast"/>
      <w:jc w:val="both"/>
    </w:pPr>
    <w:rPr>
      <w:b/>
      <w:sz w:val="28"/>
      <w:szCs w:val="20"/>
      <w:lang w:val="fi-FI" w:eastAsia="fi-FI"/>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jc w:val="both"/>
      <w:textAlignment w:val="baseline"/>
    </w:pPr>
    <w:rPr>
      <w:noProof/>
      <w:szCs w:val="20"/>
      <w:lang w:val="fi-FI" w:eastAsia="fi-FI"/>
    </w:rPr>
  </w:style>
  <w:style w:type="paragraph" w:customStyle="1" w:styleId="Taulukkoteksti">
    <w:name w:val="Taulukkoteksti"/>
    <w:basedOn w:val="Normal"/>
    <w:rsid w:val="008862C1"/>
    <w:pPr>
      <w:spacing w:after="120" w:line="240" w:lineRule="atLeast"/>
      <w:jc w:val="both"/>
    </w:pPr>
    <w:rPr>
      <w:sz w:val="20"/>
      <w:szCs w:val="20"/>
      <w:lang w:val="fi-FI" w:eastAsia="fi-FI"/>
    </w:rPr>
  </w:style>
  <w:style w:type="paragraph" w:customStyle="1" w:styleId="Kuvateksti">
    <w:name w:val="Kuvateksti"/>
    <w:basedOn w:val="Normal"/>
    <w:rsid w:val="005526C3"/>
    <w:pPr>
      <w:spacing w:after="240" w:line="240" w:lineRule="atLeast"/>
      <w:jc w:val="both"/>
    </w:pPr>
    <w:rPr>
      <w:sz w:val="20"/>
      <w:szCs w:val="20"/>
      <w:lang w:val="fi-FI" w:eastAsia="fi-FI"/>
    </w:rPr>
  </w:style>
  <w:style w:type="paragraph" w:customStyle="1" w:styleId="yhtl">
    <w:name w:val="yhtälö"/>
    <w:basedOn w:val="Normal"/>
    <w:rsid w:val="008862C1"/>
    <w:pPr>
      <w:tabs>
        <w:tab w:val="left" w:pos="8222"/>
      </w:tabs>
      <w:overflowPunct w:val="0"/>
      <w:autoSpaceDE w:val="0"/>
      <w:autoSpaceDN w:val="0"/>
      <w:adjustRightInd w:val="0"/>
      <w:spacing w:before="240" w:after="240" w:line="240" w:lineRule="atLeast"/>
      <w:ind w:left="851"/>
      <w:textAlignment w:val="baseline"/>
    </w:pPr>
    <w:rPr>
      <w:noProof/>
      <w:szCs w:val="20"/>
      <w:lang w:val="fi-FI" w:eastAsia="fi-FI"/>
    </w:rPr>
  </w:style>
  <w:style w:type="paragraph" w:customStyle="1" w:styleId="dityleinen">
    <w:name w:val="dityleinen"/>
    <w:basedOn w:val="Normal"/>
    <w:rsid w:val="008862C1"/>
    <w:pPr>
      <w:tabs>
        <w:tab w:val="left" w:pos="851"/>
        <w:tab w:val="right" w:pos="7655"/>
      </w:tabs>
      <w:spacing w:after="360" w:line="240" w:lineRule="atLeast"/>
      <w:jc w:val="both"/>
    </w:pPr>
    <w:rPr>
      <w:szCs w:val="20"/>
      <w:lang w:val="fi-FI" w:eastAsia="fi-FI"/>
    </w:rPr>
  </w:style>
  <w:style w:type="paragraph" w:customStyle="1" w:styleId="kappaleenalku">
    <w:name w:val="kappaleen alku"/>
    <w:basedOn w:val="Normal"/>
    <w:rsid w:val="008862C1"/>
    <w:pPr>
      <w:overflowPunct w:val="0"/>
      <w:autoSpaceDE w:val="0"/>
      <w:autoSpaceDN w:val="0"/>
      <w:adjustRightInd w:val="0"/>
      <w:spacing w:after="40" w:line="320" w:lineRule="exact"/>
      <w:jc w:val="both"/>
      <w:textAlignment w:val="baseline"/>
    </w:pPr>
    <w:rPr>
      <w:noProof/>
      <w:szCs w:val="20"/>
      <w:lang w:val="fi-FI" w:eastAsia="fi-FI"/>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jc w:val="both"/>
      <w:textAlignment w:val="baseline"/>
    </w:pPr>
    <w:rPr>
      <w:noProof/>
      <w:szCs w:val="20"/>
      <w:lang w:val="fi-FI" w:eastAsia="fi-FI"/>
    </w:rPr>
  </w:style>
  <w:style w:type="paragraph" w:styleId="Header">
    <w:name w:val="header"/>
    <w:basedOn w:val="Normal"/>
    <w:link w:val="HeaderChar"/>
    <w:uiPriority w:val="99"/>
    <w:rsid w:val="008862C1"/>
    <w:pPr>
      <w:tabs>
        <w:tab w:val="center" w:pos="4153"/>
        <w:tab w:val="right" w:pos="8306"/>
      </w:tabs>
      <w:spacing w:after="120" w:line="240" w:lineRule="atLeast"/>
      <w:jc w:val="both"/>
    </w:pPr>
    <w:rPr>
      <w:szCs w:val="20"/>
      <w:lang w:val="fi-FI" w:eastAsia="fi-FI"/>
    </w:rPr>
  </w:style>
  <w:style w:type="paragraph" w:styleId="TOC1">
    <w:name w:val="toc 1"/>
    <w:basedOn w:val="Normal"/>
    <w:next w:val="Normal"/>
    <w:autoRedefine/>
    <w:uiPriority w:val="39"/>
    <w:rsid w:val="00FB2298"/>
    <w:pPr>
      <w:spacing w:after="120" w:line="240" w:lineRule="atLeast"/>
      <w:jc w:val="both"/>
    </w:pPr>
    <w:rPr>
      <w:szCs w:val="20"/>
      <w:lang w:val="fi-FI" w:eastAsia="fi-FI"/>
    </w:rPr>
  </w:style>
  <w:style w:type="paragraph" w:styleId="TOC2">
    <w:name w:val="toc 2"/>
    <w:basedOn w:val="Normal"/>
    <w:next w:val="Normal"/>
    <w:autoRedefine/>
    <w:uiPriority w:val="39"/>
    <w:rsid w:val="00FB2298"/>
    <w:pPr>
      <w:spacing w:after="120" w:line="240" w:lineRule="atLeast"/>
      <w:ind w:left="240"/>
      <w:jc w:val="both"/>
    </w:pPr>
    <w:rPr>
      <w:szCs w:val="20"/>
      <w:lang w:val="fi-FI" w:eastAsia="fi-FI"/>
    </w:rPr>
  </w:style>
  <w:style w:type="paragraph" w:styleId="TOC3">
    <w:name w:val="toc 3"/>
    <w:basedOn w:val="Normal"/>
    <w:next w:val="Normal"/>
    <w:autoRedefine/>
    <w:uiPriority w:val="39"/>
    <w:rsid w:val="00FB2298"/>
    <w:pPr>
      <w:spacing w:after="120" w:line="240" w:lineRule="atLeast"/>
      <w:ind w:left="480"/>
      <w:jc w:val="both"/>
    </w:pPr>
    <w:rPr>
      <w:szCs w:val="20"/>
      <w:lang w:val="fi-FI" w:eastAsia="fi-FI"/>
    </w:rPr>
  </w:style>
  <w:style w:type="paragraph" w:styleId="TOC4">
    <w:name w:val="toc 4"/>
    <w:basedOn w:val="Normal"/>
    <w:next w:val="Normal"/>
    <w:autoRedefine/>
    <w:semiHidden/>
    <w:rsid w:val="008862C1"/>
    <w:pPr>
      <w:spacing w:after="120" w:line="240" w:lineRule="atLeast"/>
      <w:ind w:left="720"/>
      <w:jc w:val="both"/>
    </w:pPr>
    <w:rPr>
      <w:szCs w:val="20"/>
      <w:lang w:val="fi-FI" w:eastAsia="fi-FI"/>
    </w:rPr>
  </w:style>
  <w:style w:type="paragraph" w:styleId="TOC5">
    <w:name w:val="toc 5"/>
    <w:basedOn w:val="Normal"/>
    <w:next w:val="Normal"/>
    <w:autoRedefine/>
    <w:semiHidden/>
    <w:rsid w:val="008862C1"/>
    <w:pPr>
      <w:spacing w:after="120" w:line="240" w:lineRule="atLeast"/>
      <w:ind w:left="960"/>
      <w:jc w:val="both"/>
    </w:pPr>
    <w:rPr>
      <w:szCs w:val="20"/>
      <w:lang w:val="fi-FI" w:eastAsia="fi-FI"/>
    </w:rPr>
  </w:style>
  <w:style w:type="paragraph" w:styleId="TOC6">
    <w:name w:val="toc 6"/>
    <w:basedOn w:val="Normal"/>
    <w:next w:val="Normal"/>
    <w:autoRedefine/>
    <w:semiHidden/>
    <w:rsid w:val="008862C1"/>
    <w:pPr>
      <w:spacing w:after="120" w:line="240" w:lineRule="atLeast"/>
      <w:ind w:left="1200"/>
      <w:jc w:val="both"/>
    </w:pPr>
    <w:rPr>
      <w:szCs w:val="20"/>
      <w:lang w:val="fi-FI" w:eastAsia="fi-FI"/>
    </w:rPr>
  </w:style>
  <w:style w:type="paragraph" w:styleId="TOC7">
    <w:name w:val="toc 7"/>
    <w:basedOn w:val="Normal"/>
    <w:next w:val="Normal"/>
    <w:autoRedefine/>
    <w:semiHidden/>
    <w:rsid w:val="008862C1"/>
    <w:pPr>
      <w:spacing w:after="120" w:line="240" w:lineRule="atLeast"/>
      <w:ind w:left="1440"/>
      <w:jc w:val="both"/>
    </w:pPr>
    <w:rPr>
      <w:szCs w:val="20"/>
      <w:lang w:val="fi-FI" w:eastAsia="fi-FI"/>
    </w:rPr>
  </w:style>
  <w:style w:type="paragraph" w:styleId="TOC8">
    <w:name w:val="toc 8"/>
    <w:basedOn w:val="Normal"/>
    <w:next w:val="Normal"/>
    <w:autoRedefine/>
    <w:semiHidden/>
    <w:rsid w:val="008862C1"/>
    <w:pPr>
      <w:spacing w:after="120" w:line="240" w:lineRule="atLeast"/>
      <w:ind w:left="1680"/>
      <w:jc w:val="both"/>
    </w:pPr>
    <w:rPr>
      <w:szCs w:val="20"/>
      <w:lang w:val="fi-FI" w:eastAsia="fi-FI"/>
    </w:rPr>
  </w:style>
  <w:style w:type="paragraph" w:styleId="TOC9">
    <w:name w:val="toc 9"/>
    <w:basedOn w:val="Normal"/>
    <w:next w:val="Normal"/>
    <w:autoRedefine/>
    <w:semiHidden/>
    <w:rsid w:val="008862C1"/>
    <w:pPr>
      <w:spacing w:after="120" w:line="240" w:lineRule="atLeast"/>
      <w:ind w:left="1920"/>
      <w:jc w:val="both"/>
    </w:pPr>
    <w:rPr>
      <w:szCs w:val="20"/>
      <w:lang w:val="fi-FI" w:eastAsia="fi-FI"/>
    </w:rPr>
  </w:style>
  <w:style w:type="character" w:styleId="Hyperlink">
    <w:name w:val="Hyperlink"/>
    <w:uiPriority w:val="99"/>
    <w:rsid w:val="008862C1"/>
    <w:rPr>
      <w:color w:val="0000FF"/>
      <w:u w:val="single"/>
    </w:rPr>
  </w:style>
  <w:style w:type="paragraph" w:styleId="List">
    <w:name w:val="List"/>
    <w:basedOn w:val="Normal"/>
    <w:semiHidden/>
    <w:rsid w:val="008862C1"/>
    <w:pPr>
      <w:spacing w:after="120" w:line="240" w:lineRule="atLeast"/>
      <w:ind w:left="283" w:hanging="283"/>
      <w:jc w:val="both"/>
    </w:pPr>
    <w:rPr>
      <w:szCs w:val="20"/>
      <w:lang w:val="fi-FI" w:eastAsia="fi-FI"/>
    </w:rPr>
  </w:style>
  <w:style w:type="paragraph" w:styleId="Caption">
    <w:name w:val="caption"/>
    <w:basedOn w:val="Normal"/>
    <w:next w:val="Normal"/>
    <w:qFormat/>
    <w:rsid w:val="006100C7"/>
    <w:pPr>
      <w:spacing w:before="120" w:after="120" w:line="240" w:lineRule="atLeast"/>
      <w:ind w:left="1361" w:hanging="1361"/>
      <w:jc w:val="both"/>
    </w:pPr>
    <w:rPr>
      <w:bCs/>
      <w:sz w:val="20"/>
      <w:szCs w:val="20"/>
      <w:lang w:val="fi-FI" w:eastAsia="fi-FI"/>
    </w:rPr>
  </w:style>
  <w:style w:type="paragraph" w:styleId="BodyText">
    <w:name w:val="Body Text"/>
    <w:basedOn w:val="Normal"/>
    <w:link w:val="BodyTextChar"/>
    <w:semiHidden/>
    <w:rsid w:val="008862C1"/>
    <w:pPr>
      <w:spacing w:after="120" w:line="240" w:lineRule="atLeast"/>
      <w:jc w:val="both"/>
    </w:pPr>
    <w:rPr>
      <w:szCs w:val="20"/>
      <w:lang w:val="fi-FI" w:eastAsia="fi-FI"/>
    </w:rPr>
  </w:style>
  <w:style w:type="paragraph" w:styleId="BodyTextIndent">
    <w:name w:val="Body Text Indent"/>
    <w:basedOn w:val="Normal"/>
    <w:link w:val="BodyTextIndentChar"/>
    <w:semiHidden/>
    <w:rsid w:val="008862C1"/>
    <w:pPr>
      <w:spacing w:after="120" w:line="240" w:lineRule="atLeast"/>
      <w:ind w:left="283"/>
      <w:jc w:val="both"/>
    </w:pPr>
    <w:rPr>
      <w:szCs w:val="20"/>
      <w:lang w:val="fi-FI" w:eastAsia="fi-FI"/>
    </w:r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spacing w:after="120" w:line="240" w:lineRule="atLeast"/>
    </w:pPr>
    <w:rPr>
      <w:sz w:val="20"/>
      <w:szCs w:val="20"/>
      <w:lang w:val="fi-FI" w:eastAsia="fi-FI"/>
    </w:rPr>
  </w:style>
  <w:style w:type="paragraph" w:styleId="Index1">
    <w:name w:val="index 1"/>
    <w:basedOn w:val="Normal"/>
    <w:next w:val="Normal"/>
    <w:autoRedefine/>
    <w:semiHidden/>
    <w:rsid w:val="008862C1"/>
    <w:pPr>
      <w:spacing w:before="120" w:after="120"/>
    </w:pPr>
    <w:rPr>
      <w:rFonts w:ascii="Arial" w:hAnsi="Arial" w:cs="Arial"/>
      <w:sz w:val="20"/>
      <w:szCs w:val="20"/>
      <w:lang w:val="fi-FI" w:eastAsia="fi-FI"/>
    </w:rPr>
  </w:style>
  <w:style w:type="paragraph" w:styleId="BodyText2">
    <w:name w:val="Body Text 2"/>
    <w:basedOn w:val="Normal"/>
    <w:semiHidden/>
    <w:rsid w:val="008862C1"/>
    <w:pPr>
      <w:spacing w:after="120"/>
    </w:pPr>
    <w:rPr>
      <w:sz w:val="28"/>
      <w:szCs w:val="20"/>
      <w:lang w:val="fi-FI" w:eastAsia="fi-FI"/>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after="120"/>
      <w:jc w:val="both"/>
    </w:pPr>
    <w:rPr>
      <w:rFonts w:ascii="Segoe UI" w:hAnsi="Segoe UI" w:cs="Segoe UI"/>
      <w:sz w:val="18"/>
      <w:szCs w:val="18"/>
      <w:lang w:val="fi-FI" w:eastAsia="fi-FI"/>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pPr>
      <w:spacing w:after="120" w:line="240" w:lineRule="atLeast"/>
      <w:jc w:val="both"/>
    </w:pPr>
    <w:rPr>
      <w:szCs w:val="20"/>
      <w:lang w:val="fi-FI" w:eastAsia="fi-FI"/>
    </w:rPr>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spacing w:after="120" w:line="240" w:lineRule="atLeast"/>
      <w:ind w:left="1152" w:right="1152"/>
      <w:jc w:val="both"/>
    </w:pPr>
    <w:rPr>
      <w:rFonts w:asciiTheme="minorHAnsi" w:eastAsiaTheme="minorEastAsia" w:hAnsiTheme="minorHAnsi" w:cstheme="minorBidi"/>
      <w:i/>
      <w:iCs/>
      <w:color w:val="4F81BD" w:themeColor="accent1"/>
      <w:szCs w:val="20"/>
      <w:lang w:val="fi-FI" w:eastAsia="fi-FI"/>
    </w:rPr>
  </w:style>
  <w:style w:type="paragraph" w:styleId="BodyText3">
    <w:name w:val="Body Text 3"/>
    <w:basedOn w:val="Normal"/>
    <w:link w:val="BodyText3Char"/>
    <w:uiPriority w:val="99"/>
    <w:semiHidden/>
    <w:unhideWhenUsed/>
    <w:rsid w:val="003E6AA1"/>
    <w:pPr>
      <w:spacing w:after="120" w:line="240" w:lineRule="atLeast"/>
      <w:jc w:val="both"/>
    </w:pPr>
    <w:rPr>
      <w:sz w:val="16"/>
      <w:szCs w:val="16"/>
      <w:lang w:val="fi-FI" w:eastAsia="fi-FI"/>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after="120" w:line="480" w:lineRule="auto"/>
      <w:ind w:left="283"/>
      <w:jc w:val="both"/>
    </w:pPr>
    <w:rPr>
      <w:szCs w:val="20"/>
      <w:lang w:val="fi-FI" w:eastAsia="fi-FI"/>
    </w:r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spacing w:after="120" w:line="240" w:lineRule="atLeast"/>
      <w:ind w:left="283"/>
      <w:jc w:val="both"/>
    </w:pPr>
    <w:rPr>
      <w:sz w:val="16"/>
      <w:szCs w:val="16"/>
      <w:lang w:val="fi-FI" w:eastAsia="fi-FI"/>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after="120"/>
      <w:ind w:left="4252"/>
      <w:jc w:val="both"/>
    </w:pPr>
    <w:rPr>
      <w:szCs w:val="20"/>
      <w:lang w:val="fi-FI" w:eastAsia="fi-FI"/>
    </w:r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pPr>
      <w:spacing w:after="120" w:line="240" w:lineRule="atLeast"/>
      <w:jc w:val="both"/>
    </w:pPr>
    <w:rPr>
      <w:szCs w:val="20"/>
      <w:lang w:val="fi-FI" w:eastAsia="fi-FI"/>
    </w:rPr>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after="120"/>
      <w:jc w:val="both"/>
    </w:pPr>
    <w:rPr>
      <w:rFonts w:ascii="Segoe UI" w:hAnsi="Segoe UI" w:cs="Segoe UI"/>
      <w:sz w:val="16"/>
      <w:szCs w:val="16"/>
      <w:lang w:val="fi-FI" w:eastAsia="fi-FI"/>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after="120"/>
      <w:jc w:val="both"/>
    </w:pPr>
    <w:rPr>
      <w:szCs w:val="20"/>
      <w:lang w:val="fi-FI" w:eastAsia="fi-FI"/>
    </w:r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after="120"/>
      <w:jc w:val="both"/>
    </w:pPr>
    <w:rPr>
      <w:sz w:val="20"/>
      <w:szCs w:val="20"/>
      <w:lang w:val="fi-FI" w:eastAsia="fi-FI"/>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after="120"/>
      <w:ind w:left="2880"/>
      <w:jc w:val="both"/>
    </w:pPr>
    <w:rPr>
      <w:rFonts w:asciiTheme="majorHAnsi" w:eastAsiaTheme="majorEastAsia" w:hAnsiTheme="majorHAnsi" w:cstheme="majorBidi"/>
      <w:lang w:val="fi-FI" w:eastAsia="fi-FI"/>
    </w:rPr>
  </w:style>
  <w:style w:type="paragraph" w:styleId="EnvelopeReturn">
    <w:name w:val="envelope return"/>
    <w:basedOn w:val="Normal"/>
    <w:uiPriority w:val="99"/>
    <w:semiHidden/>
    <w:unhideWhenUsed/>
    <w:rsid w:val="003E6AA1"/>
    <w:pPr>
      <w:spacing w:after="120"/>
      <w:jc w:val="both"/>
    </w:pPr>
    <w:rPr>
      <w:rFonts w:asciiTheme="majorHAnsi" w:eastAsiaTheme="majorEastAsia" w:hAnsiTheme="majorHAnsi" w:cstheme="majorBidi"/>
      <w:sz w:val="20"/>
      <w:szCs w:val="20"/>
      <w:lang w:val="fi-FI" w:eastAsia="fi-FI"/>
    </w:rPr>
  </w:style>
  <w:style w:type="paragraph" w:styleId="FootnoteText">
    <w:name w:val="footnote text"/>
    <w:basedOn w:val="Normal"/>
    <w:link w:val="FootnoteTextChar"/>
    <w:uiPriority w:val="99"/>
    <w:semiHidden/>
    <w:unhideWhenUsed/>
    <w:rsid w:val="003E6AA1"/>
    <w:pPr>
      <w:spacing w:after="120"/>
      <w:jc w:val="both"/>
    </w:pPr>
    <w:rPr>
      <w:sz w:val="20"/>
      <w:szCs w:val="20"/>
      <w:lang w:val="fi-FI" w:eastAsia="fi-FI"/>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after="120"/>
      <w:jc w:val="both"/>
    </w:pPr>
    <w:rPr>
      <w:i/>
      <w:iCs/>
      <w:szCs w:val="20"/>
      <w:lang w:val="fi-FI" w:eastAsia="fi-FI"/>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after="120"/>
      <w:jc w:val="both"/>
    </w:pPr>
    <w:rPr>
      <w:rFonts w:ascii="Consolas" w:hAnsi="Consolas"/>
      <w:sz w:val="20"/>
      <w:szCs w:val="20"/>
      <w:lang w:val="fi-FI" w:eastAsia="fi-FI"/>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after="120"/>
      <w:ind w:left="480" w:hanging="240"/>
      <w:jc w:val="both"/>
    </w:pPr>
    <w:rPr>
      <w:szCs w:val="20"/>
      <w:lang w:val="fi-FI" w:eastAsia="fi-FI"/>
    </w:rPr>
  </w:style>
  <w:style w:type="paragraph" w:styleId="Index3">
    <w:name w:val="index 3"/>
    <w:basedOn w:val="Normal"/>
    <w:next w:val="Normal"/>
    <w:autoRedefine/>
    <w:uiPriority w:val="99"/>
    <w:semiHidden/>
    <w:unhideWhenUsed/>
    <w:rsid w:val="003E6AA1"/>
    <w:pPr>
      <w:spacing w:after="120"/>
      <w:ind w:left="720" w:hanging="240"/>
      <w:jc w:val="both"/>
    </w:pPr>
    <w:rPr>
      <w:szCs w:val="20"/>
      <w:lang w:val="fi-FI" w:eastAsia="fi-FI"/>
    </w:rPr>
  </w:style>
  <w:style w:type="paragraph" w:styleId="Index4">
    <w:name w:val="index 4"/>
    <w:basedOn w:val="Normal"/>
    <w:next w:val="Normal"/>
    <w:autoRedefine/>
    <w:uiPriority w:val="99"/>
    <w:semiHidden/>
    <w:unhideWhenUsed/>
    <w:rsid w:val="003E6AA1"/>
    <w:pPr>
      <w:spacing w:after="120"/>
      <w:ind w:left="960" w:hanging="240"/>
      <w:jc w:val="both"/>
    </w:pPr>
    <w:rPr>
      <w:szCs w:val="20"/>
      <w:lang w:val="fi-FI" w:eastAsia="fi-FI"/>
    </w:rPr>
  </w:style>
  <w:style w:type="paragraph" w:styleId="Index5">
    <w:name w:val="index 5"/>
    <w:basedOn w:val="Normal"/>
    <w:next w:val="Normal"/>
    <w:autoRedefine/>
    <w:uiPriority w:val="99"/>
    <w:semiHidden/>
    <w:unhideWhenUsed/>
    <w:rsid w:val="003E6AA1"/>
    <w:pPr>
      <w:spacing w:after="120"/>
      <w:ind w:left="1200" w:hanging="240"/>
      <w:jc w:val="both"/>
    </w:pPr>
    <w:rPr>
      <w:szCs w:val="20"/>
      <w:lang w:val="fi-FI" w:eastAsia="fi-FI"/>
    </w:rPr>
  </w:style>
  <w:style w:type="paragraph" w:styleId="Index6">
    <w:name w:val="index 6"/>
    <w:basedOn w:val="Normal"/>
    <w:next w:val="Normal"/>
    <w:autoRedefine/>
    <w:uiPriority w:val="99"/>
    <w:semiHidden/>
    <w:unhideWhenUsed/>
    <w:rsid w:val="003E6AA1"/>
    <w:pPr>
      <w:spacing w:after="120"/>
      <w:ind w:left="1440" w:hanging="240"/>
      <w:jc w:val="both"/>
    </w:pPr>
    <w:rPr>
      <w:szCs w:val="20"/>
      <w:lang w:val="fi-FI" w:eastAsia="fi-FI"/>
    </w:rPr>
  </w:style>
  <w:style w:type="paragraph" w:styleId="Index7">
    <w:name w:val="index 7"/>
    <w:basedOn w:val="Normal"/>
    <w:next w:val="Normal"/>
    <w:autoRedefine/>
    <w:uiPriority w:val="99"/>
    <w:semiHidden/>
    <w:unhideWhenUsed/>
    <w:rsid w:val="003E6AA1"/>
    <w:pPr>
      <w:spacing w:after="120"/>
      <w:ind w:left="1680" w:hanging="240"/>
      <w:jc w:val="both"/>
    </w:pPr>
    <w:rPr>
      <w:szCs w:val="20"/>
      <w:lang w:val="fi-FI" w:eastAsia="fi-FI"/>
    </w:rPr>
  </w:style>
  <w:style w:type="paragraph" w:styleId="Index8">
    <w:name w:val="index 8"/>
    <w:basedOn w:val="Normal"/>
    <w:next w:val="Normal"/>
    <w:autoRedefine/>
    <w:uiPriority w:val="99"/>
    <w:semiHidden/>
    <w:unhideWhenUsed/>
    <w:rsid w:val="003E6AA1"/>
    <w:pPr>
      <w:spacing w:after="120"/>
      <w:ind w:left="1920" w:hanging="240"/>
      <w:jc w:val="both"/>
    </w:pPr>
    <w:rPr>
      <w:szCs w:val="20"/>
      <w:lang w:val="fi-FI" w:eastAsia="fi-FI"/>
    </w:rPr>
  </w:style>
  <w:style w:type="paragraph" w:styleId="Index9">
    <w:name w:val="index 9"/>
    <w:basedOn w:val="Normal"/>
    <w:next w:val="Normal"/>
    <w:autoRedefine/>
    <w:uiPriority w:val="99"/>
    <w:semiHidden/>
    <w:unhideWhenUsed/>
    <w:rsid w:val="003E6AA1"/>
    <w:pPr>
      <w:spacing w:after="120"/>
      <w:ind w:left="2160" w:hanging="240"/>
      <w:jc w:val="both"/>
    </w:pPr>
    <w:rPr>
      <w:szCs w:val="20"/>
      <w:lang w:val="fi-FI" w:eastAsia="fi-FI"/>
    </w:rPr>
  </w:style>
  <w:style w:type="paragraph" w:styleId="IndexHeading">
    <w:name w:val="index heading"/>
    <w:basedOn w:val="Normal"/>
    <w:next w:val="Index1"/>
    <w:uiPriority w:val="99"/>
    <w:semiHidden/>
    <w:unhideWhenUsed/>
    <w:rsid w:val="003E6AA1"/>
    <w:pPr>
      <w:spacing w:after="120" w:line="240" w:lineRule="atLeast"/>
      <w:jc w:val="both"/>
    </w:pPr>
    <w:rPr>
      <w:rFonts w:asciiTheme="majorHAnsi" w:eastAsiaTheme="majorEastAsia" w:hAnsiTheme="majorHAnsi" w:cstheme="majorBidi"/>
      <w:b/>
      <w:bCs/>
      <w:szCs w:val="20"/>
      <w:lang w:val="fi-FI" w:eastAsia="fi-FI"/>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line="240" w:lineRule="atLeast"/>
      <w:ind w:left="864" w:right="864"/>
      <w:jc w:val="center"/>
    </w:pPr>
    <w:rPr>
      <w:i/>
      <w:iCs/>
      <w:color w:val="4F81BD" w:themeColor="accent1"/>
      <w:szCs w:val="20"/>
      <w:lang w:val="fi-FI" w:eastAsia="fi-FI"/>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spacing w:after="120" w:line="240" w:lineRule="atLeast"/>
      <w:ind w:left="566" w:hanging="283"/>
      <w:contextualSpacing/>
      <w:jc w:val="both"/>
    </w:pPr>
    <w:rPr>
      <w:szCs w:val="20"/>
      <w:lang w:val="fi-FI" w:eastAsia="fi-FI"/>
    </w:rPr>
  </w:style>
  <w:style w:type="paragraph" w:styleId="List3">
    <w:name w:val="List 3"/>
    <w:basedOn w:val="Normal"/>
    <w:uiPriority w:val="99"/>
    <w:semiHidden/>
    <w:unhideWhenUsed/>
    <w:rsid w:val="003E6AA1"/>
    <w:pPr>
      <w:spacing w:after="120" w:line="240" w:lineRule="atLeast"/>
      <w:ind w:left="849" w:hanging="283"/>
      <w:contextualSpacing/>
      <w:jc w:val="both"/>
    </w:pPr>
    <w:rPr>
      <w:szCs w:val="20"/>
      <w:lang w:val="fi-FI" w:eastAsia="fi-FI"/>
    </w:rPr>
  </w:style>
  <w:style w:type="paragraph" w:styleId="List4">
    <w:name w:val="List 4"/>
    <w:basedOn w:val="Normal"/>
    <w:uiPriority w:val="99"/>
    <w:semiHidden/>
    <w:unhideWhenUsed/>
    <w:rsid w:val="003E6AA1"/>
    <w:pPr>
      <w:spacing w:after="120" w:line="240" w:lineRule="atLeast"/>
      <w:ind w:left="1132" w:hanging="283"/>
      <w:contextualSpacing/>
      <w:jc w:val="both"/>
    </w:pPr>
    <w:rPr>
      <w:szCs w:val="20"/>
      <w:lang w:val="fi-FI" w:eastAsia="fi-FI"/>
    </w:rPr>
  </w:style>
  <w:style w:type="paragraph" w:styleId="List5">
    <w:name w:val="List 5"/>
    <w:basedOn w:val="Normal"/>
    <w:uiPriority w:val="99"/>
    <w:semiHidden/>
    <w:unhideWhenUsed/>
    <w:rsid w:val="003E6AA1"/>
    <w:pPr>
      <w:spacing w:after="120" w:line="240" w:lineRule="atLeast"/>
      <w:ind w:left="1415" w:hanging="283"/>
      <w:contextualSpacing/>
      <w:jc w:val="both"/>
    </w:pPr>
    <w:rPr>
      <w:szCs w:val="20"/>
      <w:lang w:val="fi-FI" w:eastAsia="fi-FI"/>
    </w:rPr>
  </w:style>
  <w:style w:type="paragraph" w:styleId="ListBullet">
    <w:name w:val="List Bullet"/>
    <w:basedOn w:val="Normal"/>
    <w:uiPriority w:val="99"/>
    <w:semiHidden/>
    <w:unhideWhenUsed/>
    <w:rsid w:val="003E6AA1"/>
    <w:pPr>
      <w:numPr>
        <w:numId w:val="11"/>
      </w:numPr>
      <w:spacing w:after="120" w:line="240" w:lineRule="atLeast"/>
      <w:contextualSpacing/>
      <w:jc w:val="both"/>
    </w:pPr>
    <w:rPr>
      <w:szCs w:val="20"/>
      <w:lang w:val="fi-FI" w:eastAsia="fi-FI"/>
    </w:rPr>
  </w:style>
  <w:style w:type="paragraph" w:styleId="ListBullet2">
    <w:name w:val="List Bullet 2"/>
    <w:basedOn w:val="Normal"/>
    <w:uiPriority w:val="99"/>
    <w:semiHidden/>
    <w:unhideWhenUsed/>
    <w:rsid w:val="003E6AA1"/>
    <w:pPr>
      <w:numPr>
        <w:numId w:val="12"/>
      </w:numPr>
      <w:spacing w:after="120" w:line="240" w:lineRule="atLeast"/>
      <w:contextualSpacing/>
      <w:jc w:val="both"/>
    </w:pPr>
    <w:rPr>
      <w:szCs w:val="20"/>
      <w:lang w:val="fi-FI" w:eastAsia="fi-FI"/>
    </w:rPr>
  </w:style>
  <w:style w:type="paragraph" w:styleId="ListBullet3">
    <w:name w:val="List Bullet 3"/>
    <w:basedOn w:val="Normal"/>
    <w:uiPriority w:val="99"/>
    <w:semiHidden/>
    <w:unhideWhenUsed/>
    <w:rsid w:val="003E6AA1"/>
    <w:pPr>
      <w:numPr>
        <w:numId w:val="13"/>
      </w:numPr>
      <w:spacing w:after="120" w:line="240" w:lineRule="atLeast"/>
      <w:contextualSpacing/>
      <w:jc w:val="both"/>
    </w:pPr>
    <w:rPr>
      <w:szCs w:val="20"/>
      <w:lang w:val="fi-FI" w:eastAsia="fi-FI"/>
    </w:rPr>
  </w:style>
  <w:style w:type="paragraph" w:styleId="ListBullet4">
    <w:name w:val="List Bullet 4"/>
    <w:basedOn w:val="Normal"/>
    <w:uiPriority w:val="99"/>
    <w:semiHidden/>
    <w:unhideWhenUsed/>
    <w:rsid w:val="003E6AA1"/>
    <w:pPr>
      <w:numPr>
        <w:numId w:val="14"/>
      </w:numPr>
      <w:spacing w:after="120" w:line="240" w:lineRule="atLeast"/>
      <w:contextualSpacing/>
      <w:jc w:val="both"/>
    </w:pPr>
    <w:rPr>
      <w:szCs w:val="20"/>
      <w:lang w:val="fi-FI" w:eastAsia="fi-FI"/>
    </w:rPr>
  </w:style>
  <w:style w:type="paragraph" w:styleId="ListBullet5">
    <w:name w:val="List Bullet 5"/>
    <w:basedOn w:val="Normal"/>
    <w:uiPriority w:val="99"/>
    <w:semiHidden/>
    <w:unhideWhenUsed/>
    <w:rsid w:val="003E6AA1"/>
    <w:pPr>
      <w:numPr>
        <w:numId w:val="15"/>
      </w:numPr>
      <w:spacing w:after="120" w:line="240" w:lineRule="atLeast"/>
      <w:contextualSpacing/>
      <w:jc w:val="both"/>
    </w:pPr>
    <w:rPr>
      <w:szCs w:val="20"/>
      <w:lang w:val="fi-FI" w:eastAsia="fi-FI"/>
    </w:rPr>
  </w:style>
  <w:style w:type="paragraph" w:styleId="ListContinue">
    <w:name w:val="List Continue"/>
    <w:basedOn w:val="Normal"/>
    <w:uiPriority w:val="99"/>
    <w:semiHidden/>
    <w:unhideWhenUsed/>
    <w:rsid w:val="003E6AA1"/>
    <w:pPr>
      <w:spacing w:after="120" w:line="240" w:lineRule="atLeast"/>
      <w:ind w:left="283"/>
      <w:contextualSpacing/>
      <w:jc w:val="both"/>
    </w:pPr>
    <w:rPr>
      <w:szCs w:val="20"/>
      <w:lang w:val="fi-FI" w:eastAsia="fi-FI"/>
    </w:rPr>
  </w:style>
  <w:style w:type="paragraph" w:styleId="ListContinue2">
    <w:name w:val="List Continue 2"/>
    <w:basedOn w:val="Normal"/>
    <w:uiPriority w:val="99"/>
    <w:semiHidden/>
    <w:unhideWhenUsed/>
    <w:rsid w:val="003E6AA1"/>
    <w:pPr>
      <w:spacing w:after="120" w:line="240" w:lineRule="atLeast"/>
      <w:ind w:left="566"/>
      <w:contextualSpacing/>
      <w:jc w:val="both"/>
    </w:pPr>
    <w:rPr>
      <w:szCs w:val="20"/>
      <w:lang w:val="fi-FI" w:eastAsia="fi-FI"/>
    </w:rPr>
  </w:style>
  <w:style w:type="paragraph" w:styleId="ListContinue3">
    <w:name w:val="List Continue 3"/>
    <w:basedOn w:val="Normal"/>
    <w:uiPriority w:val="99"/>
    <w:semiHidden/>
    <w:unhideWhenUsed/>
    <w:rsid w:val="003E6AA1"/>
    <w:pPr>
      <w:spacing w:after="120" w:line="240" w:lineRule="atLeast"/>
      <w:ind w:left="849"/>
      <w:contextualSpacing/>
      <w:jc w:val="both"/>
    </w:pPr>
    <w:rPr>
      <w:szCs w:val="20"/>
      <w:lang w:val="fi-FI" w:eastAsia="fi-FI"/>
    </w:rPr>
  </w:style>
  <w:style w:type="paragraph" w:styleId="ListContinue4">
    <w:name w:val="List Continue 4"/>
    <w:basedOn w:val="Normal"/>
    <w:uiPriority w:val="99"/>
    <w:semiHidden/>
    <w:unhideWhenUsed/>
    <w:rsid w:val="003E6AA1"/>
    <w:pPr>
      <w:spacing w:after="120" w:line="240" w:lineRule="atLeast"/>
      <w:ind w:left="1132"/>
      <w:contextualSpacing/>
      <w:jc w:val="both"/>
    </w:pPr>
    <w:rPr>
      <w:szCs w:val="20"/>
      <w:lang w:val="fi-FI" w:eastAsia="fi-FI"/>
    </w:rPr>
  </w:style>
  <w:style w:type="paragraph" w:styleId="ListContinue5">
    <w:name w:val="List Continue 5"/>
    <w:basedOn w:val="Normal"/>
    <w:uiPriority w:val="99"/>
    <w:semiHidden/>
    <w:unhideWhenUsed/>
    <w:rsid w:val="003E6AA1"/>
    <w:pPr>
      <w:spacing w:after="120" w:line="240" w:lineRule="atLeast"/>
      <w:ind w:left="1415"/>
      <w:contextualSpacing/>
      <w:jc w:val="both"/>
    </w:pPr>
    <w:rPr>
      <w:szCs w:val="20"/>
      <w:lang w:val="fi-FI" w:eastAsia="fi-FI"/>
    </w:rPr>
  </w:style>
  <w:style w:type="paragraph" w:styleId="ListNumber">
    <w:name w:val="List Number"/>
    <w:basedOn w:val="Normal"/>
    <w:uiPriority w:val="99"/>
    <w:semiHidden/>
    <w:unhideWhenUsed/>
    <w:rsid w:val="003E6AA1"/>
    <w:pPr>
      <w:numPr>
        <w:numId w:val="16"/>
      </w:numPr>
      <w:spacing w:after="120" w:line="240" w:lineRule="atLeast"/>
      <w:contextualSpacing/>
      <w:jc w:val="both"/>
    </w:pPr>
    <w:rPr>
      <w:szCs w:val="20"/>
      <w:lang w:val="fi-FI" w:eastAsia="fi-FI"/>
    </w:rPr>
  </w:style>
  <w:style w:type="paragraph" w:styleId="ListNumber2">
    <w:name w:val="List Number 2"/>
    <w:basedOn w:val="Normal"/>
    <w:uiPriority w:val="99"/>
    <w:semiHidden/>
    <w:unhideWhenUsed/>
    <w:rsid w:val="003E6AA1"/>
    <w:pPr>
      <w:numPr>
        <w:numId w:val="17"/>
      </w:numPr>
      <w:spacing w:after="120" w:line="240" w:lineRule="atLeast"/>
      <w:contextualSpacing/>
      <w:jc w:val="both"/>
    </w:pPr>
    <w:rPr>
      <w:szCs w:val="20"/>
      <w:lang w:val="fi-FI" w:eastAsia="fi-FI"/>
    </w:rPr>
  </w:style>
  <w:style w:type="paragraph" w:styleId="ListNumber3">
    <w:name w:val="List Number 3"/>
    <w:basedOn w:val="Normal"/>
    <w:uiPriority w:val="99"/>
    <w:semiHidden/>
    <w:unhideWhenUsed/>
    <w:rsid w:val="003E6AA1"/>
    <w:pPr>
      <w:numPr>
        <w:numId w:val="18"/>
      </w:numPr>
      <w:spacing w:after="120" w:line="240" w:lineRule="atLeast"/>
      <w:contextualSpacing/>
      <w:jc w:val="both"/>
    </w:pPr>
    <w:rPr>
      <w:szCs w:val="20"/>
      <w:lang w:val="fi-FI" w:eastAsia="fi-FI"/>
    </w:rPr>
  </w:style>
  <w:style w:type="paragraph" w:styleId="ListNumber4">
    <w:name w:val="List Number 4"/>
    <w:basedOn w:val="Normal"/>
    <w:uiPriority w:val="99"/>
    <w:semiHidden/>
    <w:unhideWhenUsed/>
    <w:rsid w:val="003E6AA1"/>
    <w:pPr>
      <w:numPr>
        <w:numId w:val="19"/>
      </w:numPr>
      <w:spacing w:after="120" w:line="240" w:lineRule="atLeast"/>
      <w:contextualSpacing/>
      <w:jc w:val="both"/>
    </w:pPr>
    <w:rPr>
      <w:szCs w:val="20"/>
      <w:lang w:val="fi-FI" w:eastAsia="fi-FI"/>
    </w:rPr>
  </w:style>
  <w:style w:type="paragraph" w:styleId="ListNumber5">
    <w:name w:val="List Number 5"/>
    <w:basedOn w:val="Normal"/>
    <w:uiPriority w:val="99"/>
    <w:semiHidden/>
    <w:unhideWhenUsed/>
    <w:rsid w:val="003E6AA1"/>
    <w:pPr>
      <w:numPr>
        <w:numId w:val="20"/>
      </w:numPr>
      <w:spacing w:after="120" w:line="240" w:lineRule="atLeast"/>
      <w:contextualSpacing/>
      <w:jc w:val="both"/>
    </w:pPr>
    <w:rPr>
      <w:szCs w:val="20"/>
      <w:lang w:val="fi-FI" w:eastAsia="fi-FI"/>
    </w:rPr>
  </w:style>
  <w:style w:type="paragraph" w:styleId="ListParagraph">
    <w:name w:val="List Paragraph"/>
    <w:basedOn w:val="Normal"/>
    <w:uiPriority w:val="34"/>
    <w:qFormat/>
    <w:rsid w:val="003E6AA1"/>
    <w:pPr>
      <w:spacing w:after="120" w:line="240" w:lineRule="atLeast"/>
      <w:ind w:left="720"/>
      <w:contextualSpacing/>
      <w:jc w:val="both"/>
    </w:pPr>
    <w:rPr>
      <w:szCs w:val="20"/>
      <w:lang w:val="fi-FI" w:eastAsia="fi-FI"/>
    </w:r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after="120"/>
      <w:ind w:left="1134" w:hanging="1134"/>
      <w:jc w:val="both"/>
    </w:pPr>
    <w:rPr>
      <w:rFonts w:asciiTheme="majorHAnsi" w:eastAsiaTheme="majorEastAsia" w:hAnsiTheme="majorHAnsi" w:cstheme="majorBidi"/>
      <w:lang w:val="fi-FI" w:eastAsia="fi-F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pPr>
      <w:spacing w:after="120" w:line="240" w:lineRule="atLeast"/>
      <w:jc w:val="both"/>
    </w:pPr>
    <w:rPr>
      <w:lang w:val="fi-FI" w:eastAsia="fi-FI"/>
    </w:rPr>
  </w:style>
  <w:style w:type="paragraph" w:styleId="NormalIndent">
    <w:name w:val="Normal Indent"/>
    <w:basedOn w:val="Normal"/>
    <w:uiPriority w:val="99"/>
    <w:semiHidden/>
    <w:unhideWhenUsed/>
    <w:rsid w:val="003E6AA1"/>
    <w:pPr>
      <w:spacing w:after="120" w:line="240" w:lineRule="atLeast"/>
      <w:ind w:left="1304"/>
      <w:jc w:val="both"/>
    </w:pPr>
    <w:rPr>
      <w:szCs w:val="20"/>
      <w:lang w:val="fi-FI" w:eastAsia="fi-FI"/>
    </w:rPr>
  </w:style>
  <w:style w:type="paragraph" w:styleId="NoteHeading">
    <w:name w:val="Note Heading"/>
    <w:basedOn w:val="Normal"/>
    <w:next w:val="Normal"/>
    <w:link w:val="NoteHeadingChar"/>
    <w:uiPriority w:val="99"/>
    <w:semiHidden/>
    <w:unhideWhenUsed/>
    <w:rsid w:val="003E6AA1"/>
    <w:pPr>
      <w:spacing w:after="120"/>
      <w:jc w:val="both"/>
    </w:pPr>
    <w:rPr>
      <w:szCs w:val="20"/>
      <w:lang w:val="fi-FI" w:eastAsia="fi-FI"/>
    </w:r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after="120"/>
      <w:jc w:val="both"/>
    </w:pPr>
    <w:rPr>
      <w:rFonts w:ascii="Consolas" w:hAnsi="Consolas"/>
      <w:sz w:val="21"/>
      <w:szCs w:val="21"/>
      <w:lang w:val="fi-FI" w:eastAsia="fi-FI"/>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line="240" w:lineRule="atLeast"/>
      <w:ind w:left="864" w:right="864"/>
      <w:jc w:val="center"/>
    </w:pPr>
    <w:rPr>
      <w:i/>
      <w:iCs/>
      <w:color w:val="404040" w:themeColor="text1" w:themeTint="BF"/>
      <w:szCs w:val="20"/>
      <w:lang w:val="fi-FI" w:eastAsia="fi-FI"/>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pPr>
      <w:spacing w:after="120" w:line="240" w:lineRule="atLeast"/>
      <w:jc w:val="both"/>
    </w:pPr>
    <w:rPr>
      <w:szCs w:val="20"/>
      <w:lang w:val="fi-FI" w:eastAsia="fi-FI"/>
    </w:rPr>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after="120"/>
      <w:ind w:left="4252"/>
      <w:jc w:val="both"/>
    </w:pPr>
    <w:rPr>
      <w:szCs w:val="20"/>
      <w:lang w:val="fi-FI" w:eastAsia="fi-FI"/>
    </w:r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line="240" w:lineRule="atLeast"/>
      <w:jc w:val="both"/>
    </w:pPr>
    <w:rPr>
      <w:rFonts w:asciiTheme="minorHAnsi" w:eastAsiaTheme="minorEastAsia" w:hAnsiTheme="minorHAnsi" w:cstheme="minorBidi"/>
      <w:color w:val="5A5A5A" w:themeColor="text1" w:themeTint="A5"/>
      <w:spacing w:val="15"/>
      <w:sz w:val="22"/>
      <w:szCs w:val="22"/>
      <w:lang w:val="fi-FI" w:eastAsia="fi-FI"/>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after="120"/>
      <w:contextualSpacing/>
      <w:jc w:val="center"/>
    </w:pPr>
    <w:rPr>
      <w:rFonts w:ascii="Arial" w:eastAsiaTheme="majorEastAsia" w:hAnsi="Arial" w:cs="Times New Roman (Headings CS)"/>
      <w:b/>
      <w:spacing w:val="-10"/>
      <w:kern w:val="28"/>
      <w:sz w:val="56"/>
      <w:szCs w:val="56"/>
      <w:lang w:val="fi-FI" w:eastAsia="fi-FI"/>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after="120" w:line="240" w:lineRule="atLeast"/>
      <w:jc w:val="center"/>
    </w:pPr>
    <w:rPr>
      <w:rFonts w:ascii="Arial" w:hAnsi="Arial" w:cs="Arial"/>
      <w:szCs w:val="20"/>
      <w:lang w:val="fi-FI" w:eastAsia="fi-FI"/>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jc w:val="both"/>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hyperlink" Target="https://www.ti.com/lit/eb/slyt701/slyt701.pdf" TargetMode="External"/><Relationship Id="rId21" Type="http://schemas.openxmlformats.org/officeDocument/2006/relationships/image" Target="media/image11.emf"/><Relationship Id="rId34" Type="http://schemas.openxmlformats.org/officeDocument/2006/relationships/image" Target="media/image90.png"/><Relationship Id="rId42" Type="http://schemas.openxmlformats.org/officeDocument/2006/relationships/hyperlink" Target="http://energiatyhmyrit.real.fi/2018/02/sahkoautojen-kotilataus-tulee.html"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png"/><Relationship Id="rId37" Type="http://schemas.openxmlformats.org/officeDocument/2006/relationships/image" Target="media/image12.png"/><Relationship Id="rId40" Type="http://schemas.openxmlformats.org/officeDocument/2006/relationships/hyperlink" Target="https://libguides.aalto.fi/c.php?g=410674&amp;p=2797572" TargetMode="External"/><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png"/><Relationship Id="rId35" Type="http://schemas.openxmlformats.org/officeDocument/2006/relationships/image" Target="media/image10.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80.png"/><Relationship Id="rId38" Type="http://schemas.openxmlformats.org/officeDocument/2006/relationships/hyperlink" Target="https://www.ti.com/lit/an/sboa092b/sboa092b.pdf" TargetMode="External"/><Relationship Id="rId46" Type="http://schemas.openxmlformats.org/officeDocument/2006/relationships/footer" Target="footer2.xml"/><Relationship Id="rId20" Type="http://schemas.openxmlformats.org/officeDocument/2006/relationships/image" Target="media/image10.emf"/><Relationship Id="rId41" Type="http://schemas.openxmlformats.org/officeDocument/2006/relationships/hyperlink" Target="http://www.valdosta.edu/~cbarnbau/personal/teaching_MISC/plagiarism.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14</Pages>
  <Words>3858</Words>
  <Characters>21993</Characters>
  <Application>Microsoft Office Word</Application>
  <DocSecurity>0</DocSecurity>
  <Lines>183</Lines>
  <Paragraphs>51</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25800</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21</cp:revision>
  <cp:lastPrinted>2020-11-20T18:03:00Z</cp:lastPrinted>
  <dcterms:created xsi:type="dcterms:W3CDTF">2026-10-29T11:16:00Z</dcterms:created>
  <dcterms:modified xsi:type="dcterms:W3CDTF">2026-10-29T14:09:00Z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