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February 26, 2026</w:t>
      </w:r>
    </w:p>
    <w:p/>
    <w:p>
      <w:r>
        <w:t>Dear Saikumar_Velmula_Resume_,</w:t>
      </w:r>
    </w:p>
    <w:p>
      <w:r>
        <w:t>Email: velmula.saikumar123@gmail.com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Saikumar_Velmula_Resume_,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