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B91823" w14:textId="77777777" w:rsidR="00066359" w:rsidRDefault="00066359" w:rsidP="00066359">
      <w:pPr>
        <w:jc w:val="both"/>
      </w:pPr>
      <w:r>
        <w:t># Data-Science-Projects</w:t>
      </w:r>
    </w:p>
    <w:p w14:paraId="2EDFDC2B" w14:textId="77777777" w:rsidR="00066359" w:rsidRDefault="00066359" w:rsidP="00066359">
      <w:pPr>
        <w:jc w:val="both"/>
      </w:pPr>
    </w:p>
    <w:p w14:paraId="7D8CAACD" w14:textId="18816E8A" w:rsidR="00066359" w:rsidRDefault="00066359" w:rsidP="00066359">
      <w:pPr>
        <w:pStyle w:val="ListParagraph"/>
        <w:numPr>
          <w:ilvl w:val="0"/>
          <w:numId w:val="1"/>
        </w:numPr>
        <w:jc w:val="both"/>
      </w:pPr>
      <w:r>
        <w:t>Melatonin Product Market Analysis: Overview</w:t>
      </w:r>
    </w:p>
    <w:p w14:paraId="209C83EE" w14:textId="1DCD55F5" w:rsidR="009A3F39" w:rsidRDefault="00066359" w:rsidP="00066359">
      <w:pPr>
        <w:ind w:left="360"/>
        <w:jc w:val="both"/>
      </w:pPr>
      <w:r>
        <w:t xml:space="preserve"> The market for melatonin products is highly varied, with numerous products available in different doses (e.g., 1mg, 2mg, 10mg, 20mg). This Project aims to </w:t>
      </w:r>
      <w:r w:rsidR="00E33664">
        <w:t>analyse</w:t>
      </w:r>
      <w:r>
        <w:t xml:space="preserve"> the distribution of these   products and </w:t>
      </w:r>
      <w:r w:rsidR="00E33664">
        <w:t>assess customer</w:t>
      </w:r>
      <w:r>
        <w:t xml:space="preserve"> reviews for each dose.</w:t>
      </w:r>
    </w:p>
    <w:p w14:paraId="4E18240E" w14:textId="77777777" w:rsidR="00066359" w:rsidRDefault="00066359" w:rsidP="00066359">
      <w:pPr>
        <w:ind w:left="360"/>
        <w:jc w:val="both"/>
      </w:pPr>
      <w:r>
        <w:t>Steps to Complete:</w:t>
      </w:r>
    </w:p>
    <w:p w14:paraId="78B3B5DC" w14:textId="77777777" w:rsidR="00066359" w:rsidRDefault="00066359" w:rsidP="00066359">
      <w:pPr>
        <w:pStyle w:val="NoSpacing"/>
        <w:ind w:left="360"/>
      </w:pPr>
      <w:r>
        <w:t>Data Preparation</w:t>
      </w:r>
      <w:r>
        <w:t>:</w:t>
      </w:r>
    </w:p>
    <w:p w14:paraId="67F0B422" w14:textId="05C8856F" w:rsidR="00066359" w:rsidRDefault="00066359" w:rsidP="00066359">
      <w:pPr>
        <w:pStyle w:val="NoSpacing"/>
        <w:numPr>
          <w:ilvl w:val="0"/>
          <w:numId w:val="2"/>
        </w:numPr>
      </w:pPr>
      <w:r>
        <w:t xml:space="preserve">Merge CSV Files: Combine individual files into one </w:t>
      </w:r>
      <w:proofErr w:type="spellStart"/>
      <w:r>
        <w:t>DataFrame</w:t>
      </w:r>
      <w:proofErr w:type="spellEnd"/>
      <w:r>
        <w:t>.</w:t>
      </w:r>
    </w:p>
    <w:p w14:paraId="183B6062" w14:textId="6CE03F0B" w:rsidR="00066359" w:rsidRDefault="00066359" w:rsidP="00066359">
      <w:pPr>
        <w:pStyle w:val="NoSpacing"/>
        <w:numPr>
          <w:ilvl w:val="0"/>
          <w:numId w:val="2"/>
        </w:numPr>
      </w:pPr>
      <w:r>
        <w:t>Clean Data: Remove unnecessary columns.</w:t>
      </w:r>
    </w:p>
    <w:p w14:paraId="38ED55E3" w14:textId="71DF6B99" w:rsidR="00066359" w:rsidRDefault="00066359" w:rsidP="00066359">
      <w:pPr>
        <w:pStyle w:val="NoSpacing"/>
        <w:numPr>
          <w:ilvl w:val="0"/>
          <w:numId w:val="2"/>
        </w:numPr>
      </w:pPr>
      <w:r>
        <w:t>Extract Dose Information: Add a 'dose' column from the "</w:t>
      </w:r>
      <w:proofErr w:type="spellStart"/>
      <w:r>
        <w:t>product_title</w:t>
      </w:r>
      <w:proofErr w:type="spellEnd"/>
      <w:r>
        <w:t>" column.</w:t>
      </w:r>
    </w:p>
    <w:p w14:paraId="0404A77B" w14:textId="77777777" w:rsidR="00066359" w:rsidRDefault="00066359" w:rsidP="00066359">
      <w:pPr>
        <w:ind w:left="360"/>
        <w:jc w:val="both"/>
      </w:pPr>
      <w:r>
        <w:t xml:space="preserve">    </w:t>
      </w:r>
    </w:p>
    <w:p w14:paraId="4199CE22" w14:textId="5C6D18C3" w:rsidR="00066359" w:rsidRDefault="00066359" w:rsidP="00066359">
      <w:pPr>
        <w:pStyle w:val="NoSpacing"/>
      </w:pPr>
      <w:r>
        <w:t xml:space="preserve">   </w:t>
      </w:r>
      <w:r>
        <w:t xml:space="preserve">     </w:t>
      </w:r>
      <w:r>
        <w:t xml:space="preserve"> Sentiment Analysis:  </w:t>
      </w:r>
    </w:p>
    <w:p w14:paraId="4485CDE3" w14:textId="3DC13D16" w:rsidR="00066359" w:rsidRDefault="00E33664" w:rsidP="00066359">
      <w:pPr>
        <w:pStyle w:val="NoSpacing"/>
        <w:numPr>
          <w:ilvl w:val="0"/>
          <w:numId w:val="3"/>
        </w:numPr>
      </w:pPr>
      <w:r>
        <w:t>Analyse</w:t>
      </w:r>
      <w:r w:rsidR="00066359">
        <w:t xml:space="preserve"> "</w:t>
      </w:r>
      <w:proofErr w:type="spellStart"/>
      <w:r w:rsidR="00066359">
        <w:t>review_rating</w:t>
      </w:r>
      <w:proofErr w:type="spellEnd"/>
      <w:r w:rsidR="00066359">
        <w:t>" by dose.</w:t>
      </w:r>
    </w:p>
    <w:p w14:paraId="5C3847A4" w14:textId="77777777" w:rsidR="00066359" w:rsidRDefault="00066359" w:rsidP="00066359">
      <w:pPr>
        <w:pStyle w:val="NoSpacing"/>
      </w:pPr>
      <w:r>
        <w:t xml:space="preserve">    </w:t>
      </w:r>
    </w:p>
    <w:p w14:paraId="76215809" w14:textId="445AE1CF" w:rsidR="00066359" w:rsidRDefault="00066359" w:rsidP="00066359">
      <w:pPr>
        <w:pStyle w:val="NoSpacing"/>
      </w:pPr>
      <w:r>
        <w:t xml:space="preserve">    </w:t>
      </w:r>
      <w:r>
        <w:t xml:space="preserve">       </w:t>
      </w:r>
      <w:r>
        <w:t>Text Analysis:</w:t>
      </w:r>
    </w:p>
    <w:p w14:paraId="137865C0" w14:textId="73C2FE3F" w:rsidR="00066359" w:rsidRDefault="00066359" w:rsidP="00066359">
      <w:pPr>
        <w:pStyle w:val="NoSpacing"/>
        <w:numPr>
          <w:ilvl w:val="0"/>
          <w:numId w:val="3"/>
        </w:numPr>
      </w:pPr>
      <w:r>
        <w:t>Preprocess Reviews: Remove stop words from "</w:t>
      </w:r>
      <w:proofErr w:type="spellStart"/>
      <w:r>
        <w:t>review_text</w:t>
      </w:r>
      <w:proofErr w:type="spellEnd"/>
      <w:r>
        <w:t>" and "</w:t>
      </w:r>
      <w:proofErr w:type="spellStart"/>
      <w:r>
        <w:t>review_header</w:t>
      </w:r>
      <w:proofErr w:type="spellEnd"/>
      <w:r>
        <w:t>".</w:t>
      </w:r>
    </w:p>
    <w:p w14:paraId="0CE42356" w14:textId="1AA0A628" w:rsidR="00066359" w:rsidRDefault="00066359" w:rsidP="00066359">
      <w:pPr>
        <w:pStyle w:val="NoSpacing"/>
        <w:numPr>
          <w:ilvl w:val="0"/>
          <w:numId w:val="3"/>
        </w:numPr>
      </w:pPr>
      <w:r>
        <w:t>Extract Keywords: Identify useful phrases (e.g., "good sleep", "tasty").</w:t>
      </w:r>
    </w:p>
    <w:p w14:paraId="272C50A4" w14:textId="20131C55" w:rsidR="00066359" w:rsidRDefault="00066359" w:rsidP="00066359">
      <w:pPr>
        <w:pStyle w:val="NoSpacing"/>
        <w:ind w:firstLine="180"/>
      </w:pPr>
    </w:p>
    <w:p w14:paraId="6A1E7878" w14:textId="7C89D2BB" w:rsidR="00066359" w:rsidRDefault="00066359" w:rsidP="00066359">
      <w:pPr>
        <w:pStyle w:val="NoSpacing"/>
      </w:pPr>
      <w:r>
        <w:t xml:space="preserve">   </w:t>
      </w:r>
      <w:r>
        <w:t xml:space="preserve">        </w:t>
      </w:r>
      <w:r w:rsidR="00E33664">
        <w:t>Analyse</w:t>
      </w:r>
      <w:r>
        <w:t xml:space="preserve"> Text:</w:t>
      </w:r>
    </w:p>
    <w:p w14:paraId="2E008C14" w14:textId="77777777" w:rsidR="00066359" w:rsidRDefault="00066359" w:rsidP="00066359">
      <w:pPr>
        <w:pStyle w:val="NoSpacing"/>
      </w:pPr>
      <w:r>
        <w:t xml:space="preserve">   </w:t>
      </w:r>
    </w:p>
    <w:p w14:paraId="660AB81A" w14:textId="4893E22D" w:rsidR="00066359" w:rsidRDefault="00066359" w:rsidP="00066359">
      <w:pPr>
        <w:pStyle w:val="NoSpacing"/>
        <w:numPr>
          <w:ilvl w:val="0"/>
          <w:numId w:val="4"/>
        </w:numPr>
      </w:pPr>
      <w:r>
        <w:t>Use tools like TF-IDF or NLTK to evaluate reactions and reviews based on dose.</w:t>
      </w:r>
    </w:p>
    <w:p w14:paraId="4445994F" w14:textId="77777777" w:rsidR="00066359" w:rsidRDefault="00066359" w:rsidP="00066359">
      <w:pPr>
        <w:pStyle w:val="NoSpacing"/>
      </w:pPr>
      <w:r>
        <w:t xml:space="preserve">    </w:t>
      </w:r>
    </w:p>
    <w:p w14:paraId="3D1739B3" w14:textId="77777777" w:rsidR="00066359" w:rsidRDefault="00066359" w:rsidP="00066359">
      <w:pPr>
        <w:pStyle w:val="NoSpacing"/>
      </w:pPr>
      <w:r>
        <w:t xml:space="preserve">    Tools Required:</w:t>
      </w:r>
    </w:p>
    <w:p w14:paraId="3F0D653D" w14:textId="77777777" w:rsidR="00066359" w:rsidRDefault="00066359" w:rsidP="00066359">
      <w:pPr>
        <w:pStyle w:val="NoSpacing"/>
      </w:pPr>
      <w:r>
        <w:t xml:space="preserve">   </w:t>
      </w:r>
    </w:p>
    <w:p w14:paraId="7FF1AD7F" w14:textId="1B2A5369" w:rsidR="00066359" w:rsidRDefault="00066359" w:rsidP="00066359">
      <w:pPr>
        <w:pStyle w:val="NoSpacing"/>
        <w:numPr>
          <w:ilvl w:val="0"/>
          <w:numId w:val="4"/>
        </w:numPr>
      </w:pPr>
      <w:r>
        <w:t>NumPy and Pandas for data manipulation.</w:t>
      </w:r>
    </w:p>
    <w:p w14:paraId="7599E741" w14:textId="41CEA0F6" w:rsidR="00066359" w:rsidRDefault="00066359" w:rsidP="00066359">
      <w:pPr>
        <w:pStyle w:val="NoSpacing"/>
        <w:numPr>
          <w:ilvl w:val="0"/>
          <w:numId w:val="4"/>
        </w:numPr>
      </w:pPr>
      <w:r>
        <w:t>Visualization Tools for data analysis.</w:t>
      </w:r>
    </w:p>
    <w:p w14:paraId="1B28E74A" w14:textId="2F01D197" w:rsidR="00066359" w:rsidRDefault="00066359" w:rsidP="00066359">
      <w:pPr>
        <w:pStyle w:val="NoSpacing"/>
        <w:numPr>
          <w:ilvl w:val="0"/>
          <w:numId w:val="4"/>
        </w:numPr>
      </w:pPr>
      <w:r>
        <w:t>Text Analysis Tools like TF-IDF or NLTK.</w:t>
      </w:r>
    </w:p>
    <w:p w14:paraId="0D76026A" w14:textId="77777777" w:rsidR="00066359" w:rsidRDefault="00066359">
      <w:pPr>
        <w:ind w:left="360"/>
        <w:jc w:val="both"/>
      </w:pPr>
    </w:p>
    <w:sectPr w:rsidR="000663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6155BD"/>
    <w:multiLevelType w:val="hybridMultilevel"/>
    <w:tmpl w:val="48A0AE1E"/>
    <w:lvl w:ilvl="0" w:tplc="40090001">
      <w:start w:val="1"/>
      <w:numFmt w:val="bullet"/>
      <w:lvlText w:val=""/>
      <w:lvlJc w:val="left"/>
      <w:pPr>
        <w:ind w:left="99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1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3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5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7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9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1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3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53" w:hanging="360"/>
      </w:pPr>
      <w:rPr>
        <w:rFonts w:ascii="Wingdings" w:hAnsi="Wingdings" w:hint="default"/>
      </w:rPr>
    </w:lvl>
  </w:abstractNum>
  <w:abstractNum w:abstractNumId="1" w15:restartNumberingAfterBreak="0">
    <w:nsid w:val="091E7008"/>
    <w:multiLevelType w:val="hybridMultilevel"/>
    <w:tmpl w:val="79DC5D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E402F0"/>
    <w:multiLevelType w:val="hybridMultilevel"/>
    <w:tmpl w:val="7BEEF364"/>
    <w:lvl w:ilvl="0" w:tplc="40090001">
      <w:start w:val="1"/>
      <w:numFmt w:val="bullet"/>
      <w:lvlText w:val=""/>
      <w:lvlJc w:val="left"/>
      <w:pPr>
        <w:ind w:left="116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8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0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2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4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6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8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0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27" w:hanging="360"/>
      </w:pPr>
      <w:rPr>
        <w:rFonts w:ascii="Wingdings" w:hAnsi="Wingdings" w:hint="default"/>
      </w:rPr>
    </w:lvl>
  </w:abstractNum>
  <w:abstractNum w:abstractNumId="3" w15:restartNumberingAfterBreak="0">
    <w:nsid w:val="73414FC8"/>
    <w:multiLevelType w:val="hybridMultilevel"/>
    <w:tmpl w:val="DDD6F03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77869227">
    <w:abstractNumId w:val="1"/>
  </w:num>
  <w:num w:numId="2" w16cid:durableId="352732160">
    <w:abstractNumId w:val="3"/>
  </w:num>
  <w:num w:numId="3" w16cid:durableId="362949423">
    <w:abstractNumId w:val="2"/>
  </w:num>
  <w:num w:numId="4" w16cid:durableId="12282223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359"/>
    <w:rsid w:val="00066359"/>
    <w:rsid w:val="001F5761"/>
    <w:rsid w:val="00231549"/>
    <w:rsid w:val="009A3F39"/>
    <w:rsid w:val="00E15764"/>
    <w:rsid w:val="00E33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C1D89"/>
  <w15:chartTrackingRefBased/>
  <w15:docId w15:val="{F98F8E13-0681-4C11-8939-F775C1232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63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63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63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63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63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63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63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63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63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63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63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63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63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63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63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63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63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63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63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63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63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63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63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63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63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63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63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63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6359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06635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155</Words>
  <Characters>886</Characters>
  <Application>Microsoft Office Word</Application>
  <DocSecurity>0</DocSecurity>
  <Lines>7</Lines>
  <Paragraphs>2</Paragraphs>
  <ScaleCrop>false</ScaleCrop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Ketki Mude</dc:creator>
  <cp:keywords/>
  <dc:description/>
  <cp:lastModifiedBy>Ketki Mude</cp:lastModifiedBy>
  <cp:revision>2</cp:revision>
  <dcterms:created xsi:type="dcterms:W3CDTF">2024-06-20T07:15:00Z</dcterms:created>
  <dcterms:modified xsi:type="dcterms:W3CDTF">2024-06-20T07:22:00Z</dcterms:modified>
</cp:coreProperties>
</file>