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74376" w14:textId="478C9EB0" w:rsidR="00591D0C" w:rsidRPr="00591D0C" w:rsidRDefault="00591D0C" w:rsidP="00591D0C">
      <w:pPr>
        <w:ind w:left="360"/>
        <w:rPr>
          <w:b/>
          <w:bCs/>
        </w:rPr>
      </w:pPr>
      <w:r>
        <w:rPr>
          <w:b/>
          <w:bCs/>
        </w:rPr>
        <w:t>Part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  <w:r w:rsidRPr="00591D0C">
        <w:rPr>
          <w:b/>
          <w:bCs/>
        </w:rPr>
        <w:t>For SQL server to Azure SQL server Migration through SSMS</w:t>
      </w:r>
    </w:p>
    <w:p w14:paraId="23DB55B2" w14:textId="32D3F033" w:rsidR="00591D0C" w:rsidRDefault="00591D0C" w:rsidP="00591D0C">
      <w:pPr>
        <w:pStyle w:val="ListParagraph"/>
        <w:numPr>
          <w:ilvl w:val="0"/>
          <w:numId w:val="2"/>
        </w:numPr>
      </w:pPr>
      <w:r>
        <w:t xml:space="preserve">Create SQL Database Server on Azure </w:t>
      </w:r>
    </w:p>
    <w:p w14:paraId="5873A257" w14:textId="1808C787" w:rsidR="00982B31" w:rsidRDefault="00982B31">
      <w:r w:rsidRPr="00982B31">
        <w:rPr>
          <w:noProof/>
        </w:rPr>
        <w:drawing>
          <wp:inline distT="0" distB="0" distL="0" distR="0" wp14:anchorId="6BE5C40D" wp14:editId="26D85E37">
            <wp:extent cx="4935557" cy="4240572"/>
            <wp:effectExtent l="0" t="0" r="0" b="7620"/>
            <wp:docPr id="164079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8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418" cy="4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5CD1" w14:textId="38EFE43D" w:rsidR="00591D0C" w:rsidRDefault="00591D0C" w:rsidP="00591D0C">
      <w:pPr>
        <w:pStyle w:val="ListParagraph"/>
        <w:numPr>
          <w:ilvl w:val="0"/>
          <w:numId w:val="1"/>
        </w:numPr>
      </w:pPr>
      <w:r>
        <w:t>Create Database in SQL server</w:t>
      </w:r>
    </w:p>
    <w:p w14:paraId="5369D4CC" w14:textId="69FF91B9" w:rsidR="00E800F9" w:rsidRDefault="00205BE5">
      <w:r w:rsidRPr="00205BE5">
        <w:rPr>
          <w:noProof/>
        </w:rPr>
        <w:drawing>
          <wp:inline distT="0" distB="0" distL="0" distR="0" wp14:anchorId="0C865E78" wp14:editId="6C1283F9">
            <wp:extent cx="4786829" cy="2692591"/>
            <wp:effectExtent l="0" t="0" r="0" b="0"/>
            <wp:docPr id="105883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32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186" cy="26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4846" w14:textId="73925BEC" w:rsidR="00591D0C" w:rsidRDefault="00591D0C" w:rsidP="00591D0C">
      <w:pPr>
        <w:pStyle w:val="ListParagraph"/>
        <w:numPr>
          <w:ilvl w:val="0"/>
          <w:numId w:val="1"/>
        </w:numPr>
      </w:pPr>
      <w:r>
        <w:lastRenderedPageBreak/>
        <w:t>Using SSMS set connection SOURCE and TARGET to migrate data.</w:t>
      </w:r>
    </w:p>
    <w:p w14:paraId="3AD5C806" w14:textId="6613DD3D" w:rsidR="00E800F9" w:rsidRDefault="00E800F9">
      <w:r w:rsidRPr="00E800F9">
        <w:rPr>
          <w:noProof/>
        </w:rPr>
        <w:drawing>
          <wp:inline distT="0" distB="0" distL="0" distR="0" wp14:anchorId="5159856D" wp14:editId="46EF0F3A">
            <wp:extent cx="5943600" cy="6390640"/>
            <wp:effectExtent l="0" t="0" r="0" b="0"/>
            <wp:docPr id="95888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5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A22" w14:textId="77777777" w:rsidR="00CF505B" w:rsidRDefault="00CF505B"/>
    <w:p w14:paraId="22A2D00D" w14:textId="77777777" w:rsidR="00591D0C" w:rsidRDefault="00591D0C"/>
    <w:p w14:paraId="347DF106" w14:textId="77777777" w:rsidR="00591D0C" w:rsidRDefault="00591D0C"/>
    <w:p w14:paraId="790859BF" w14:textId="77777777" w:rsidR="00591D0C" w:rsidRDefault="00591D0C"/>
    <w:p w14:paraId="598F262C" w14:textId="0F63CD1D" w:rsidR="00591D0C" w:rsidRDefault="00591D0C" w:rsidP="00591D0C">
      <w:pPr>
        <w:pStyle w:val="ListParagraph"/>
        <w:numPr>
          <w:ilvl w:val="0"/>
          <w:numId w:val="1"/>
        </w:numPr>
      </w:pPr>
      <w:r>
        <w:lastRenderedPageBreak/>
        <w:t xml:space="preserve">It runs successfully </w:t>
      </w:r>
    </w:p>
    <w:p w14:paraId="03081BE3" w14:textId="687B1400" w:rsidR="00CF505B" w:rsidRDefault="00CF505B">
      <w:r w:rsidRPr="00CF505B">
        <w:rPr>
          <w:noProof/>
        </w:rPr>
        <w:drawing>
          <wp:inline distT="0" distB="0" distL="0" distR="0" wp14:anchorId="54BB246F" wp14:editId="7AC978E3">
            <wp:extent cx="5943600" cy="3343275"/>
            <wp:effectExtent l="0" t="0" r="0" b="9525"/>
            <wp:docPr id="6260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58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5BB6" w14:textId="2820A81C" w:rsidR="00591D0C" w:rsidRDefault="00591D0C" w:rsidP="00591D0C">
      <w:pPr>
        <w:pStyle w:val="ListParagraph"/>
        <w:numPr>
          <w:ilvl w:val="0"/>
          <w:numId w:val="1"/>
        </w:numPr>
      </w:pPr>
      <w:r>
        <w:t>Now can see database from on-prem server to cloud</w:t>
      </w:r>
    </w:p>
    <w:p w14:paraId="21A8D451" w14:textId="77777777" w:rsidR="00CF505B" w:rsidRDefault="00CF505B"/>
    <w:p w14:paraId="666C83A4" w14:textId="235CE020" w:rsidR="00CF505B" w:rsidRDefault="00CF505B">
      <w:r w:rsidRPr="00CF505B">
        <w:rPr>
          <w:noProof/>
        </w:rPr>
        <w:drawing>
          <wp:inline distT="0" distB="0" distL="0" distR="0" wp14:anchorId="1925AE02" wp14:editId="133DF10F">
            <wp:extent cx="5943600" cy="3343275"/>
            <wp:effectExtent l="0" t="0" r="0" b="9525"/>
            <wp:docPr id="39200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02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BE5">
        <w:t xml:space="preserve"> </w:t>
      </w:r>
    </w:p>
    <w:p w14:paraId="6D50CD28" w14:textId="77777777" w:rsidR="00591D0C" w:rsidRDefault="00591D0C"/>
    <w:p w14:paraId="2F7C50D7" w14:textId="7642CF60" w:rsidR="00591D0C" w:rsidRPr="00FA6408" w:rsidRDefault="00591D0C">
      <w:pPr>
        <w:rPr>
          <w:b/>
          <w:bCs/>
        </w:rPr>
      </w:pPr>
      <w:r w:rsidRPr="00FA6408">
        <w:rPr>
          <w:b/>
          <w:bCs/>
        </w:rPr>
        <w:lastRenderedPageBreak/>
        <w:t xml:space="preserve">Part 2: For Azure SQL </w:t>
      </w:r>
      <w:r w:rsidR="00FA6408" w:rsidRPr="00FA6408">
        <w:rPr>
          <w:b/>
          <w:bCs/>
        </w:rPr>
        <w:t xml:space="preserve">daily database </w:t>
      </w:r>
      <w:r w:rsidRPr="00FA6408">
        <w:rPr>
          <w:b/>
          <w:bCs/>
        </w:rPr>
        <w:t>Sync</w:t>
      </w:r>
    </w:p>
    <w:p w14:paraId="60BF8E5D" w14:textId="312FC4C9" w:rsidR="00A37DB4" w:rsidRDefault="004412ED" w:rsidP="004412ED">
      <w:pPr>
        <w:pStyle w:val="ListParagraph"/>
        <w:numPr>
          <w:ilvl w:val="0"/>
          <w:numId w:val="3"/>
        </w:numPr>
      </w:pPr>
      <w:r>
        <w:t>Create Data Sync Group</w:t>
      </w:r>
    </w:p>
    <w:p w14:paraId="5C04167C" w14:textId="77777777" w:rsidR="004412ED" w:rsidRDefault="00A37DB4" w:rsidP="004412ED">
      <w:r w:rsidRPr="00A37DB4">
        <w:drawing>
          <wp:inline distT="0" distB="0" distL="0" distR="0" wp14:anchorId="3DF1BE67" wp14:editId="5F2735E2">
            <wp:extent cx="5943600" cy="3343275"/>
            <wp:effectExtent l="0" t="0" r="0" b="9525"/>
            <wp:docPr id="24265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5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2ED">
        <w:t xml:space="preserve">   </w:t>
      </w:r>
    </w:p>
    <w:p w14:paraId="63BBD2BF" w14:textId="706D887A" w:rsidR="004412ED" w:rsidRDefault="004412ED" w:rsidP="004412ED">
      <w:pPr>
        <w:pStyle w:val="ListParagraph"/>
        <w:numPr>
          <w:ilvl w:val="0"/>
          <w:numId w:val="2"/>
        </w:numPr>
      </w:pPr>
      <w:r>
        <w:lastRenderedPageBreak/>
        <w:t xml:space="preserve"> Create Microsoft SQL Data Sync Agent</w:t>
      </w:r>
      <w:r w:rsidRPr="006B7507">
        <w:drawing>
          <wp:inline distT="0" distB="0" distL="0" distR="0" wp14:anchorId="4399C8A2" wp14:editId="226A4E34">
            <wp:extent cx="5036884" cy="3940716"/>
            <wp:effectExtent l="0" t="0" r="0" b="3175"/>
            <wp:docPr id="202127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71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936" cy="3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CEF5" w14:textId="77777777" w:rsidR="004412ED" w:rsidRDefault="004412ED" w:rsidP="004412ED">
      <w:pPr>
        <w:pStyle w:val="ListParagraph"/>
      </w:pPr>
    </w:p>
    <w:p w14:paraId="5BF97D28" w14:textId="134E103C" w:rsidR="00A37DB4" w:rsidRDefault="004412ED" w:rsidP="004412ED">
      <w:pPr>
        <w:pStyle w:val="ListParagraph"/>
        <w:numPr>
          <w:ilvl w:val="0"/>
          <w:numId w:val="2"/>
        </w:numPr>
      </w:pPr>
      <w:r>
        <w:t>Add Sync Group and Sync Agent</w:t>
      </w:r>
    </w:p>
    <w:p w14:paraId="46151E9E" w14:textId="012A9C62" w:rsidR="004412ED" w:rsidRDefault="004412ED">
      <w:r w:rsidRPr="004412ED">
        <w:drawing>
          <wp:inline distT="0" distB="0" distL="0" distR="0" wp14:anchorId="5ABE10E0" wp14:editId="082CCF4D">
            <wp:extent cx="5943600" cy="3310255"/>
            <wp:effectExtent l="0" t="0" r="0" b="4445"/>
            <wp:docPr id="116336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4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D392" w14:textId="77777777" w:rsidR="004412ED" w:rsidRDefault="004412ED"/>
    <w:p w14:paraId="5341EF8D" w14:textId="36E88D70" w:rsidR="004412ED" w:rsidRDefault="004412ED" w:rsidP="004412ED">
      <w:pPr>
        <w:pStyle w:val="ListParagraph"/>
        <w:numPr>
          <w:ilvl w:val="0"/>
          <w:numId w:val="2"/>
        </w:numPr>
      </w:pPr>
      <w:r>
        <w:t>Databases connected successfully and can view tables.</w:t>
      </w:r>
    </w:p>
    <w:p w14:paraId="23AA7F29" w14:textId="6E92D1DE" w:rsidR="004412ED" w:rsidRDefault="004412ED">
      <w:r w:rsidRPr="004412ED">
        <w:drawing>
          <wp:inline distT="0" distB="0" distL="0" distR="0" wp14:anchorId="118A1947" wp14:editId="733C25A9">
            <wp:extent cx="5943600" cy="3375660"/>
            <wp:effectExtent l="0" t="0" r="0" b="0"/>
            <wp:docPr id="139192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2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CF4" w14:textId="77777777" w:rsidR="00753470" w:rsidRDefault="00753470"/>
    <w:p w14:paraId="35100515" w14:textId="3A797FEE" w:rsidR="00753470" w:rsidRDefault="00753470" w:rsidP="00753470">
      <w:pPr>
        <w:pStyle w:val="ListParagraph"/>
        <w:numPr>
          <w:ilvl w:val="0"/>
          <w:numId w:val="2"/>
        </w:numPr>
      </w:pPr>
      <w:r>
        <w:t>On SYNC run able to see data transfer from On-prem server to cloud.</w:t>
      </w:r>
    </w:p>
    <w:p w14:paraId="3477D08A" w14:textId="5FBB05F9" w:rsidR="008326C4" w:rsidRDefault="008326C4" w:rsidP="008326C4">
      <w:pPr>
        <w:pStyle w:val="ListParagraph"/>
      </w:pPr>
      <w:r>
        <w:t>Inserted 1 row in SQL server ADF database</w:t>
      </w:r>
    </w:p>
    <w:p w14:paraId="09BD8613" w14:textId="567DA25F" w:rsidR="00753470" w:rsidRDefault="008326C4" w:rsidP="00753470">
      <w:r w:rsidRPr="008326C4">
        <w:drawing>
          <wp:inline distT="0" distB="0" distL="0" distR="0" wp14:anchorId="2CCAFDC4" wp14:editId="37DD74DD">
            <wp:extent cx="5943600" cy="2912745"/>
            <wp:effectExtent l="0" t="0" r="0" b="1905"/>
            <wp:docPr id="120943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6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7CC" w14:textId="77777777" w:rsidR="008326C4" w:rsidRDefault="008326C4" w:rsidP="00753470"/>
    <w:p w14:paraId="1D15C22A" w14:textId="03D11E69" w:rsidR="008326C4" w:rsidRDefault="008326C4" w:rsidP="008326C4">
      <w:pPr>
        <w:pStyle w:val="ListParagraph"/>
        <w:numPr>
          <w:ilvl w:val="0"/>
          <w:numId w:val="2"/>
        </w:numPr>
      </w:pPr>
      <w:r>
        <w:lastRenderedPageBreak/>
        <w:t>Run the SYNC in Azure successfully</w:t>
      </w:r>
    </w:p>
    <w:p w14:paraId="16A25A7B" w14:textId="419674E9" w:rsidR="008326C4" w:rsidRDefault="008326C4" w:rsidP="008326C4">
      <w:r w:rsidRPr="008326C4">
        <w:drawing>
          <wp:inline distT="0" distB="0" distL="0" distR="0" wp14:anchorId="440FEF9A" wp14:editId="6D0C13E9">
            <wp:extent cx="5943600" cy="1901825"/>
            <wp:effectExtent l="0" t="0" r="0" b="3175"/>
            <wp:docPr id="98834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1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4B78" w14:textId="77777777" w:rsidR="008326C4" w:rsidRDefault="008326C4" w:rsidP="008326C4"/>
    <w:p w14:paraId="6ABCF93B" w14:textId="025E44BC" w:rsidR="008326C4" w:rsidRDefault="008326C4" w:rsidP="008326C4">
      <w:pPr>
        <w:pStyle w:val="ListParagraph"/>
        <w:numPr>
          <w:ilvl w:val="0"/>
          <w:numId w:val="2"/>
        </w:numPr>
      </w:pPr>
      <w:r>
        <w:t xml:space="preserve">Now can see the same data in Azure DB as well </w:t>
      </w:r>
    </w:p>
    <w:p w14:paraId="66EA1AB6" w14:textId="0C2407EF" w:rsidR="008326C4" w:rsidRDefault="008326C4" w:rsidP="008326C4">
      <w:r w:rsidRPr="008326C4">
        <w:drawing>
          <wp:inline distT="0" distB="0" distL="0" distR="0" wp14:anchorId="5D510E53" wp14:editId="0EC84582">
            <wp:extent cx="5943600" cy="3027045"/>
            <wp:effectExtent l="0" t="0" r="0" b="1905"/>
            <wp:docPr id="44067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78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79CD" w14:textId="77777777" w:rsidR="006B7507" w:rsidRDefault="006B7507"/>
    <w:p w14:paraId="5924C519" w14:textId="4EC2C05B" w:rsidR="006B7507" w:rsidRDefault="006B7507"/>
    <w:p w14:paraId="3552F75F" w14:textId="77777777" w:rsidR="006B7507" w:rsidRDefault="006B7507"/>
    <w:p w14:paraId="5CF9E64D" w14:textId="631EC74F" w:rsidR="006B7507" w:rsidRDefault="006B7507"/>
    <w:p w14:paraId="5245D2EE" w14:textId="77777777" w:rsidR="0062257C" w:rsidRDefault="0062257C"/>
    <w:p w14:paraId="00E48064" w14:textId="657DB72F" w:rsidR="0062257C" w:rsidRDefault="0062257C"/>
    <w:sectPr w:rsidR="00622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1524A"/>
    <w:multiLevelType w:val="hybridMultilevel"/>
    <w:tmpl w:val="FE14F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F669E"/>
    <w:multiLevelType w:val="hybridMultilevel"/>
    <w:tmpl w:val="A7F25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51D5F"/>
    <w:multiLevelType w:val="hybridMultilevel"/>
    <w:tmpl w:val="B26C4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862781">
    <w:abstractNumId w:val="0"/>
  </w:num>
  <w:num w:numId="2" w16cid:durableId="1702441121">
    <w:abstractNumId w:val="2"/>
  </w:num>
  <w:num w:numId="3" w16cid:durableId="208882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B31"/>
    <w:rsid w:val="00205BE5"/>
    <w:rsid w:val="004412ED"/>
    <w:rsid w:val="00591D0C"/>
    <w:rsid w:val="0062257C"/>
    <w:rsid w:val="006B7507"/>
    <w:rsid w:val="00753470"/>
    <w:rsid w:val="008326C4"/>
    <w:rsid w:val="00951CCF"/>
    <w:rsid w:val="00982B31"/>
    <w:rsid w:val="00A37DB4"/>
    <w:rsid w:val="00CF505B"/>
    <w:rsid w:val="00D21814"/>
    <w:rsid w:val="00E16729"/>
    <w:rsid w:val="00E800F9"/>
    <w:rsid w:val="00FA6408"/>
    <w:rsid w:val="00FF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51819"/>
  <w15:chartTrackingRefBased/>
  <w15:docId w15:val="{474E3E95-1346-4A69-9A5E-77F9AD8C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B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B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B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B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B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B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B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B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B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B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B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Shastri</dc:creator>
  <cp:keywords/>
  <dc:description/>
  <cp:lastModifiedBy>Aditya Shastri</cp:lastModifiedBy>
  <cp:revision>6</cp:revision>
  <dcterms:created xsi:type="dcterms:W3CDTF">2025-08-21T09:07:00Z</dcterms:created>
  <dcterms:modified xsi:type="dcterms:W3CDTF">2025-08-21T17:09:00Z</dcterms:modified>
</cp:coreProperties>
</file>