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33" w:rsidRDefault="00E90942" w:rsidP="00E90942">
      <w:pPr>
        <w:pStyle w:val="Heading1"/>
        <w:rPr>
          <w:rStyle w:val="IntenseEmphasis"/>
        </w:rPr>
      </w:pPr>
      <w:r w:rsidRPr="00E90942">
        <w:rPr>
          <w:rStyle w:val="IntenseEmphasis"/>
        </w:rPr>
        <w:t xml:space="preserve">Popis semestrálnej práce a analýza problému </w:t>
      </w:r>
    </w:p>
    <w:p w:rsidR="00E90942" w:rsidRDefault="00E90942" w:rsidP="00E90942"/>
    <w:p w:rsidR="00E90942" w:rsidRDefault="00E90942" w:rsidP="00E90942">
      <w:pPr>
        <w:rPr>
          <w:b/>
        </w:rPr>
      </w:pPr>
      <w:r w:rsidRPr="00E90942">
        <w:rPr>
          <w:b/>
        </w:rPr>
        <w:t xml:space="preserve">Téma semestrálnej práce : </w:t>
      </w:r>
      <w:r w:rsidRPr="00316524">
        <w:t>Hra LODIČKY</w:t>
      </w:r>
    </w:p>
    <w:p w:rsidR="00E90942" w:rsidRPr="0046185B" w:rsidRDefault="007103F8" w:rsidP="00E90942">
      <w:pPr>
        <w:rPr>
          <w:b/>
        </w:rPr>
      </w:pPr>
      <w:r w:rsidRPr="00D8518A">
        <w:rPr>
          <w:rFonts w:ascii="Times New Roman" w:hAnsi="Times New Roman" w:cs="Times New Roman"/>
          <w:i/>
          <w:noProof/>
          <w:lang w:val="en-US"/>
        </w:rPr>
        <w:drawing>
          <wp:anchor distT="0" distB="0" distL="114300" distR="114300" simplePos="0" relativeHeight="251658240" behindDoc="0" locked="0" layoutInCell="1" allowOverlap="1" wp14:anchorId="55118F64" wp14:editId="1DB6C952">
            <wp:simplePos x="0" y="0"/>
            <wp:positionH relativeFrom="column">
              <wp:posOffset>3845230</wp:posOffset>
            </wp:positionH>
            <wp:positionV relativeFrom="paragraph">
              <wp:posOffset>230962</wp:posOffset>
            </wp:positionV>
            <wp:extent cx="2947035" cy="2915285"/>
            <wp:effectExtent l="0" t="0" r="5715" b="0"/>
            <wp:wrapSquare wrapText="bothSides"/>
            <wp:docPr id="1" name="obrázek 1" descr="C:\Users\Ketrin\Desktop\smestralnaPraca\LODIC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trin\Desktop\smestralnaPraca\LODICK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7035" cy="29152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16524">
        <w:rPr>
          <w:b/>
        </w:rPr>
        <w:t xml:space="preserve">Autor : </w:t>
      </w:r>
      <w:r w:rsidR="00316524" w:rsidRPr="00316524">
        <w:t>Katarína Pilarčíková , 5ZI03B</w:t>
      </w:r>
    </w:p>
    <w:p w:rsidR="0046185B" w:rsidRDefault="0046185B" w:rsidP="00316524">
      <w:pPr>
        <w:ind w:firstLine="360"/>
        <w:jc w:val="both"/>
        <w:rPr>
          <w:rFonts w:ascii="Times New Roman" w:hAnsi="Times New Roman" w:cs="Times New Roman"/>
          <w:i/>
          <w:noProof/>
          <w:lang w:val="en-US"/>
        </w:rPr>
      </w:pPr>
    </w:p>
    <w:p w:rsidR="00E90942" w:rsidRPr="00E90942" w:rsidRDefault="00E90942" w:rsidP="00316524">
      <w:pPr>
        <w:ind w:firstLine="360"/>
        <w:jc w:val="both"/>
        <w:rPr>
          <w:rFonts w:asciiTheme="majorHAnsi" w:hAnsiTheme="majorHAnsi" w:cstheme="majorHAnsi"/>
          <w:i/>
        </w:rPr>
      </w:pPr>
      <w:r w:rsidRPr="00E90942">
        <w:rPr>
          <w:rFonts w:asciiTheme="majorHAnsi" w:hAnsiTheme="majorHAnsi" w:cstheme="majorHAnsi"/>
          <w:i/>
        </w:rPr>
        <w:t xml:space="preserve">Hra LODIČKY </w:t>
      </w:r>
      <w:r w:rsidR="00316524">
        <w:rPr>
          <w:rFonts w:asciiTheme="majorHAnsi" w:hAnsiTheme="majorHAnsi" w:cstheme="majorHAnsi"/>
          <w:i/>
        </w:rPr>
        <w:t>bude</w:t>
      </w:r>
      <w:r w:rsidRPr="00E90942">
        <w:rPr>
          <w:rFonts w:asciiTheme="majorHAnsi" w:hAnsiTheme="majorHAnsi" w:cstheme="majorHAnsi"/>
          <w:i/>
        </w:rPr>
        <w:t xml:space="preserve"> pre jedného užívateľa, ktorý hrá proti počítaču alebo </w:t>
      </w:r>
      <w:r w:rsidR="00316524">
        <w:rPr>
          <w:rFonts w:asciiTheme="majorHAnsi" w:hAnsiTheme="majorHAnsi" w:cstheme="majorHAnsi"/>
          <w:i/>
        </w:rPr>
        <w:t>si má možnosť vybrať hru</w:t>
      </w:r>
      <w:r w:rsidRPr="00E90942">
        <w:rPr>
          <w:rFonts w:asciiTheme="majorHAnsi" w:hAnsiTheme="majorHAnsi" w:cstheme="majorHAnsi"/>
          <w:i/>
        </w:rPr>
        <w:t xml:space="preserve"> typu užívateľ proti užívateľovi. Po spustení hry si </w:t>
      </w:r>
      <w:r w:rsidR="00316524">
        <w:rPr>
          <w:rFonts w:asciiTheme="majorHAnsi" w:hAnsiTheme="majorHAnsi" w:cstheme="majorHAnsi"/>
          <w:i/>
        </w:rPr>
        <w:t>bude</w:t>
      </w:r>
      <w:r w:rsidRPr="00E90942">
        <w:rPr>
          <w:rFonts w:asciiTheme="majorHAnsi" w:hAnsiTheme="majorHAnsi" w:cstheme="majorHAnsi"/>
          <w:i/>
        </w:rPr>
        <w:t xml:space="preserve"> možnosť vybrať </w:t>
      </w:r>
      <w:r w:rsidR="006D04CB">
        <w:rPr>
          <w:rFonts w:asciiTheme="majorHAnsi" w:hAnsiTheme="majorHAnsi" w:cstheme="majorHAnsi"/>
          <w:i/>
        </w:rPr>
        <w:t>hranie novej hry alebo pokračovanie v poslednej hre</w:t>
      </w:r>
      <w:r w:rsidRPr="00E90942">
        <w:rPr>
          <w:rFonts w:asciiTheme="majorHAnsi" w:hAnsiTheme="majorHAnsi" w:cstheme="majorHAnsi"/>
          <w:i/>
        </w:rPr>
        <w:t xml:space="preserve">. </w:t>
      </w:r>
    </w:p>
    <w:p w:rsidR="00E90942" w:rsidRPr="006D04CB" w:rsidRDefault="006D04CB" w:rsidP="00E90942">
      <w:pPr>
        <w:ind w:firstLine="360"/>
        <w:jc w:val="both"/>
        <w:rPr>
          <w:rFonts w:asciiTheme="majorHAnsi" w:hAnsiTheme="majorHAnsi" w:cstheme="majorHAnsi"/>
          <w:b/>
          <w:i/>
        </w:rPr>
      </w:pPr>
      <w:r w:rsidRPr="006D04CB">
        <w:rPr>
          <w:rFonts w:asciiTheme="majorHAnsi" w:hAnsiTheme="majorHAnsi" w:cstheme="majorHAnsi"/>
          <w:b/>
          <w:i/>
        </w:rPr>
        <w:t xml:space="preserve">Budú </w:t>
      </w:r>
      <w:r w:rsidR="00E90942" w:rsidRPr="006D04CB">
        <w:rPr>
          <w:rFonts w:asciiTheme="majorHAnsi" w:hAnsiTheme="majorHAnsi" w:cstheme="majorHAnsi"/>
          <w:b/>
          <w:i/>
        </w:rPr>
        <w:t xml:space="preserve"> ponúknuté  štyri možnosti</w:t>
      </w:r>
      <w:r w:rsidRPr="006D04CB">
        <w:rPr>
          <w:rFonts w:asciiTheme="majorHAnsi" w:hAnsiTheme="majorHAnsi" w:cstheme="majorHAnsi"/>
          <w:b/>
          <w:i/>
        </w:rPr>
        <w:t xml:space="preserve"> hry</w:t>
      </w:r>
      <w:r w:rsidR="00E90942" w:rsidRPr="006D04CB">
        <w:rPr>
          <w:rFonts w:asciiTheme="majorHAnsi" w:hAnsiTheme="majorHAnsi" w:cstheme="majorHAnsi"/>
          <w:b/>
          <w:i/>
        </w:rPr>
        <w:t xml:space="preserve"> :</w:t>
      </w:r>
    </w:p>
    <w:p w:rsidR="00E90942" w:rsidRPr="00E90942" w:rsidRDefault="00E90942" w:rsidP="00E90942">
      <w:pPr>
        <w:pStyle w:val="ListParagraph"/>
        <w:numPr>
          <w:ilvl w:val="1"/>
          <w:numId w:val="1"/>
        </w:numPr>
        <w:jc w:val="both"/>
        <w:rPr>
          <w:rFonts w:asciiTheme="majorHAnsi" w:hAnsiTheme="majorHAnsi" w:cstheme="majorHAnsi"/>
          <w:i/>
        </w:rPr>
      </w:pPr>
      <w:r w:rsidRPr="00E90942">
        <w:rPr>
          <w:rFonts w:asciiTheme="majorHAnsi" w:hAnsiTheme="majorHAnsi" w:cstheme="majorHAnsi"/>
          <w:i/>
        </w:rPr>
        <w:t xml:space="preserve">Hra pre začiatočníka </w:t>
      </w:r>
    </w:p>
    <w:p w:rsidR="00E90942" w:rsidRPr="00E90942" w:rsidRDefault="00E90942" w:rsidP="00E90942">
      <w:pPr>
        <w:pStyle w:val="ListParagraph"/>
        <w:numPr>
          <w:ilvl w:val="1"/>
          <w:numId w:val="1"/>
        </w:numPr>
        <w:jc w:val="both"/>
        <w:rPr>
          <w:rFonts w:asciiTheme="majorHAnsi" w:hAnsiTheme="majorHAnsi" w:cstheme="majorHAnsi"/>
          <w:i/>
        </w:rPr>
      </w:pPr>
      <w:r w:rsidRPr="00E90942">
        <w:rPr>
          <w:rFonts w:asciiTheme="majorHAnsi" w:hAnsiTheme="majorHAnsi" w:cstheme="majorHAnsi"/>
          <w:i/>
        </w:rPr>
        <w:t xml:space="preserve">Hra pre pokročilého </w:t>
      </w:r>
    </w:p>
    <w:p w:rsidR="00E90942" w:rsidRPr="00E90942" w:rsidRDefault="00E90942" w:rsidP="00E90942">
      <w:pPr>
        <w:pStyle w:val="ListParagraph"/>
        <w:numPr>
          <w:ilvl w:val="1"/>
          <w:numId w:val="1"/>
        </w:numPr>
        <w:jc w:val="both"/>
        <w:rPr>
          <w:rFonts w:asciiTheme="majorHAnsi" w:hAnsiTheme="majorHAnsi" w:cstheme="majorHAnsi"/>
          <w:i/>
        </w:rPr>
      </w:pPr>
      <w:r w:rsidRPr="00E90942">
        <w:rPr>
          <w:rFonts w:asciiTheme="majorHAnsi" w:hAnsiTheme="majorHAnsi" w:cstheme="majorHAnsi"/>
          <w:i/>
        </w:rPr>
        <w:t xml:space="preserve">Hra pre experta </w:t>
      </w:r>
    </w:p>
    <w:p w:rsidR="00E90942" w:rsidRDefault="00E90942" w:rsidP="00E90942">
      <w:pPr>
        <w:pStyle w:val="ListParagraph"/>
        <w:numPr>
          <w:ilvl w:val="1"/>
          <w:numId w:val="1"/>
        </w:numPr>
        <w:jc w:val="both"/>
        <w:rPr>
          <w:rFonts w:asciiTheme="majorHAnsi" w:hAnsiTheme="majorHAnsi" w:cstheme="majorHAnsi"/>
          <w:i/>
        </w:rPr>
      </w:pPr>
      <w:r w:rsidRPr="00E90942">
        <w:rPr>
          <w:rFonts w:asciiTheme="majorHAnsi" w:hAnsiTheme="majorHAnsi" w:cstheme="majorHAnsi"/>
          <w:i/>
        </w:rPr>
        <w:t xml:space="preserve">Hra  užívateľ proti užívateľovi </w:t>
      </w:r>
    </w:p>
    <w:p w:rsidR="0046185B" w:rsidRDefault="0046185B" w:rsidP="0046185B">
      <w:pPr>
        <w:jc w:val="both"/>
        <w:rPr>
          <w:rFonts w:asciiTheme="majorHAnsi" w:hAnsiTheme="majorHAnsi" w:cstheme="majorHAnsi"/>
          <w:i/>
        </w:rPr>
      </w:pPr>
    </w:p>
    <w:p w:rsidR="0046185B" w:rsidRPr="0046185B" w:rsidRDefault="0046185B" w:rsidP="0046185B">
      <w:pPr>
        <w:jc w:val="both"/>
        <w:rPr>
          <w:rFonts w:asciiTheme="majorHAnsi" w:hAnsiTheme="majorHAnsi" w:cstheme="majorHAnsi"/>
          <w:i/>
        </w:rPr>
      </w:pPr>
    </w:p>
    <w:p w:rsidR="00E90942" w:rsidRPr="00E90942" w:rsidRDefault="00E90942" w:rsidP="00E90942">
      <w:pPr>
        <w:ind w:firstLine="708"/>
        <w:jc w:val="both"/>
        <w:rPr>
          <w:rFonts w:asciiTheme="majorHAnsi" w:hAnsiTheme="majorHAnsi" w:cstheme="majorHAnsi"/>
          <w:i/>
        </w:rPr>
      </w:pPr>
      <w:r w:rsidRPr="00E90942">
        <w:rPr>
          <w:rFonts w:asciiTheme="majorHAnsi" w:hAnsiTheme="majorHAnsi" w:cstheme="majorHAnsi"/>
          <w:i/>
        </w:rPr>
        <w:t>Hra prebieha tak, že sa strieda prvý a druhý hráč vo „výstreloch“ na protihráčovu hraciu plochu, tým že zadá súradnice výstrelu. Ak bol výstrel úspešný, tak políčko, na ktoré sa vystrelilo sa zmení na zelené a naopak, ak sa na danej pozícií loď nenachádza, políčko dostane červenú farbu. Víťazom hry sa stáva ten hráč, ktorému sa ako prvému podarí potopiť všetky súperove lode.</w:t>
      </w:r>
    </w:p>
    <w:p w:rsidR="00E90942" w:rsidRPr="00E90942" w:rsidRDefault="00E90942" w:rsidP="00E90942">
      <w:pPr>
        <w:ind w:firstLine="708"/>
        <w:jc w:val="both"/>
        <w:rPr>
          <w:rFonts w:asciiTheme="majorHAnsi" w:hAnsiTheme="majorHAnsi" w:cstheme="majorHAnsi"/>
          <w:i/>
        </w:rPr>
      </w:pPr>
      <w:r w:rsidRPr="00E90942">
        <w:rPr>
          <w:rFonts w:asciiTheme="majorHAnsi" w:hAnsiTheme="majorHAnsi" w:cstheme="majorHAnsi"/>
          <w:i/>
        </w:rPr>
        <w:t xml:space="preserve">Užívateľ má k dispozícii grafiku, na ktorej má nakreslené dve prázdne siete označené súradnicami, každú o rozmeroch 10×10 polí. Prvú sieť  použije na zakreslenie svojich lodí, no taktiež sa mu na tejto sieti zobrazí aj to, či bola časť (políčko) lode trafené alebo nie. Druhú sieť použije na značenie svojich výstrelov. </w:t>
      </w:r>
    </w:p>
    <w:p w:rsidR="00E90942" w:rsidRPr="00E90942" w:rsidRDefault="00E90942" w:rsidP="00E90942">
      <w:pPr>
        <w:jc w:val="both"/>
        <w:rPr>
          <w:rFonts w:asciiTheme="majorHAnsi" w:hAnsiTheme="majorHAnsi" w:cstheme="majorHAnsi"/>
          <w:b/>
          <w:i/>
        </w:rPr>
      </w:pPr>
      <w:r w:rsidRPr="00E90942">
        <w:rPr>
          <w:rFonts w:asciiTheme="majorHAnsi" w:hAnsiTheme="majorHAnsi" w:cstheme="majorHAnsi"/>
          <w:b/>
          <w:i/>
        </w:rPr>
        <w:t xml:space="preserve">Typy a značenie lodí : </w:t>
      </w:r>
    </w:p>
    <w:p w:rsidR="00E90942" w:rsidRPr="00E90942" w:rsidRDefault="00E90942" w:rsidP="00E90942">
      <w:pPr>
        <w:jc w:val="both"/>
        <w:rPr>
          <w:rFonts w:asciiTheme="majorHAnsi" w:hAnsiTheme="majorHAnsi" w:cstheme="majorHAnsi"/>
          <w:i/>
        </w:rPr>
      </w:pPr>
      <w:r w:rsidRPr="00E90942">
        <w:rPr>
          <w:rFonts w:asciiTheme="majorHAnsi" w:hAnsiTheme="majorHAnsi" w:cstheme="majorHAnsi"/>
          <w:i/>
        </w:rPr>
        <w:t xml:space="preserve">Lietadlová loď :   </w:t>
      </w:r>
      <w:r w:rsidR="006D04CB">
        <w:rPr>
          <w:rFonts w:asciiTheme="majorHAnsi" w:hAnsiTheme="majorHAnsi" w:cstheme="majorHAnsi"/>
          <w:i/>
        </w:rPr>
        <w:t>5-políčková loď</w:t>
      </w:r>
    </w:p>
    <w:p w:rsidR="00E90942" w:rsidRPr="00E90942" w:rsidRDefault="00E90942" w:rsidP="00E90942">
      <w:pPr>
        <w:jc w:val="both"/>
        <w:rPr>
          <w:rFonts w:asciiTheme="majorHAnsi" w:hAnsiTheme="majorHAnsi" w:cstheme="majorHAnsi"/>
          <w:i/>
        </w:rPr>
      </w:pPr>
      <w:r w:rsidRPr="00E90942">
        <w:rPr>
          <w:rFonts w:asciiTheme="majorHAnsi" w:hAnsiTheme="majorHAnsi" w:cstheme="majorHAnsi"/>
          <w:i/>
        </w:rPr>
        <w:t>Bojo</w:t>
      </w:r>
      <w:r w:rsidR="006D04CB">
        <w:rPr>
          <w:rFonts w:asciiTheme="majorHAnsi" w:hAnsiTheme="majorHAnsi" w:cstheme="majorHAnsi"/>
          <w:i/>
        </w:rPr>
        <w:t>vá loď:         4-políčklová loď</w:t>
      </w:r>
    </w:p>
    <w:p w:rsidR="00E90942" w:rsidRPr="00E90942" w:rsidRDefault="00E90942" w:rsidP="00E90942">
      <w:pPr>
        <w:jc w:val="both"/>
        <w:rPr>
          <w:rFonts w:asciiTheme="majorHAnsi" w:hAnsiTheme="majorHAnsi" w:cstheme="majorHAnsi"/>
          <w:i/>
        </w:rPr>
      </w:pPr>
      <w:r w:rsidRPr="00E90942">
        <w:rPr>
          <w:rFonts w:asciiTheme="majorHAnsi" w:hAnsiTheme="majorHAnsi" w:cstheme="majorHAnsi"/>
          <w:i/>
        </w:rPr>
        <w:t xml:space="preserve">Ponorka:            </w:t>
      </w:r>
      <w:r w:rsidR="006D04CB">
        <w:rPr>
          <w:rFonts w:asciiTheme="majorHAnsi" w:hAnsiTheme="majorHAnsi" w:cstheme="majorHAnsi"/>
          <w:i/>
        </w:rPr>
        <w:t xml:space="preserve"> 3-políčková loď</w:t>
      </w:r>
    </w:p>
    <w:p w:rsidR="00E90942" w:rsidRDefault="00E90942" w:rsidP="00E90942">
      <w:pPr>
        <w:jc w:val="both"/>
        <w:rPr>
          <w:rFonts w:asciiTheme="majorHAnsi" w:hAnsiTheme="majorHAnsi" w:cstheme="majorHAnsi"/>
          <w:i/>
        </w:rPr>
      </w:pPr>
      <w:r w:rsidRPr="00E90942">
        <w:rPr>
          <w:rFonts w:asciiTheme="majorHAnsi" w:hAnsiTheme="majorHAnsi" w:cstheme="majorHAnsi"/>
          <w:i/>
        </w:rPr>
        <w:t xml:space="preserve">Čln:                    </w:t>
      </w:r>
      <w:r w:rsidR="006D04CB">
        <w:rPr>
          <w:rFonts w:asciiTheme="majorHAnsi" w:hAnsiTheme="majorHAnsi" w:cstheme="majorHAnsi"/>
          <w:i/>
        </w:rPr>
        <w:t>2-políčková loď</w:t>
      </w:r>
    </w:p>
    <w:p w:rsidR="006D04CB" w:rsidRDefault="006D04CB" w:rsidP="00E90942">
      <w:pPr>
        <w:jc w:val="both"/>
        <w:rPr>
          <w:rFonts w:asciiTheme="majorHAnsi" w:hAnsiTheme="majorHAnsi" w:cstheme="majorHAnsi"/>
          <w:i/>
        </w:rPr>
      </w:pPr>
    </w:p>
    <w:p w:rsidR="006D04CB" w:rsidRDefault="006D04CB" w:rsidP="00E90942">
      <w:pPr>
        <w:jc w:val="both"/>
        <w:rPr>
          <w:rFonts w:asciiTheme="majorHAnsi" w:hAnsiTheme="majorHAnsi" w:cstheme="majorHAnsi"/>
          <w:i/>
        </w:rPr>
      </w:pPr>
    </w:p>
    <w:p w:rsidR="006D04CB" w:rsidRDefault="006D04CB" w:rsidP="00E90942">
      <w:pPr>
        <w:jc w:val="both"/>
        <w:rPr>
          <w:rFonts w:asciiTheme="majorHAnsi" w:hAnsiTheme="majorHAnsi" w:cstheme="majorHAnsi"/>
          <w:i/>
        </w:rPr>
      </w:pPr>
    </w:p>
    <w:p w:rsidR="006D04CB" w:rsidRDefault="006D04CB" w:rsidP="0046185B">
      <w:pPr>
        <w:pStyle w:val="Heading1"/>
      </w:pPr>
      <w:r>
        <w:lastRenderedPageBreak/>
        <w:t xml:space="preserve">Uml </w:t>
      </w:r>
      <w:r w:rsidR="007103F8">
        <w:t xml:space="preserve">– diagramy tried </w:t>
      </w:r>
    </w:p>
    <w:p w:rsidR="007103F8" w:rsidRDefault="007103F8" w:rsidP="007103F8">
      <w:pPr>
        <w:pStyle w:val="Heading3"/>
      </w:pPr>
      <w:bookmarkStart w:id="0" w:name="_Toc422311938"/>
      <w:r>
        <w:t>Balíček : grafika</w:t>
      </w:r>
      <w:bookmarkEnd w:id="0"/>
      <w:r>
        <w:t xml:space="preserve"> </w:t>
      </w:r>
    </w:p>
    <w:p w:rsidR="007103F8" w:rsidRPr="00577511" w:rsidRDefault="007103F8" w:rsidP="007103F8">
      <w:r>
        <w:rPr>
          <w:noProof/>
          <w:lang w:val="en-US"/>
        </w:rPr>
        <w:drawing>
          <wp:inline distT="0" distB="0" distL="0" distR="0" wp14:anchorId="5C4DD90A" wp14:editId="318C3C43">
            <wp:extent cx="3483205" cy="3131140"/>
            <wp:effectExtent l="0" t="0" r="3175" b="0"/>
            <wp:docPr id="37" name="obrázek 3" descr="C:\Users\Ketrin\Desktop\obrazky3\uml_vonk_graf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trin\Desktop\obrazky3\uml_vonk_grafika.jpg"/>
                    <pic:cNvPicPr>
                      <a:picLocks noChangeAspect="1" noChangeArrowheads="1"/>
                    </pic:cNvPicPr>
                  </pic:nvPicPr>
                  <pic:blipFill>
                    <a:blip r:embed="rId8" cstate="print"/>
                    <a:srcRect/>
                    <a:stretch>
                      <a:fillRect/>
                    </a:stretch>
                  </pic:blipFill>
                  <pic:spPr bwMode="auto">
                    <a:xfrm>
                      <a:off x="0" y="0"/>
                      <a:ext cx="3508193" cy="3153602"/>
                    </a:xfrm>
                    <a:prstGeom prst="rect">
                      <a:avLst/>
                    </a:prstGeom>
                    <a:noFill/>
                    <a:ln w="9525">
                      <a:noFill/>
                      <a:miter lim="800000"/>
                      <a:headEnd/>
                      <a:tailEnd/>
                    </a:ln>
                  </pic:spPr>
                </pic:pic>
              </a:graphicData>
            </a:graphic>
          </wp:inline>
        </w:drawing>
      </w:r>
    </w:p>
    <w:p w:rsidR="007103F8" w:rsidRDefault="007103F8" w:rsidP="007103F8">
      <w:pPr>
        <w:pStyle w:val="Heading3"/>
        <w:tabs>
          <w:tab w:val="left" w:pos="6570"/>
        </w:tabs>
      </w:pPr>
      <w:bookmarkStart w:id="1" w:name="_Toc422311939"/>
      <w:r>
        <w:t>Balíček : lodicky</w:t>
      </w:r>
      <w:bookmarkEnd w:id="1"/>
      <w:r>
        <w:tab/>
      </w:r>
    </w:p>
    <w:p w:rsidR="007103F8" w:rsidRPr="00577511" w:rsidRDefault="007103F8" w:rsidP="007103F8">
      <w:r>
        <w:rPr>
          <w:noProof/>
          <w:lang w:val="en-US"/>
        </w:rPr>
        <w:drawing>
          <wp:inline distT="0" distB="0" distL="0" distR="0" wp14:anchorId="6BF091D5" wp14:editId="07177AC3">
            <wp:extent cx="3873052" cy="3467405"/>
            <wp:effectExtent l="0" t="0" r="0" b="0"/>
            <wp:docPr id="50" name="obrázek 7" descr="C:\Users\Ketrin\Desktop\obrazky3\uml-lodic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trin\Desktop\obrazky3\uml-lodicky.jpg"/>
                    <pic:cNvPicPr>
                      <a:picLocks noChangeAspect="1" noChangeArrowheads="1"/>
                    </pic:cNvPicPr>
                  </pic:nvPicPr>
                  <pic:blipFill>
                    <a:blip r:embed="rId9" cstate="print"/>
                    <a:srcRect/>
                    <a:stretch>
                      <a:fillRect/>
                    </a:stretch>
                  </pic:blipFill>
                  <pic:spPr bwMode="auto">
                    <a:xfrm>
                      <a:off x="0" y="0"/>
                      <a:ext cx="3890575" cy="3483092"/>
                    </a:xfrm>
                    <a:prstGeom prst="rect">
                      <a:avLst/>
                    </a:prstGeom>
                    <a:noFill/>
                    <a:ln w="9525">
                      <a:noFill/>
                      <a:miter lim="800000"/>
                      <a:headEnd/>
                      <a:tailEnd/>
                    </a:ln>
                  </pic:spPr>
                </pic:pic>
              </a:graphicData>
            </a:graphic>
          </wp:inline>
        </w:drawing>
      </w:r>
    </w:p>
    <w:p w:rsidR="007103F8" w:rsidRDefault="007103F8" w:rsidP="007103F8">
      <w:pPr>
        <w:pStyle w:val="Heading3"/>
      </w:pPr>
      <w:bookmarkStart w:id="2" w:name="_Toc422311940"/>
      <w:r>
        <w:lastRenderedPageBreak/>
        <w:t>Balíček : lode</w:t>
      </w:r>
      <w:bookmarkEnd w:id="2"/>
    </w:p>
    <w:p w:rsidR="007103F8" w:rsidRPr="00577511" w:rsidRDefault="007103F8" w:rsidP="007103F8">
      <w:r w:rsidRPr="00577511">
        <w:rPr>
          <w:noProof/>
          <w:lang w:val="en-US"/>
        </w:rPr>
        <w:drawing>
          <wp:inline distT="0" distB="0" distL="0" distR="0" wp14:anchorId="2ACD5159" wp14:editId="21B69A40">
            <wp:extent cx="4342302" cy="3686860"/>
            <wp:effectExtent l="0" t="0" r="1270" b="8890"/>
            <wp:docPr id="33" name="obrázek 1" descr="C:\Users\Ketrin\Desktop\obrazky3\uml_l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trin\Desktop\obrazky3\uml_lode.jpg"/>
                    <pic:cNvPicPr>
                      <a:picLocks noChangeAspect="1" noChangeArrowheads="1"/>
                    </pic:cNvPicPr>
                  </pic:nvPicPr>
                  <pic:blipFill>
                    <a:blip r:embed="rId10" cstate="print"/>
                    <a:srcRect/>
                    <a:stretch>
                      <a:fillRect/>
                    </a:stretch>
                  </pic:blipFill>
                  <pic:spPr bwMode="auto">
                    <a:xfrm>
                      <a:off x="0" y="0"/>
                      <a:ext cx="4353626" cy="3696475"/>
                    </a:xfrm>
                    <a:prstGeom prst="rect">
                      <a:avLst/>
                    </a:prstGeom>
                    <a:noFill/>
                    <a:ln w="9525">
                      <a:noFill/>
                      <a:miter lim="800000"/>
                      <a:headEnd/>
                      <a:tailEnd/>
                    </a:ln>
                  </pic:spPr>
                </pic:pic>
              </a:graphicData>
            </a:graphic>
          </wp:inline>
        </w:drawing>
      </w:r>
    </w:p>
    <w:p w:rsidR="007103F8" w:rsidRDefault="007103F8" w:rsidP="007103F8">
      <w:pPr>
        <w:pStyle w:val="Heading3"/>
      </w:pPr>
      <w:bookmarkStart w:id="3" w:name="_Toc422311941"/>
      <w:r>
        <w:t>Balíček : hraci</w:t>
      </w:r>
      <w:bookmarkEnd w:id="3"/>
    </w:p>
    <w:p w:rsidR="007103F8" w:rsidRPr="007103F8" w:rsidRDefault="007103F8" w:rsidP="007103F8">
      <w:r>
        <w:rPr>
          <w:noProof/>
          <w:lang w:val="en-US"/>
        </w:rPr>
        <w:drawing>
          <wp:inline distT="0" distB="0" distL="0" distR="0" wp14:anchorId="4E2B703D" wp14:editId="737DBF61">
            <wp:extent cx="4861374" cy="3621024"/>
            <wp:effectExtent l="0" t="0" r="0" b="0"/>
            <wp:docPr id="48" name="obrázek 5" descr="C:\Users\Ketrin\Desktop\obrazky3\uml-hra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trin\Desktop\obrazky3\uml-hraci.jpg"/>
                    <pic:cNvPicPr>
                      <a:picLocks noChangeAspect="1" noChangeArrowheads="1"/>
                    </pic:cNvPicPr>
                  </pic:nvPicPr>
                  <pic:blipFill>
                    <a:blip r:embed="rId11" cstate="print"/>
                    <a:srcRect/>
                    <a:stretch>
                      <a:fillRect/>
                    </a:stretch>
                  </pic:blipFill>
                  <pic:spPr bwMode="auto">
                    <a:xfrm>
                      <a:off x="0" y="0"/>
                      <a:ext cx="4870510" cy="3627829"/>
                    </a:xfrm>
                    <a:prstGeom prst="rect">
                      <a:avLst/>
                    </a:prstGeom>
                    <a:noFill/>
                    <a:ln w="9525">
                      <a:noFill/>
                      <a:miter lim="800000"/>
                      <a:headEnd/>
                      <a:tailEnd/>
                    </a:ln>
                  </pic:spPr>
                </pic:pic>
              </a:graphicData>
            </a:graphic>
          </wp:inline>
        </w:drawing>
      </w:r>
    </w:p>
    <w:p w:rsidR="00E90942" w:rsidRPr="00E90942" w:rsidRDefault="00E90942" w:rsidP="00E90942">
      <w:pPr>
        <w:rPr>
          <w:lang w:val="en-US"/>
        </w:rPr>
      </w:pPr>
      <w:bookmarkStart w:id="4" w:name="_GoBack"/>
      <w:bookmarkEnd w:id="4"/>
    </w:p>
    <w:sectPr w:rsidR="00E90942" w:rsidRPr="00E90942" w:rsidSect="007103F8">
      <w:headerReference w:type="default" r:id="rId12"/>
      <w:pgSz w:w="12240" w:h="15840"/>
      <w:pgMar w:top="1440" w:right="81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309" w:rsidRDefault="00D64309" w:rsidP="0046185B">
      <w:pPr>
        <w:spacing w:after="0" w:line="240" w:lineRule="auto"/>
      </w:pPr>
      <w:r>
        <w:separator/>
      </w:r>
    </w:p>
  </w:endnote>
  <w:endnote w:type="continuationSeparator" w:id="0">
    <w:p w:rsidR="00D64309" w:rsidRDefault="00D64309" w:rsidP="0046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309" w:rsidRDefault="00D64309" w:rsidP="0046185B">
      <w:pPr>
        <w:spacing w:after="0" w:line="240" w:lineRule="auto"/>
      </w:pPr>
      <w:r>
        <w:separator/>
      </w:r>
    </w:p>
  </w:footnote>
  <w:footnote w:type="continuationSeparator" w:id="0">
    <w:p w:rsidR="00D64309" w:rsidRDefault="00D64309" w:rsidP="00461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1590043600"/>
      <w:placeholder>
        <w:docPart w:val="C7AC5D8704164BCDB3BBDA7E07F4A8A4"/>
      </w:placeholder>
      <w:dataBinding w:prefixMappings="xmlns:ns0='http://purl.org/dc/elements/1.1/' xmlns:ns1='http://schemas.openxmlformats.org/package/2006/metadata/core-properties' " w:xpath="/ns1:coreProperties[1]/ns0:creator[1]" w:storeItemID="{6C3C8BC8-F283-45AE-878A-BAB7291924A1}"/>
      <w:text/>
    </w:sdtPr>
    <w:sdtContent>
      <w:p w:rsidR="0046185B" w:rsidRDefault="0046185B">
        <w:pPr>
          <w:pStyle w:val="Header"/>
          <w:jc w:val="center"/>
          <w:rPr>
            <w:color w:val="5B9BD5" w:themeColor="accent1"/>
            <w:sz w:val="20"/>
          </w:rPr>
        </w:pPr>
        <w:r>
          <w:rPr>
            <w:color w:val="5B9BD5" w:themeColor="accent1"/>
            <w:sz w:val="20"/>
            <w:szCs w:val="20"/>
            <w:lang w:val="en-US"/>
          </w:rPr>
          <w:t>Katarína Pilarčíková</w:t>
        </w:r>
      </w:p>
    </w:sdtContent>
  </w:sdt>
  <w:p w:rsidR="0046185B" w:rsidRDefault="0046185B">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967168915"/>
        <w:placeholder>
          <w:docPart w:val="6E258C5449C5472CAF1BBF3DADCA53A1"/>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Zadanie semestrálnej prÁce</w:t>
        </w:r>
        <w:r w:rsidR="007103F8">
          <w:rPr>
            <w:caps/>
            <w:color w:val="5B9BD5" w:themeColor="accent1"/>
          </w:rPr>
          <w:t xml:space="preserve"> z PREDMETu JAva</w:t>
        </w:r>
      </w:sdtContent>
    </w:sdt>
  </w:p>
  <w:p w:rsidR="0046185B" w:rsidRDefault="004618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E133E"/>
    <w:multiLevelType w:val="multilevel"/>
    <w:tmpl w:val="3E2ED8F0"/>
    <w:lvl w:ilvl="0">
      <w:start w:val="4"/>
      <w:numFmt w:val="decimal"/>
      <w:lvlText w:val="%1"/>
      <w:lvlJc w:val="left"/>
      <w:pPr>
        <w:ind w:left="360" w:hanging="360"/>
      </w:pPr>
      <w:rPr>
        <w:rFonts w:hint="default"/>
      </w:rPr>
    </w:lvl>
    <w:lvl w:ilvl="1">
      <w:start w:val="1"/>
      <w:numFmt w:val="bullet"/>
      <w:lvlText w:val="o"/>
      <w:lvlJc w:val="left"/>
      <w:pPr>
        <w:ind w:left="1068" w:hanging="360"/>
      </w:pPr>
      <w:rPr>
        <w:rFonts w:ascii="Courier New" w:hAnsi="Courier New" w:cs="Courier New"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49"/>
    <w:rsid w:val="000D2349"/>
    <w:rsid w:val="00166333"/>
    <w:rsid w:val="00316524"/>
    <w:rsid w:val="0046185B"/>
    <w:rsid w:val="006D04CB"/>
    <w:rsid w:val="007103F8"/>
    <w:rsid w:val="00D64309"/>
    <w:rsid w:val="00DC5F3C"/>
    <w:rsid w:val="00E90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F095A-D9C1-4025-BFE1-A608AA05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k-SK"/>
    </w:rPr>
  </w:style>
  <w:style w:type="paragraph" w:styleId="Heading1">
    <w:name w:val="heading 1"/>
    <w:basedOn w:val="Normal"/>
    <w:next w:val="Normal"/>
    <w:link w:val="Heading1Char"/>
    <w:uiPriority w:val="9"/>
    <w:qFormat/>
    <w:rsid w:val="00E90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04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0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42"/>
    <w:rPr>
      <w:rFonts w:asciiTheme="majorHAnsi" w:eastAsiaTheme="majorEastAsia" w:hAnsiTheme="majorHAnsi" w:cstheme="majorBidi"/>
      <w:color w:val="2E74B5" w:themeColor="accent1" w:themeShade="BF"/>
      <w:sz w:val="32"/>
      <w:szCs w:val="32"/>
      <w:lang w:val="sk-SK"/>
    </w:rPr>
  </w:style>
  <w:style w:type="character" w:styleId="IntenseEmphasis">
    <w:name w:val="Intense Emphasis"/>
    <w:basedOn w:val="DefaultParagraphFont"/>
    <w:uiPriority w:val="21"/>
    <w:qFormat/>
    <w:rsid w:val="00E90942"/>
    <w:rPr>
      <w:i/>
      <w:iCs/>
      <w:color w:val="5B9BD5" w:themeColor="accent1"/>
    </w:rPr>
  </w:style>
  <w:style w:type="paragraph" w:styleId="ListParagraph">
    <w:name w:val="List Paragraph"/>
    <w:basedOn w:val="Normal"/>
    <w:uiPriority w:val="34"/>
    <w:qFormat/>
    <w:rsid w:val="00E90942"/>
    <w:pPr>
      <w:spacing w:after="200" w:line="276" w:lineRule="auto"/>
      <w:ind w:left="720"/>
      <w:contextualSpacing/>
    </w:pPr>
  </w:style>
  <w:style w:type="character" w:customStyle="1" w:styleId="Heading2Char">
    <w:name w:val="Heading 2 Char"/>
    <w:basedOn w:val="DefaultParagraphFont"/>
    <w:link w:val="Heading2"/>
    <w:uiPriority w:val="9"/>
    <w:rsid w:val="006D04CB"/>
    <w:rPr>
      <w:rFonts w:asciiTheme="majorHAnsi" w:eastAsiaTheme="majorEastAsia" w:hAnsiTheme="majorHAnsi" w:cstheme="majorBidi"/>
      <w:color w:val="2E74B5" w:themeColor="accent1" w:themeShade="BF"/>
      <w:sz w:val="26"/>
      <w:szCs w:val="26"/>
      <w:lang w:val="sk-SK"/>
    </w:rPr>
  </w:style>
  <w:style w:type="paragraph" w:styleId="Header">
    <w:name w:val="header"/>
    <w:basedOn w:val="Normal"/>
    <w:link w:val="HeaderChar"/>
    <w:uiPriority w:val="99"/>
    <w:unhideWhenUsed/>
    <w:rsid w:val="00461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85B"/>
    <w:rPr>
      <w:lang w:val="sk-SK"/>
    </w:rPr>
  </w:style>
  <w:style w:type="paragraph" w:styleId="Footer">
    <w:name w:val="footer"/>
    <w:basedOn w:val="Normal"/>
    <w:link w:val="FooterChar"/>
    <w:uiPriority w:val="99"/>
    <w:unhideWhenUsed/>
    <w:rsid w:val="00461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85B"/>
    <w:rPr>
      <w:lang w:val="sk-SK"/>
    </w:rPr>
  </w:style>
  <w:style w:type="character" w:customStyle="1" w:styleId="Heading3Char">
    <w:name w:val="Heading 3 Char"/>
    <w:basedOn w:val="DefaultParagraphFont"/>
    <w:link w:val="Heading3"/>
    <w:uiPriority w:val="9"/>
    <w:semiHidden/>
    <w:rsid w:val="007103F8"/>
    <w:rPr>
      <w:rFonts w:asciiTheme="majorHAnsi" w:eastAsiaTheme="majorEastAsia" w:hAnsiTheme="majorHAnsi" w:cstheme="majorBidi"/>
      <w:color w:val="1F4D78" w:themeColor="accent1" w:themeShade="7F"/>
      <w:sz w:val="24"/>
      <w:szCs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AC5D8704164BCDB3BBDA7E07F4A8A4"/>
        <w:category>
          <w:name w:val="General"/>
          <w:gallery w:val="placeholder"/>
        </w:category>
        <w:types>
          <w:type w:val="bbPlcHdr"/>
        </w:types>
        <w:behaviors>
          <w:behavior w:val="content"/>
        </w:behaviors>
        <w:guid w:val="{22C74DF4-152B-4048-8FEB-780B49EC0FF1}"/>
      </w:docPartPr>
      <w:docPartBody>
        <w:p w:rsidR="00000000" w:rsidRDefault="00CD7034" w:rsidP="00CD7034">
          <w:pPr>
            <w:pStyle w:val="C7AC5D8704164BCDB3BBDA7E07F4A8A4"/>
          </w:pPr>
          <w:r>
            <w:rPr>
              <w:color w:val="5B9BD5" w:themeColor="accent1"/>
              <w:sz w:val="20"/>
              <w:szCs w:val="20"/>
            </w:rPr>
            <w:t>[Author name]</w:t>
          </w:r>
        </w:p>
      </w:docPartBody>
    </w:docPart>
    <w:docPart>
      <w:docPartPr>
        <w:name w:val="6E258C5449C5472CAF1BBF3DADCA53A1"/>
        <w:category>
          <w:name w:val="General"/>
          <w:gallery w:val="placeholder"/>
        </w:category>
        <w:types>
          <w:type w:val="bbPlcHdr"/>
        </w:types>
        <w:behaviors>
          <w:behavior w:val="content"/>
        </w:behaviors>
        <w:guid w:val="{38C4D509-8CCF-478E-98CC-5F48C0EFE07E}"/>
      </w:docPartPr>
      <w:docPartBody>
        <w:p w:rsidR="00000000" w:rsidRDefault="00CD7034" w:rsidP="00CD7034">
          <w:pPr>
            <w:pStyle w:val="6E258C5449C5472CAF1BBF3DADCA53A1"/>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34"/>
    <w:rsid w:val="00CD7034"/>
    <w:rsid w:val="00D4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C5D8704164BCDB3BBDA7E07F4A8A4">
    <w:name w:val="C7AC5D8704164BCDB3BBDA7E07F4A8A4"/>
    <w:rsid w:val="00CD7034"/>
  </w:style>
  <w:style w:type="paragraph" w:customStyle="1" w:styleId="6E258C5449C5472CAF1BBF3DADCA53A1">
    <w:name w:val="6E258C5449C5472CAF1BBF3DADCA53A1"/>
    <w:rsid w:val="00CD7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 semestrálnej prÁce z PREDMETu JAva</dc:title>
  <dc:subject/>
  <dc:creator>Katarína Pilarčíková</dc:creator>
  <cp:keywords/>
  <dc:description/>
  <cp:lastModifiedBy>Katarína Pilarčíková</cp:lastModifiedBy>
  <cp:revision>3</cp:revision>
  <cp:lastPrinted>2017-04-03T12:38:00Z</cp:lastPrinted>
  <dcterms:created xsi:type="dcterms:W3CDTF">2017-04-03T11:39:00Z</dcterms:created>
  <dcterms:modified xsi:type="dcterms:W3CDTF">2017-04-03T12:39:00Z</dcterms:modified>
</cp:coreProperties>
</file>