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4B27"/>
          <w:sz w:val="36"/>
        </w:rPr>
        <w:t>ASSIGNMENT REPORT - WEEK 10 (TASK 1)</w:t>
      </w:r>
    </w:p>
    <w:p>
      <w:pPr>
        <w:jc w:val="center"/>
      </w:pPr>
      <w:r>
        <w:rPr>
          <w:rFonts w:ascii="Arial" w:hAnsi="Arial"/>
          <w:i/>
          <w:color w:val="555555"/>
          <w:sz w:val="24"/>
        </w:rPr>
        <w:t>Developing a Django Web Application for IoT Data in a Remote Server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Student Name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Muhammad Ketsar Ali Abi Wahid</w:t>
            </w:r>
          </w:p>
        </w:tc>
      </w:tr>
      <w:tr>
        <w:tc>
          <w:tcPr>
            <w:tcW w:type="dxa" w:w="4680"/>
            <w:shd w:fill="F0F4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Student ID (NIM)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230401070204</w:t>
            </w:r>
          </w:p>
        </w:tc>
      </w:tr>
      <w:tr>
        <w:tc>
          <w:tcPr>
            <w:tcW w:type="dxa" w:w="4680"/>
            <w:shd w:fill="F0F4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IF601</w:t>
            </w:r>
          </w:p>
        </w:tc>
      </w:tr>
      <w:tr>
        <w:tc>
          <w:tcPr>
            <w:tcW w:type="dxa" w:w="4680"/>
            <w:shd w:fill="F0F4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Course Name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Internet of Things (IoT)</w:t>
            </w:r>
          </w:p>
        </w:tc>
      </w:tr>
      <w:tr>
        <w:tc>
          <w:tcPr>
            <w:tcW w:type="dxa" w:w="4680"/>
            <w:shd w:fill="F0F4F1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Lecturer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Prof. Jong-Dae Park</w:t>
            </w:r>
          </w:p>
        </w:tc>
      </w:tr>
    </w:tbl>
    <w:p/>
    <w:p/>
    <w:p>
      <w:pPr>
        <w:spacing w:before="240" w:after="120"/>
      </w:pPr>
      <w:r>
        <w:rPr>
          <w:rFonts w:ascii="Arial" w:hAnsi="Arial"/>
          <w:b/>
          <w:color w:val="1E4B27"/>
          <w:sz w:val="26"/>
        </w:rPr>
        <w:t>Step 1: Database Migration &amp; Starting Gunicorn Web Server</w:t>
      </w:r>
    </w:p>
    <w:p>
      <w:r>
        <w:rPr>
          <w:b/>
          <w:color w:val="FF0000"/>
        </w:rPr>
        <w:t>[PENTING: Masukkan gambar ss-1.png ke folder 'screenshoot']</w:t>
      </w:r>
    </w:p>
    <w:p>
      <w:pPr>
        <w:spacing w:after="360" w:line="276" w:lineRule="auto"/>
      </w:pPr>
      <w:r>
        <w:rPr>
          <w:b/>
          <w:sz w:val="21"/>
        </w:rPr>
        <w:t>English Explanation:</w:t>
        <w:br/>
      </w:r>
      <w:r>
        <w:rPr>
          <w:sz w:val="21"/>
        </w:rPr>
        <w:t>Connected to the server via PuTTY, activated the Python virtual environment (venv), and executed 'python manage.py migrate' to apply database migrations. Ran 'python manage.py collectstatic --noinput' to compile static assets. Finally, copied Gunicorn control scripts and successfully launched the WSGI web server using './start_mine.sh'.</w:t>
        <w:br/>
        <w:br/>
      </w:r>
      <w:r>
        <w:rPr>
          <w:b/>
          <w:i/>
          <w:color w:val="666666"/>
          <w:sz w:val="20"/>
        </w:rPr>
        <w:t>Penjelasan Bahasa Indonesia:</w:t>
        <w:br/>
      </w:r>
      <w:r>
        <w:rPr>
          <w:i/>
          <w:color w:val="666666"/>
          <w:sz w:val="20"/>
        </w:rPr>
        <w:t>Melakukan koneksi ke server melalui PuTTY, mengaktifkan python virtual environment (venv), dan menjalankan 'python manage.py migrate' untuk memigrasikan database. Menjalankan perintah 'python manage.py collectstatic --noinput' untuk mengumpulkan file statis. Terakhir, menyalin skrip kontrol Gunicorn dan mengaktifkan WSGI web server dengan './start_mine.sh'.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E4B27"/>
          <w:sz w:val="26"/>
        </w:rPr>
        <w:t>Step 2: Local Simulation Client (send_django_mock_data.py)</w:t>
      </w:r>
    </w:p>
    <w:p>
      <w:r>
        <w:rPr>
          <w:b/>
          <w:color w:val="FF0000"/>
        </w:rPr>
        <w:t>[PENTING: Masukkan gambar ss-2.png ke folder 'screenshoot']</w:t>
      </w:r>
    </w:p>
    <w:p>
      <w:pPr>
        <w:spacing w:after="360" w:line="276" w:lineRule="auto"/>
      </w:pPr>
      <w:r>
        <w:rPr>
          <w:b/>
          <w:sz w:val="21"/>
        </w:rPr>
        <w:t>English Explanation:</w:t>
        <w:br/>
      </w:r>
      <w:r>
        <w:rPr>
          <w:sz w:val="21"/>
        </w:rPr>
        <w:t>Executed the custom Python automation script 'send_django_mock_data.py' locally. The script successfully formulated JSON payloads for temperature and humidity, sent 10 HTTP POST requests to the Django REST API endpoint at 'https://m70204.belajarhub.id/django/api/sensor/', and received success status responses from the server.</w:t>
        <w:br/>
        <w:br/>
      </w:r>
      <w:r>
        <w:rPr>
          <w:b/>
          <w:i/>
          <w:color w:val="666666"/>
          <w:sz w:val="20"/>
        </w:rPr>
        <w:t>Penjelasan Bahasa Indonesia:</w:t>
        <w:br/>
      </w:r>
      <w:r>
        <w:rPr>
          <w:i/>
          <w:color w:val="666666"/>
          <w:sz w:val="20"/>
        </w:rPr>
        <w:t>Mengeksekusi skrip python otomatis 'send_django_mock_data.py' di terminal komputer lokal. Skrip berhasil menyusun payload JSON data suhu dan kelembapan, mengirimkan 10 HTTP POST request ke REST API Django di 'https://m70204.belajarhub.id/django/api/sensor/', dan mendapatkan respon status sukses dari server.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E4B27"/>
          <w:sz w:val="26"/>
        </w:rPr>
        <w:t>Step 3: Tabular Sensor Log Verification (device_data_view)</w:t>
      </w:r>
    </w:p>
    <w:p>
      <w:r>
        <w:rPr>
          <w:b/>
          <w:color w:val="FF0000"/>
        </w:rPr>
        <w:t>[PENTING: Masukkan gambar ss-3.png ke folder 'screenshoot']</w:t>
      </w:r>
    </w:p>
    <w:p>
      <w:pPr>
        <w:spacing w:after="360" w:line="276" w:lineRule="auto"/>
      </w:pPr>
      <w:r>
        <w:rPr>
          <w:b/>
          <w:sz w:val="21"/>
        </w:rPr>
        <w:t>English Explanation:</w:t>
        <w:br/>
      </w:r>
      <w:r>
        <w:rPr>
          <w:sz w:val="21"/>
        </w:rPr>
        <w:t>Accessed the Django web application at 'https://m70204.belajarhub.id/django/device/device01/'. The page successfully queried the SQLite database, fetched the 10 recently sent sensor readings, and displayed them in an HTML table containing the correct timestamps, temperatures, and humidity percentages.</w:t>
        <w:br/>
        <w:br/>
      </w:r>
      <w:r>
        <w:rPr>
          <w:b/>
          <w:i/>
          <w:color w:val="666666"/>
          <w:sz w:val="20"/>
        </w:rPr>
        <w:t>Penjelasan Bahasa Indonesia:</w:t>
        <w:br/>
      </w:r>
      <w:r>
        <w:rPr>
          <w:i/>
          <w:color w:val="666666"/>
          <w:sz w:val="20"/>
        </w:rPr>
        <w:t>Mengakses aplikasi web Django di 'https://m70204.belajarhub.id/django/device/device01/'. Halaman tersebut berhasil membaca database SQLite, mengambil 10 rekaman data sensor yang baru saja terkirim, dan menampilkannya pada tabel HTML lengkap dengan stempel waktu, suhu, dan persentase kelembapan.</w:t>
      </w:r>
    </w:p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1E4B27"/>
          <w:sz w:val="26"/>
        </w:rPr>
        <w:t>Step 4: Live Sensor Gauge Visualization (sensor_gauge_view)</w:t>
      </w:r>
    </w:p>
    <w:p>
      <w:r>
        <w:rPr>
          <w:b/>
          <w:color w:val="FF0000"/>
        </w:rPr>
        <w:t>[PENTING: Masukkan gambar ss-4.png ke folder 'screenshoot']</w:t>
      </w:r>
    </w:p>
    <w:p>
      <w:pPr>
        <w:spacing w:after="360" w:line="276" w:lineRule="auto"/>
      </w:pPr>
      <w:r>
        <w:rPr>
          <w:b/>
          <w:sz w:val="21"/>
        </w:rPr>
        <w:t>English Explanation:</w:t>
        <w:br/>
      </w:r>
      <w:r>
        <w:rPr>
          <w:sz w:val="21"/>
        </w:rPr>
        <w:t>Navigated to the visual gauge display at 'https://m70204.belajarhub.id/django/device/device01/gauge/'. The interface displays two semi-circular gauges representing the latest temperature (25.1 °C) and humidity (64.3 %) telemetry readings, providing real-time visual instrumentation.</w:t>
        <w:br/>
        <w:br/>
      </w:r>
      <w:r>
        <w:rPr>
          <w:b/>
          <w:i/>
          <w:color w:val="666666"/>
          <w:sz w:val="20"/>
        </w:rPr>
        <w:t>Penjelasan Bahasa Indonesia:</w:t>
        <w:br/>
      </w:r>
      <w:r>
        <w:rPr>
          <w:i/>
          <w:color w:val="666666"/>
          <w:sz w:val="20"/>
        </w:rPr>
        <w:t>Membuka halaman visualisasi gauge di 'https://m70204.belajarhub.id/django/device/device01/gauge/'. Antarmuka menampilkan dua alat ukur setengah lingkaran (gauge) yang memvisualisasikan data telemetri terbaru, yaitu suhu (25.1 °C) dan kelembapan (64.3 %).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