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CD7D" w14:textId="78E7F3E1" w:rsidR="0091223D" w:rsidRPr="0091223D" w:rsidRDefault="0091223D" w:rsidP="0091223D">
      <w:pPr>
        <w:jc w:val="center"/>
        <w:rPr>
          <w:b/>
          <w:bCs/>
          <w:sz w:val="28"/>
          <w:szCs w:val="28"/>
        </w:rPr>
      </w:pPr>
      <w:r w:rsidRPr="0091223D">
        <w:rPr>
          <w:b/>
          <w:bCs/>
          <w:sz w:val="28"/>
          <w:szCs w:val="28"/>
        </w:rPr>
        <w:t>대중교통 수단선택 행태 및 철도-버스 경합 관계 분석</w:t>
      </w:r>
    </w:p>
    <w:p w14:paraId="7DB9155D" w14:textId="77777777" w:rsidR="0091223D" w:rsidRPr="0091223D" w:rsidRDefault="0091223D" w:rsidP="0091223D">
      <w:pPr>
        <w:numPr>
          <w:ilvl w:val="0"/>
          <w:numId w:val="1"/>
        </w:numPr>
      </w:pPr>
      <w:r w:rsidRPr="0091223D">
        <w:rPr>
          <w:b/>
          <w:bCs/>
        </w:rPr>
        <w:t>대상 선행연구</w:t>
      </w:r>
      <w:r w:rsidRPr="0091223D">
        <w:t xml:space="preserve">: </w:t>
      </w:r>
      <w:r w:rsidRPr="00C90961">
        <w:t>김경태·</w:t>
      </w:r>
      <w:proofErr w:type="spellStart"/>
      <w:r w:rsidRPr="00C90961">
        <w:t>이인묵</w:t>
      </w:r>
      <w:proofErr w:type="spellEnd"/>
      <w:r w:rsidRPr="00C90961">
        <w:t xml:space="preserve"> (2022), 「교통카드데이터를 활용한 대중교통 수단선택 행태분석: 버스의 도시철도에 대한 대체 및 경합을 중심으로」, </w:t>
      </w:r>
      <w:proofErr w:type="spellStart"/>
      <w:r w:rsidRPr="00C90961">
        <w:t>한국철도학회논문집</w:t>
      </w:r>
      <w:proofErr w:type="spellEnd"/>
      <w:r w:rsidRPr="00C90961">
        <w:t>, 25(11), 770-778.</w:t>
      </w:r>
    </w:p>
    <w:p w14:paraId="407592A3" w14:textId="3A5F58A1" w:rsidR="0091223D" w:rsidRPr="0091223D" w:rsidRDefault="0091223D" w:rsidP="0091223D">
      <w:pPr>
        <w:ind w:firstLineChars="100" w:firstLine="220"/>
        <w:rPr>
          <w:rFonts w:hint="eastAsia"/>
        </w:rPr>
      </w:pPr>
      <w:r w:rsidRPr="0091223D">
        <w:t>대중교통 이용자의 수단선택</w:t>
      </w:r>
      <w:r>
        <w:rPr>
          <w:rFonts w:hint="eastAsia"/>
        </w:rPr>
        <w:t xml:space="preserve"> </w:t>
      </w:r>
      <w:r w:rsidRPr="0091223D">
        <w:t xml:space="preserve">행태와 철도 및 버스 간 대체·경합 관계는 대중교통 네트워크 개편의 핵심적인 이론적 토대를 형성한다. 전통적인 4단계 교통수요 추정 모형은 통행발생, 통행분포, 수단선택, 통행배정의 단계적 일관성을 제공하지만 </w:t>
      </w:r>
      <w:proofErr w:type="spellStart"/>
      <w:r w:rsidRPr="0091223D">
        <w:t>교통존</w:t>
      </w:r>
      <w:proofErr w:type="spellEnd"/>
      <w:r>
        <w:rPr>
          <w:rFonts w:hint="eastAsia"/>
        </w:rPr>
        <w:t xml:space="preserve"> </w:t>
      </w:r>
      <w:r w:rsidRPr="0091223D">
        <w:t>단위의 거시적 분석 특성으로 인해 개별 모형오차가 누적되고 복잡한 대중교통 요금제 및 환승 저항을 정밀하게 모사하는 데 구조적 한계가 존재한다</w:t>
      </w:r>
      <w:r>
        <w:rPr>
          <w:rFonts w:hint="eastAsia"/>
        </w:rPr>
        <w:t>.</w:t>
      </w:r>
    </w:p>
    <w:p w14:paraId="798748CF" w14:textId="20624467" w:rsidR="0091223D" w:rsidRPr="0091223D" w:rsidRDefault="0091223D" w:rsidP="0091223D">
      <w:pPr>
        <w:ind w:firstLineChars="100" w:firstLine="220"/>
        <w:rPr>
          <w:rFonts w:hint="eastAsia"/>
        </w:rPr>
      </w:pPr>
      <w:r w:rsidRPr="0091223D">
        <w:t>도시철도와 버스의 경쟁 관계는 통행거리와 정류장 및 역사의 접근성에 의해 결정되며, 통행거리가 짧은 구간에서는 버스와 철도가 경쟁/대체 관계를 형성하지만 통행거리가 일정 수준 이상으로 늘어날 경우 철도</w:t>
      </w:r>
      <w:r>
        <w:rPr>
          <w:rFonts w:hint="eastAsia"/>
        </w:rPr>
        <w:t xml:space="preserve"> </w:t>
      </w:r>
      <w:r w:rsidRPr="0091223D">
        <w:t>수요 쏠림 현상이 심화되는 특성을 보인다. 김경태·</w:t>
      </w:r>
      <w:proofErr w:type="spellStart"/>
      <w:r w:rsidRPr="0091223D">
        <w:t>이인묵</w:t>
      </w:r>
      <w:proofErr w:type="spellEnd"/>
      <w:r w:rsidRPr="0091223D">
        <w:t>(2022)은 수도권 교통카드 빅데이터를 활용하여 철도역과 버스 정류장 간 기준거리를 설정하고 이항</w:t>
      </w:r>
      <w:r>
        <w:rPr>
          <w:rFonts w:hint="eastAsia"/>
        </w:rPr>
        <w:t xml:space="preserve"> </w:t>
      </w:r>
      <w:proofErr w:type="spellStart"/>
      <w:r w:rsidRPr="0091223D">
        <w:t>로짓</w:t>
      </w:r>
      <w:proofErr w:type="spellEnd"/>
      <w:r>
        <w:rPr>
          <w:rFonts w:hint="eastAsia"/>
        </w:rPr>
        <w:t xml:space="preserve"> </w:t>
      </w:r>
      <w:r w:rsidRPr="0091223D">
        <w:t xml:space="preserve">수단분담 모형을 구축하였다. 분석 결과, 통행거리가 7km를 초과하면 버스 정류장의 위치와 관계없이 철도 분담률이 95% 이상으로 압도적 우위를 점한다는 7km 임계점을 </w:t>
      </w:r>
      <w:r>
        <w:rPr>
          <w:rFonts w:hint="eastAsia"/>
        </w:rPr>
        <w:t>발견</w:t>
      </w:r>
      <w:r w:rsidRPr="0091223D">
        <w:t xml:space="preserve">하였다. 철도 혼잡 완화를 위한 대체 버스나 연계 버스 노선 구축 시 7km 이내의 단·중거리 통행 구간에 집중해야 정량적 수단 전환 효과를 거둘 수 있음을 </w:t>
      </w:r>
      <w:r>
        <w:rPr>
          <w:rFonts w:hint="eastAsia"/>
        </w:rPr>
        <w:t>보여준다.</w:t>
      </w:r>
    </w:p>
    <w:p w14:paraId="560125FC" w14:textId="77777777" w:rsidR="0091223D" w:rsidRPr="0091223D" w:rsidRDefault="0091223D" w:rsidP="0091223D">
      <w:r w:rsidRPr="0091223D">
        <w:pict w14:anchorId="4D48DE22">
          <v:rect id="_x0000_i1043" style="width:0;height:1.5pt" o:hralign="center" o:hrstd="t" o:hr="t" fillcolor="#a0a0a0" stroked="f"/>
        </w:pict>
      </w:r>
    </w:p>
    <w:p w14:paraId="051B06E6" w14:textId="74E6F251" w:rsidR="0091223D" w:rsidRPr="0091223D" w:rsidRDefault="0091223D" w:rsidP="0091223D">
      <w:pPr>
        <w:jc w:val="center"/>
        <w:rPr>
          <w:b/>
          <w:bCs/>
          <w:sz w:val="28"/>
          <w:szCs w:val="28"/>
        </w:rPr>
      </w:pPr>
      <w:r w:rsidRPr="0091223D">
        <w:rPr>
          <w:b/>
          <w:bCs/>
          <w:sz w:val="28"/>
          <w:szCs w:val="28"/>
        </w:rPr>
        <w:t>광역급행철도(GTX) 도입에 따른 수요 추정 및 광역버스 영향 분석</w:t>
      </w:r>
    </w:p>
    <w:p w14:paraId="78E44A91" w14:textId="5F8068B4" w:rsidR="0091223D" w:rsidRPr="0091223D" w:rsidRDefault="0091223D" w:rsidP="0091223D">
      <w:pPr>
        <w:numPr>
          <w:ilvl w:val="0"/>
          <w:numId w:val="2"/>
        </w:numPr>
      </w:pPr>
      <w:r w:rsidRPr="0091223D">
        <w:rPr>
          <w:b/>
          <w:bCs/>
        </w:rPr>
        <w:t>선행연구</w:t>
      </w:r>
      <w:r w:rsidRPr="0091223D">
        <w:t>:</w:t>
      </w:r>
    </w:p>
    <w:p w14:paraId="690D9289" w14:textId="66F54F97" w:rsidR="0091223D" w:rsidRPr="00C90961" w:rsidRDefault="0091223D" w:rsidP="0091223D">
      <w:pPr>
        <w:numPr>
          <w:ilvl w:val="1"/>
          <w:numId w:val="2"/>
        </w:numPr>
      </w:pPr>
      <w:proofErr w:type="spellStart"/>
      <w:r w:rsidRPr="00C90961">
        <w:t>김거중</w:t>
      </w:r>
      <w:proofErr w:type="spellEnd"/>
      <w:r w:rsidRPr="00C90961">
        <w:t>·박준식·윤상원·</w:t>
      </w:r>
      <w:proofErr w:type="spellStart"/>
      <w:r w:rsidRPr="00C90961">
        <w:t>김소형</w:t>
      </w:r>
      <w:proofErr w:type="spellEnd"/>
      <w:r w:rsidRPr="00C90961">
        <w:t>·</w:t>
      </w:r>
      <w:proofErr w:type="spellStart"/>
      <w:r w:rsidRPr="00C90961">
        <w:t>고승렬</w:t>
      </w:r>
      <w:proofErr w:type="spellEnd"/>
      <w:r w:rsidRPr="00C90961">
        <w:t>·정동우 (2023), 「출퇴근 이동 편의 향상을 위한 광역급행철도 경합 광역버스 노선 개편 방향 - GTX-A노선을 중심으로 -」, 한국교통연구원 기본연구보고서.</w:t>
      </w:r>
    </w:p>
    <w:p w14:paraId="48BB8755" w14:textId="3AF74C41" w:rsidR="0091223D" w:rsidRPr="00C90961" w:rsidRDefault="0091223D" w:rsidP="0091223D">
      <w:pPr>
        <w:numPr>
          <w:ilvl w:val="1"/>
          <w:numId w:val="2"/>
        </w:numPr>
      </w:pPr>
      <w:proofErr w:type="spellStart"/>
      <w:r w:rsidRPr="00C90961">
        <w:t>김거중</w:t>
      </w:r>
      <w:proofErr w:type="spellEnd"/>
      <w:r w:rsidRPr="00C90961">
        <w:t xml:space="preserve"> (2023), 「광역급행철도와 경합하는 광역버스 노선 개편 방향」, 한국교통연구원 </w:t>
      </w:r>
      <w:proofErr w:type="spellStart"/>
      <w:r w:rsidRPr="00C90961">
        <w:t>초빙논</w:t>
      </w:r>
      <w:r w:rsidR="00C90961">
        <w:rPr>
          <w:rFonts w:hint="eastAsia"/>
        </w:rPr>
        <w:t>단</w:t>
      </w:r>
      <w:proofErr w:type="spellEnd"/>
      <w:r w:rsidRPr="00C90961">
        <w:t>.</w:t>
      </w:r>
    </w:p>
    <w:p w14:paraId="5D43A17E" w14:textId="6C1C6C02" w:rsidR="0091223D" w:rsidRPr="0091223D" w:rsidRDefault="0091223D" w:rsidP="0091223D">
      <w:pPr>
        <w:ind w:firstLineChars="100" w:firstLine="220"/>
      </w:pPr>
      <w:r w:rsidRPr="0091223D">
        <w:t xml:space="preserve">GTX의 도입은 수도권 광역통행행태 전반에 대대적인 변화를 가져오며, 철도와 직접적으로 경쟁하는 광역버스 노선의 이용수요 감소를 유발할 것으로 예측되었다. 기존 거시적 모형의 한계를 보완하기 위해 </w:t>
      </w:r>
      <w:proofErr w:type="spellStart"/>
      <w:r w:rsidRPr="0091223D">
        <w:t>김거중</w:t>
      </w:r>
      <w:proofErr w:type="spellEnd"/>
      <w:r w:rsidRPr="0091223D">
        <w:t xml:space="preserve"> 외(2023)는 실측 교통카드 빅데이터 기반의 미시적 대중교통수요 추정 방법론을 제시하였다. 이 연구는 정류장 단위의 상세 네트워크와 밀도기반 군집분석</w:t>
      </w:r>
      <w:r>
        <w:rPr>
          <w:rFonts w:hint="eastAsia"/>
        </w:rPr>
        <w:t xml:space="preserve"> </w:t>
      </w:r>
      <w:r w:rsidRPr="0091223D">
        <w:t>알고리즘을 활용해 도보 환승 링크를 구축하고, Dijkstra 확장 최적</w:t>
      </w:r>
      <w:r w:rsidRPr="0091223D">
        <w:lastRenderedPageBreak/>
        <w:t>경로 탐색 알고리즘을 적용하였다.</w:t>
      </w:r>
    </w:p>
    <w:p w14:paraId="069741E8" w14:textId="76CB4144" w:rsidR="0091223D" w:rsidRPr="0091223D" w:rsidRDefault="0091223D" w:rsidP="00644B9C">
      <w:pPr>
        <w:ind w:firstLineChars="100" w:firstLine="220"/>
      </w:pPr>
      <w:r w:rsidRPr="0091223D">
        <w:t xml:space="preserve">해당 방법론을 GTX-A 노선에 적용해 분석한 결과, 수도권 전체 광역버스 노선의 약 73%가 10% 이상의 수요 감소를 경험하지만, 일수송실적이 50% 이상 급감하는 고위험 노선은 전체 315개 중 20개(약 6%)에 불과하며 이들 노선은 GTX-A 노선 반경 5km 이내에 집중되어 있음을 밝혀냈다. 또한 </w:t>
      </w:r>
      <w:proofErr w:type="spellStart"/>
      <w:r w:rsidRPr="0091223D">
        <w:t>김거중</w:t>
      </w:r>
      <w:proofErr w:type="spellEnd"/>
      <w:r w:rsidRPr="0091223D">
        <w:t xml:space="preserve">(2023)은 광역버스 노선을 개통 전 수송실적과 개통 후 감소율에 따라 6가지 영향 유형으로 체계화하고, 이에 대응하는 4가지 맞춤형 개편 전략(① 현행 유지, ② 감축 운영, ③ GTX </w:t>
      </w:r>
      <w:proofErr w:type="spellStart"/>
      <w:r w:rsidRPr="0091223D">
        <w:t>비혜택</w:t>
      </w:r>
      <w:proofErr w:type="spellEnd"/>
      <w:r w:rsidRPr="0091223D">
        <w:t>/취약지역 노선 재구조화, ④ M-DRT 전환)을 제시하였다.</w:t>
      </w:r>
      <w:r>
        <w:rPr>
          <w:rFonts w:hint="eastAsia"/>
        </w:rPr>
        <w:t xml:space="preserve"> </w:t>
      </w:r>
      <w:r w:rsidRPr="0091223D">
        <w:t xml:space="preserve">광역버스 노선체계의 대대적인 </w:t>
      </w:r>
      <w:r>
        <w:rPr>
          <w:rFonts w:hint="eastAsia"/>
        </w:rPr>
        <w:t xml:space="preserve">개편 </w:t>
      </w:r>
      <w:r w:rsidRPr="0091223D">
        <w:t xml:space="preserve">보다는 고위험 중첩 노선 중심의 선별적 재구조화가 타당함을 </w:t>
      </w:r>
      <w:r>
        <w:rPr>
          <w:rFonts w:hint="eastAsia"/>
        </w:rPr>
        <w:t>보여주었</w:t>
      </w:r>
      <w:r w:rsidRPr="0091223D">
        <w:t>다.</w:t>
      </w:r>
    </w:p>
    <w:p w14:paraId="73C820AB" w14:textId="77777777" w:rsidR="0091223D" w:rsidRPr="0091223D" w:rsidRDefault="0091223D" w:rsidP="0091223D">
      <w:r w:rsidRPr="0091223D">
        <w:pict w14:anchorId="7F7E89CD">
          <v:rect id="_x0000_i1044" style="width:0;height:1.5pt" o:hralign="center" o:hrstd="t" o:hr="t" fillcolor="#a0a0a0" stroked="f"/>
        </w:pict>
      </w:r>
    </w:p>
    <w:p w14:paraId="5F9A3396" w14:textId="6E93D758" w:rsidR="0091223D" w:rsidRPr="0091223D" w:rsidRDefault="0091223D" w:rsidP="0091223D">
      <w:pPr>
        <w:jc w:val="center"/>
        <w:rPr>
          <w:b/>
          <w:bCs/>
          <w:sz w:val="28"/>
          <w:szCs w:val="28"/>
        </w:rPr>
      </w:pPr>
      <w:r w:rsidRPr="0091223D">
        <w:rPr>
          <w:b/>
          <w:bCs/>
          <w:sz w:val="28"/>
          <w:szCs w:val="28"/>
        </w:rPr>
        <w:t>광역철도 연계 버스 노선 조정 및 지자체 재정 효율화</w:t>
      </w:r>
    </w:p>
    <w:p w14:paraId="39B9D7E3" w14:textId="5FFFBA2A" w:rsidR="0091223D" w:rsidRPr="00C90961" w:rsidRDefault="0091223D" w:rsidP="0091223D">
      <w:pPr>
        <w:numPr>
          <w:ilvl w:val="0"/>
          <w:numId w:val="3"/>
        </w:numPr>
      </w:pPr>
      <w:r w:rsidRPr="00C90961">
        <w:rPr>
          <w:b/>
          <w:bCs/>
        </w:rPr>
        <w:t>선행연구</w:t>
      </w:r>
      <w:r w:rsidRPr="00C90961">
        <w:t xml:space="preserve">: </w:t>
      </w:r>
      <w:proofErr w:type="spellStart"/>
      <w:r w:rsidRPr="00C90961">
        <w:t>오주경</w:t>
      </w:r>
      <w:proofErr w:type="spellEnd"/>
      <w:r w:rsidRPr="00C90961">
        <w:t xml:space="preserve"> (2025), 「광역철도 개통 시 버스 노선 조정을 통한 지자체 운영비 부담 최소화 방안에 관한 연구 - 동두천시 광역철도 노선을 중심으로 -」, 서울과학기술대학교 철도전문대학원 공학박사 학위논문1415.</w:t>
      </w:r>
    </w:p>
    <w:p w14:paraId="299BE380" w14:textId="7886F2AC" w:rsidR="0091223D" w:rsidRPr="0091223D" w:rsidRDefault="0091223D" w:rsidP="0091223D">
      <w:pPr>
        <w:ind w:firstLineChars="100" w:firstLine="220"/>
        <w:rPr>
          <w:rFonts w:hint="eastAsia"/>
        </w:rPr>
      </w:pPr>
      <w:r w:rsidRPr="0091223D">
        <w:t>광역철도 사업이 지자체</w:t>
      </w:r>
      <w:r>
        <w:rPr>
          <w:rFonts w:hint="eastAsia"/>
        </w:rPr>
        <w:t xml:space="preserve">의 </w:t>
      </w:r>
      <w:r w:rsidRPr="0091223D">
        <w:t xml:space="preserve">건설비 및 운영비 전액 </w:t>
      </w:r>
      <w:r w:rsidRPr="0091223D">
        <w:rPr>
          <w:rFonts w:hint="eastAsia"/>
        </w:rPr>
        <w:t>부담</w:t>
      </w:r>
      <w:r>
        <w:t>으로</w:t>
      </w:r>
      <w:r w:rsidRPr="0091223D">
        <w:t xml:space="preserve"> 추진되고 시내버스 공공관리제 등, 철도 개통 시 지자체가 부담해야 하는 철도 운영비 적자와 버스 재정지원금의 이중 부담을 완화하는 정책 연구의 필요성이 증대되었다</w:t>
      </w:r>
      <w:r>
        <w:rPr>
          <w:rFonts w:hint="eastAsia"/>
        </w:rPr>
        <w:t>.</w:t>
      </w:r>
    </w:p>
    <w:p w14:paraId="5C737CA4" w14:textId="09510535" w:rsidR="0091223D" w:rsidRPr="0091223D" w:rsidRDefault="0091223D" w:rsidP="0091223D">
      <w:proofErr w:type="spellStart"/>
      <w:r w:rsidRPr="0091223D">
        <w:t>오주경</w:t>
      </w:r>
      <w:proofErr w:type="spellEnd"/>
      <w:r w:rsidRPr="0091223D">
        <w:t xml:space="preserve">(2025)은 광역철도 개통 시 버스 노선 조정을 통해 지자체의 운영비 부담을 최소화하는 모형을 제안하였다1516. 전문가 계층화 분석법(AHP)을 통해 평가 지표의 가중치(광역철도 중복도 0.465, 이용자 수 0.202, 배차간격 0.113, 재정지원 비율 0.112, 굴곡도 0.108)를 </w:t>
      </w:r>
      <w:r w:rsidR="00644B9C">
        <w:rPr>
          <w:rFonts w:hint="eastAsia"/>
        </w:rPr>
        <w:t>만들고</w:t>
      </w:r>
      <w:r w:rsidRPr="0091223D">
        <w:t xml:space="preserve"> 조정 대상 노선의 우선순위를 산정하였</w:t>
      </w:r>
      <w:r w:rsidR="00644B9C">
        <w:rPr>
          <w:rFonts w:hint="eastAsia"/>
        </w:rPr>
        <w:t>다</w:t>
      </w:r>
      <w:r w:rsidRPr="0091223D">
        <w:t>. 동두천시 GTX-C 연장 사례 분석을 통해 버스 노선을 조정하지 않을 경우 연간 총 부담금이 28.7억 원에 달하지만19, 1순위 개편 대상인 53번 버스의 운행 대수를 최적 수준(기존 13대 중 6대 감축하여 7대 운행)으로 감축할 경우 버스 재정지원금 절감액과 철도 전환 운임수익 증가가 합쳐져 연간 약 8.7억 원의 지자체 재정을 절감할 수 있음을 입증하였다.</w:t>
      </w:r>
    </w:p>
    <w:p w14:paraId="558182EF" w14:textId="77777777" w:rsidR="0091223D" w:rsidRPr="0091223D" w:rsidRDefault="0091223D" w:rsidP="0091223D">
      <w:r w:rsidRPr="0091223D">
        <w:pict w14:anchorId="34797A4E">
          <v:rect id="_x0000_i1045" style="width:0;height:1.5pt" o:hralign="center" o:hrstd="t" o:hr="t" fillcolor="#a0a0a0" stroked="f"/>
        </w:pict>
      </w:r>
    </w:p>
    <w:p w14:paraId="6488DF1E" w14:textId="0441846B" w:rsidR="0091223D" w:rsidRPr="00C90961" w:rsidRDefault="0091223D" w:rsidP="0091223D">
      <w:pPr>
        <w:rPr>
          <w:b/>
          <w:bCs/>
          <w:sz w:val="28"/>
          <w:szCs w:val="28"/>
        </w:rPr>
      </w:pPr>
      <w:r w:rsidRPr="00C90961">
        <w:rPr>
          <w:b/>
          <w:bCs/>
          <w:sz w:val="28"/>
          <w:szCs w:val="28"/>
        </w:rPr>
        <w:t xml:space="preserve">광역버스 </w:t>
      </w:r>
      <w:proofErr w:type="spellStart"/>
      <w:r w:rsidRPr="00C90961">
        <w:rPr>
          <w:b/>
          <w:bCs/>
          <w:sz w:val="28"/>
          <w:szCs w:val="28"/>
        </w:rPr>
        <w:t>보완수단으로서의</w:t>
      </w:r>
      <w:proofErr w:type="spellEnd"/>
      <w:r w:rsidRPr="00C90961">
        <w:rPr>
          <w:b/>
          <w:bCs/>
          <w:sz w:val="28"/>
          <w:szCs w:val="28"/>
        </w:rPr>
        <w:t xml:space="preserve"> 수요응답형 광역교통수단(M-DRT)</w:t>
      </w:r>
    </w:p>
    <w:p w14:paraId="71E468FF" w14:textId="057162B3" w:rsidR="0091223D" w:rsidRPr="00C90961" w:rsidRDefault="0091223D" w:rsidP="0091223D">
      <w:pPr>
        <w:numPr>
          <w:ilvl w:val="0"/>
          <w:numId w:val="4"/>
        </w:numPr>
      </w:pPr>
      <w:r w:rsidRPr="00C90961">
        <w:rPr>
          <w:b/>
          <w:bCs/>
        </w:rPr>
        <w:t>선행연구</w:t>
      </w:r>
      <w:r w:rsidRPr="00C90961">
        <w:t xml:space="preserve">: </w:t>
      </w:r>
      <w:proofErr w:type="spellStart"/>
      <w:r w:rsidRPr="00C90961">
        <w:t>서영운</w:t>
      </w:r>
      <w:proofErr w:type="spellEnd"/>
      <w:r w:rsidRPr="00C90961">
        <w:t>·</w:t>
      </w:r>
      <w:proofErr w:type="spellStart"/>
      <w:r w:rsidRPr="00C90961">
        <w:t>유소영</w:t>
      </w:r>
      <w:proofErr w:type="spellEnd"/>
      <w:r w:rsidRPr="00C90961">
        <w:t>·고건우·</w:t>
      </w:r>
      <w:proofErr w:type="spellStart"/>
      <w:r w:rsidRPr="00C90961">
        <w:t>허창준</w:t>
      </w:r>
      <w:proofErr w:type="spellEnd"/>
      <w:r w:rsidRPr="00C90961">
        <w:t>·</w:t>
      </w:r>
      <w:proofErr w:type="spellStart"/>
      <w:r w:rsidRPr="00C90961">
        <w:t>오원준</w:t>
      </w:r>
      <w:proofErr w:type="spellEnd"/>
      <w:r w:rsidRPr="00C90961">
        <w:t>·</w:t>
      </w:r>
      <w:proofErr w:type="spellStart"/>
      <w:r w:rsidRPr="00C90961">
        <w:t>조항훈</w:t>
      </w:r>
      <w:proofErr w:type="spellEnd"/>
      <w:r w:rsidRPr="00C90961">
        <w:t>·</w:t>
      </w:r>
      <w:proofErr w:type="spellStart"/>
      <w:r w:rsidRPr="00C90961">
        <w:t>최성택</w:t>
      </w:r>
      <w:proofErr w:type="spellEnd"/>
      <w:r w:rsidRPr="00C90961">
        <w:t xml:space="preserve"> (2026), 「광역형 수요응답형 대중교통의 승차 수요 영향요인 분석: 경기도 </w:t>
      </w:r>
      <w:proofErr w:type="spellStart"/>
      <w:r w:rsidRPr="00C90961">
        <w:t>광역콜버스</w:t>
      </w:r>
      <w:proofErr w:type="spellEnd"/>
      <w:r w:rsidRPr="00C90961">
        <w:t xml:space="preserve"> 사례를 중심으로」, 대한교통학회지, 44(1), 114-1282223.</w:t>
      </w:r>
    </w:p>
    <w:p w14:paraId="629CFC71" w14:textId="20288DB1" w:rsidR="0091223D" w:rsidRPr="0091223D" w:rsidRDefault="0091223D" w:rsidP="00C90961">
      <w:pPr>
        <w:ind w:firstLineChars="100" w:firstLine="220"/>
      </w:pPr>
      <w:r w:rsidRPr="0091223D">
        <w:t>GTX 개통으로 인한 광역버스 수요 감소 시 일반적인 운행 횟수 감축은 배차간격 증가</w:t>
      </w:r>
      <w:r w:rsidRPr="0091223D">
        <w:lastRenderedPageBreak/>
        <w:t>로 이어져 이용자 서비스 수준을 저하시킬 위험이 있다. 이에 대한 보완재로서 광역형 수요응답형 대중교통(M-DRT)의 도입 전략이 주요 개편 대안으로 주목받고 있다.</w:t>
      </w:r>
    </w:p>
    <w:p w14:paraId="3B8D53FE" w14:textId="2FBEF53B" w:rsidR="0091223D" w:rsidRPr="0091223D" w:rsidRDefault="0091223D" w:rsidP="00C90961">
      <w:pPr>
        <w:ind w:firstLineChars="100" w:firstLine="220"/>
      </w:pPr>
      <w:proofErr w:type="spellStart"/>
      <w:r w:rsidRPr="0091223D">
        <w:t>서영운</w:t>
      </w:r>
      <w:proofErr w:type="spellEnd"/>
      <w:r w:rsidRPr="0091223D">
        <w:t xml:space="preserve"> 외(2026)는 경기도 </w:t>
      </w:r>
      <w:proofErr w:type="spellStart"/>
      <w:r w:rsidRPr="0091223D">
        <w:t>광역콜버스</w:t>
      </w:r>
      <w:proofErr w:type="spellEnd"/>
      <w:r w:rsidRPr="0091223D">
        <w:t xml:space="preserve">(M-DRT)의 실측 운행 및 호출 데이터를 활용하여 승차 수요의 영향 요인을 </w:t>
      </w:r>
      <w:r w:rsidR="00C90961">
        <w:rPr>
          <w:rFonts w:hint="eastAsia"/>
        </w:rPr>
        <w:t>분석</w:t>
      </w:r>
      <w:r w:rsidRPr="0091223D">
        <w:t xml:space="preserve">하였다. </w:t>
      </w:r>
      <w:proofErr w:type="spellStart"/>
      <w:r w:rsidRPr="0091223D">
        <w:t>음이항</w:t>
      </w:r>
      <w:proofErr w:type="spellEnd"/>
      <w:r w:rsidRPr="0091223D">
        <w:t xml:space="preserve"> 회귀모형을 구축하였으며, 직전 월의 다빈도 이용자 수, 신규 이용자 수, 토지이용 혼합도 및 대중교통 환승 접근성이 M-DRT 수요 성장의 핵심 결정 요인임을 실증하였다. GTX 개통 후 고정 노선 광역버스를 M-DRT로 전환·</w:t>
      </w:r>
      <w:proofErr w:type="spellStart"/>
      <w:r w:rsidRPr="0091223D">
        <w:t>재구조화할</w:t>
      </w:r>
      <w:proofErr w:type="spellEnd"/>
      <w:r w:rsidRPr="0091223D">
        <w:t xml:space="preserve"> 때 승객 기반 유지 및 운영 효율성을 확보하기 위한 실증적 근거를 제공한다</w:t>
      </w:r>
    </w:p>
    <w:p w14:paraId="54346B5E" w14:textId="77777777" w:rsidR="007E6A35" w:rsidRPr="0091223D" w:rsidRDefault="007E6A35"/>
    <w:sectPr w:rsidR="007E6A35" w:rsidRPr="009122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4D18"/>
    <w:multiLevelType w:val="multilevel"/>
    <w:tmpl w:val="BB9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92CB6"/>
    <w:multiLevelType w:val="multilevel"/>
    <w:tmpl w:val="EDD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F4F07"/>
    <w:multiLevelType w:val="multilevel"/>
    <w:tmpl w:val="00F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1504E"/>
    <w:multiLevelType w:val="multilevel"/>
    <w:tmpl w:val="E73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87734">
    <w:abstractNumId w:val="1"/>
  </w:num>
  <w:num w:numId="2" w16cid:durableId="2041394808">
    <w:abstractNumId w:val="0"/>
  </w:num>
  <w:num w:numId="3" w16cid:durableId="910846855">
    <w:abstractNumId w:val="3"/>
  </w:num>
  <w:num w:numId="4" w16cid:durableId="910509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3D"/>
    <w:rsid w:val="00644B9C"/>
    <w:rsid w:val="0065586F"/>
    <w:rsid w:val="007419EB"/>
    <w:rsid w:val="007E6A35"/>
    <w:rsid w:val="00906D05"/>
    <w:rsid w:val="0091223D"/>
    <w:rsid w:val="00956ED2"/>
    <w:rsid w:val="009E0D38"/>
    <w:rsid w:val="00C90961"/>
    <w:rsid w:val="00D6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96A1"/>
  <w15:chartTrackingRefBased/>
  <w15:docId w15:val="{849F417A-0FF8-475B-BA97-99F473EE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22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22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22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22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22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22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22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22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22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22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22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2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2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2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2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22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22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22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22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22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22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22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22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22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2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금경훈</dc:creator>
  <cp:keywords/>
  <dc:description/>
  <cp:lastModifiedBy>금경훈</cp:lastModifiedBy>
  <cp:revision>1</cp:revision>
  <dcterms:created xsi:type="dcterms:W3CDTF">2026-09-11T06:42:00Z</dcterms:created>
  <dcterms:modified xsi:type="dcterms:W3CDTF">2026-09-11T07:05:00Z</dcterms:modified>
</cp:coreProperties>
</file>