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t>Questions :</w:t>
      </w:r>
    </w:p>
    <w:p w:rsidR="00F3424E" w:rsidRPr="00F3424E" w:rsidRDefault="00F3424E" w:rsidP="00F3424E">
      <w:pPr>
        <w:numPr>
          <w:ilvl w:val="0"/>
          <w:numId w:val="1"/>
        </w:numPr>
        <w:shd w:val="clear" w:color="auto" w:fill="FFFFFF"/>
        <w:spacing w:before="100" w:beforeAutospacing="1" w:after="100" w:afterAutospacing="1" w:line="240" w:lineRule="auto"/>
        <w:ind w:left="0" w:right="300"/>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Identifier les différentes entités et leurs propriétés pour cette gestion</w:t>
      </w:r>
    </w:p>
    <w:p w:rsidR="00F3424E" w:rsidRDefault="00F3424E" w:rsidP="00F3424E">
      <w:pPr>
        <w:numPr>
          <w:ilvl w:val="0"/>
          <w:numId w:val="1"/>
        </w:numPr>
        <w:shd w:val="clear" w:color="auto" w:fill="FFFFFF"/>
        <w:spacing w:before="100" w:beforeAutospacing="1" w:after="100" w:afterAutospacing="1" w:line="240" w:lineRule="auto"/>
        <w:ind w:left="0" w:right="300"/>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 xml:space="preserve">Préciser les différentes associations entre les entités </w:t>
      </w:r>
    </w:p>
    <w:p w:rsidR="00F3424E" w:rsidRPr="00F3424E" w:rsidRDefault="00F3424E" w:rsidP="00F3424E">
      <w:pPr>
        <w:numPr>
          <w:ilvl w:val="0"/>
          <w:numId w:val="1"/>
        </w:numPr>
        <w:shd w:val="clear" w:color="auto" w:fill="FFFFFF"/>
        <w:spacing w:before="100" w:beforeAutospacing="1" w:after="100" w:afterAutospacing="1" w:line="240" w:lineRule="auto"/>
        <w:ind w:left="0" w:right="300"/>
        <w:jc w:val="both"/>
        <w:rPr>
          <w:rFonts w:ascii="Arial" w:eastAsia="Times New Roman" w:hAnsi="Arial" w:cs="Arial"/>
          <w:color w:val="4C4C4C"/>
          <w:sz w:val="21"/>
          <w:szCs w:val="21"/>
          <w:lang w:eastAsia="fr-FR"/>
        </w:rPr>
      </w:pPr>
      <w:r>
        <w:rPr>
          <w:rFonts w:ascii="Arial" w:eastAsia="Times New Roman" w:hAnsi="Arial" w:cs="Arial"/>
          <w:color w:val="4C4C4C"/>
          <w:sz w:val="21"/>
          <w:szCs w:val="21"/>
          <w:lang w:eastAsia="fr-FR"/>
        </w:rPr>
        <w:t>Construire le MCD</w:t>
      </w:r>
    </w:p>
    <w:p w:rsidR="00F3424E" w:rsidRPr="00F3424E" w:rsidRDefault="00F3424E" w:rsidP="00F3424E">
      <w:pPr>
        <w:numPr>
          <w:ilvl w:val="0"/>
          <w:numId w:val="1"/>
        </w:numPr>
        <w:shd w:val="clear" w:color="auto" w:fill="FFFFFF"/>
        <w:spacing w:before="100" w:beforeAutospacing="1" w:after="100" w:afterAutospacing="1" w:line="240" w:lineRule="auto"/>
        <w:ind w:left="0" w:right="300"/>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Préciser les cardinalités pour les différentes associations.  </w:t>
      </w:r>
    </w:p>
    <w:p w:rsidR="00F60E66" w:rsidRDefault="00F60E66"/>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t>Exercice I :</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Une banque désire posséder un SGBD pour suivre ses clients. Elle désire ainsi stocker les coordonnées de chaque client (nom, prénom adresse), et les comptes dont elle dispose ainsi que leur solde (sachant par ailleurs que certains compte</w:t>
      </w:r>
      <w:r>
        <w:rPr>
          <w:rFonts w:ascii="Arial" w:eastAsia="Times New Roman" w:hAnsi="Arial" w:cs="Arial"/>
          <w:color w:val="4C4C4C"/>
          <w:sz w:val="21"/>
          <w:szCs w:val="21"/>
          <w:lang w:eastAsia="fr-FR"/>
        </w:rPr>
        <w:t>s</w:t>
      </w:r>
      <w:r w:rsidRPr="00F3424E">
        <w:rPr>
          <w:rFonts w:ascii="Arial" w:eastAsia="Times New Roman" w:hAnsi="Arial" w:cs="Arial"/>
          <w:color w:val="4C4C4C"/>
          <w:sz w:val="21"/>
          <w:szCs w:val="21"/>
          <w:lang w:eastAsia="fr-FR"/>
        </w:rPr>
        <w:t xml:space="preserve"> ont plusieurs bénéficiaires). On stockera également les opérations relatives à ces comptes (retrait et dépôt, avec leur date et le montant).</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br/>
        <w:t>Exercice II :</w:t>
      </w:r>
      <w:r w:rsidRPr="00F3424E">
        <w:rPr>
          <w:rFonts w:ascii="Arial" w:eastAsia="Times New Roman" w:hAnsi="Arial" w:cs="Arial"/>
          <w:color w:val="4C4C4C"/>
          <w:sz w:val="21"/>
          <w:szCs w:val="21"/>
          <w:lang w:eastAsia="fr-FR"/>
        </w:rPr>
        <w:br/>
        <w:t>Le but est de construire un système permettant de gérer un magasin de vente de produit a des particuliers.</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Les produits du magasin possèdent une référence (un code), un libelle et un prix unitaire.</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Les clients ont une identité (nom, prénom, adresse).</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Les clients passent des commandes de produits. On mémorise la date de la commande.</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Pour chaque commande, le client précise une adresse de livraison.</w:t>
      </w:r>
    </w:p>
    <w:p w:rsid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La commande concerne un certain nombre de produits, en une quantité spécifiée pour chaque produit.</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t xml:space="preserve">Exercice </w:t>
      </w:r>
      <w:proofErr w:type="gramStart"/>
      <w:r w:rsidRPr="00F3424E">
        <w:rPr>
          <w:rFonts w:ascii="Arial" w:eastAsia="Times New Roman" w:hAnsi="Arial" w:cs="Arial"/>
          <w:b/>
          <w:bCs/>
          <w:color w:val="4C4C4C"/>
          <w:sz w:val="21"/>
          <w:szCs w:val="21"/>
          <w:u w:val="single"/>
          <w:lang w:eastAsia="fr-FR"/>
        </w:rPr>
        <w:t>III:</w:t>
      </w:r>
      <w:proofErr w:type="gramEnd"/>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Une agence de location de maisons et d’appartements désire gérer sa liste de logements. Elle voudrait en effet connaître l’implantation de chaque logement (nom de la commune et du quartier) ainsi que les personnes qui les occupent (les signataires uniquement).</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 xml:space="preserve">Le loyer dépend d’un logement, mais en fonction de son type (maison, studio, T1, T2...) l’agence facturera toujours en plus du loyer la même somme forfaitaire à ses clients. Par exemple, le prix d’un studio sera toujours égal au prix du loyer + 30 </w:t>
      </w:r>
      <w:r>
        <w:rPr>
          <w:rFonts w:ascii="Arial" w:eastAsia="Times New Roman" w:hAnsi="Arial" w:cs="Arial"/>
          <w:color w:val="4C4C4C"/>
          <w:sz w:val="21"/>
          <w:szCs w:val="21"/>
          <w:lang w:eastAsia="fr-FR"/>
        </w:rPr>
        <w:t>Euros</w:t>
      </w:r>
      <w:r w:rsidRPr="00F3424E">
        <w:rPr>
          <w:rFonts w:ascii="Arial" w:eastAsia="Times New Roman" w:hAnsi="Arial" w:cs="Arial"/>
          <w:color w:val="4C4C4C"/>
          <w:sz w:val="21"/>
          <w:szCs w:val="21"/>
          <w:lang w:eastAsia="fr-FR"/>
        </w:rPr>
        <w:t xml:space="preserve"> de charges forfaitaires par mois.</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Pour chaque logement, on veut disposer également de l’adresse, de la superficie ainsi que du loyer.</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Quant aux individus qui occupent les logements (les signataires du contrat uniquement), on se contentera de leurs noms, prénoms, date de naissance et numéro de téléphone.</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Pour chaque commune, on désire connaître le nombre d’habitants ainsi que la distance séparant la commune de l’agence.</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L’agence désire gérer l’historique de l’occupation des logements par les individus, pour chaque location, on enregistre la date de début et la date de fin.</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On considèrera de plus qu’un individu peut être signataire de plusieurs contrats de location.</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On précise aussi qu’un logement peut faire l’objet de plusieurs locations disjointes dans le temps.</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L’unité géographique retenue pour la gestion des logements est le quartier et on considère que chaque commune possède au moins un quartier.</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Default="00F3424E">
      <w:pPr>
        <w:rPr>
          <w:rFonts w:ascii="Arial" w:eastAsia="Times New Roman" w:hAnsi="Arial" w:cs="Arial"/>
          <w:b/>
          <w:bCs/>
          <w:color w:val="4C4C4C"/>
          <w:sz w:val="21"/>
          <w:szCs w:val="21"/>
          <w:u w:val="single"/>
          <w:lang w:eastAsia="fr-FR"/>
        </w:rPr>
      </w:pPr>
      <w:r>
        <w:rPr>
          <w:rFonts w:ascii="Arial" w:eastAsia="Times New Roman" w:hAnsi="Arial" w:cs="Arial"/>
          <w:b/>
          <w:bCs/>
          <w:color w:val="4C4C4C"/>
          <w:sz w:val="21"/>
          <w:szCs w:val="21"/>
          <w:u w:val="single"/>
          <w:lang w:eastAsia="fr-FR"/>
        </w:rPr>
        <w:br w:type="page"/>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t>Exercice IV (Gestion hôtelière) :</w:t>
      </w:r>
    </w:p>
    <w:p w:rsid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Une Ecole d’Hôtellerie vous confie la réalisation d’un logiciel de </w:t>
      </w:r>
      <w:r w:rsidRPr="00F3424E">
        <w:rPr>
          <w:rFonts w:ascii="Arial" w:eastAsia="Times New Roman" w:hAnsi="Arial" w:cs="Arial"/>
          <w:b/>
          <w:bCs/>
          <w:color w:val="4C4C4C"/>
          <w:sz w:val="21"/>
          <w:szCs w:val="21"/>
          <w:lang w:eastAsia="fr-FR"/>
        </w:rPr>
        <w:t>gestion hôtelière</w:t>
      </w:r>
      <w:r w:rsidRPr="00F3424E">
        <w:rPr>
          <w:rFonts w:ascii="Arial" w:eastAsia="Times New Roman" w:hAnsi="Arial" w:cs="Arial"/>
          <w:color w:val="4C4C4C"/>
          <w:sz w:val="21"/>
          <w:szCs w:val="21"/>
          <w:lang w:eastAsia="fr-FR"/>
        </w:rPr>
        <w:t>.</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Ce logiciel, destiné aux travaux pratique</w:t>
      </w:r>
      <w:r w:rsidR="008738CE">
        <w:rPr>
          <w:rFonts w:ascii="Arial" w:eastAsia="Times New Roman" w:hAnsi="Arial" w:cs="Arial"/>
          <w:color w:val="4C4C4C"/>
          <w:sz w:val="21"/>
          <w:szCs w:val="21"/>
          <w:lang w:eastAsia="fr-FR"/>
        </w:rPr>
        <w:t>s</w:t>
      </w:r>
      <w:r w:rsidRPr="00F3424E">
        <w:rPr>
          <w:rFonts w:ascii="Arial" w:eastAsia="Times New Roman" w:hAnsi="Arial" w:cs="Arial"/>
          <w:color w:val="4C4C4C"/>
          <w:sz w:val="21"/>
          <w:szCs w:val="21"/>
          <w:lang w:eastAsia="fr-FR"/>
        </w:rPr>
        <w:t xml:space="preserve"> des étudiants, doit permettre la gestion centralisée de 8 </w:t>
      </w:r>
      <w:r w:rsidRPr="00F3424E">
        <w:rPr>
          <w:rFonts w:ascii="Arial" w:eastAsia="Times New Roman" w:hAnsi="Arial" w:cs="Arial"/>
          <w:b/>
          <w:bCs/>
          <w:color w:val="4C4C4C"/>
          <w:sz w:val="21"/>
          <w:szCs w:val="21"/>
          <w:lang w:eastAsia="fr-FR"/>
        </w:rPr>
        <w:t>hôtels (</w:t>
      </w:r>
      <w:proofErr w:type="spellStart"/>
      <w:r w:rsidRPr="00F3424E">
        <w:rPr>
          <w:rFonts w:ascii="Arial" w:eastAsia="Times New Roman" w:hAnsi="Arial" w:cs="Arial"/>
          <w:b/>
          <w:bCs/>
          <w:color w:val="4C4C4C"/>
          <w:sz w:val="21"/>
          <w:szCs w:val="21"/>
          <w:u w:val="single"/>
          <w:lang w:eastAsia="fr-FR"/>
        </w:rPr>
        <w:t>N°Hôtel</w:t>
      </w:r>
      <w:proofErr w:type="spellEnd"/>
      <w:r w:rsidRPr="00F3424E">
        <w:rPr>
          <w:rFonts w:ascii="Arial" w:eastAsia="Times New Roman" w:hAnsi="Arial" w:cs="Arial"/>
          <w:b/>
          <w:bCs/>
          <w:color w:val="4C4C4C"/>
          <w:sz w:val="21"/>
          <w:szCs w:val="21"/>
          <w:u w:val="single"/>
          <w:lang w:eastAsia="fr-FR"/>
        </w:rPr>
        <w:t>, </w:t>
      </w:r>
      <w:proofErr w:type="spellStart"/>
      <w:r w:rsidRPr="00F3424E">
        <w:rPr>
          <w:rFonts w:ascii="Arial" w:eastAsia="Times New Roman" w:hAnsi="Arial" w:cs="Arial"/>
          <w:color w:val="4C4C4C"/>
          <w:sz w:val="21"/>
          <w:szCs w:val="21"/>
          <w:lang w:eastAsia="fr-FR"/>
        </w:rPr>
        <w:t>NomH</w:t>
      </w:r>
      <w:proofErr w:type="spellEnd"/>
      <w:r w:rsidRPr="00F3424E">
        <w:rPr>
          <w:rFonts w:ascii="Arial" w:eastAsia="Times New Roman" w:hAnsi="Arial" w:cs="Arial"/>
          <w:color w:val="4C4C4C"/>
          <w:sz w:val="21"/>
          <w:szCs w:val="21"/>
          <w:lang w:eastAsia="fr-FR"/>
        </w:rPr>
        <w:t xml:space="preserve">, </w:t>
      </w:r>
      <w:proofErr w:type="spellStart"/>
      <w:r w:rsidRPr="00F3424E">
        <w:rPr>
          <w:rFonts w:ascii="Arial" w:eastAsia="Times New Roman" w:hAnsi="Arial" w:cs="Arial"/>
          <w:color w:val="4C4C4C"/>
          <w:sz w:val="21"/>
          <w:szCs w:val="21"/>
          <w:lang w:eastAsia="fr-FR"/>
        </w:rPr>
        <w:t>AdresseH</w:t>
      </w:r>
      <w:proofErr w:type="spellEnd"/>
      <w:r w:rsidRPr="00F3424E">
        <w:rPr>
          <w:rFonts w:ascii="Arial" w:eastAsia="Times New Roman" w:hAnsi="Arial" w:cs="Arial"/>
          <w:color w:val="4C4C4C"/>
          <w:sz w:val="21"/>
          <w:szCs w:val="21"/>
          <w:lang w:eastAsia="fr-FR"/>
        </w:rPr>
        <w:t xml:space="preserve">, CPH, </w:t>
      </w:r>
      <w:proofErr w:type="spellStart"/>
      <w:r w:rsidRPr="00F3424E">
        <w:rPr>
          <w:rFonts w:ascii="Arial" w:eastAsia="Times New Roman" w:hAnsi="Arial" w:cs="Arial"/>
          <w:color w:val="4C4C4C"/>
          <w:sz w:val="21"/>
          <w:szCs w:val="21"/>
          <w:lang w:eastAsia="fr-FR"/>
        </w:rPr>
        <w:t>TélH</w:t>
      </w:r>
      <w:proofErr w:type="spellEnd"/>
      <w:r w:rsidRPr="00F3424E">
        <w:rPr>
          <w:rFonts w:ascii="Arial" w:eastAsia="Times New Roman" w:hAnsi="Arial" w:cs="Arial"/>
          <w:color w:val="4C4C4C"/>
          <w:sz w:val="21"/>
          <w:szCs w:val="21"/>
          <w:lang w:eastAsia="fr-FR"/>
        </w:rPr>
        <w:t>) de 80 </w:t>
      </w:r>
      <w:r w:rsidRPr="00F3424E">
        <w:rPr>
          <w:rFonts w:ascii="Arial" w:eastAsia="Times New Roman" w:hAnsi="Arial" w:cs="Arial"/>
          <w:b/>
          <w:bCs/>
          <w:color w:val="4C4C4C"/>
          <w:sz w:val="21"/>
          <w:szCs w:val="21"/>
          <w:lang w:eastAsia="fr-FR"/>
        </w:rPr>
        <w:t>chambres (</w:t>
      </w:r>
      <w:proofErr w:type="spellStart"/>
      <w:r w:rsidRPr="00F3424E">
        <w:rPr>
          <w:rFonts w:ascii="Arial" w:eastAsia="Times New Roman" w:hAnsi="Arial" w:cs="Arial"/>
          <w:b/>
          <w:bCs/>
          <w:color w:val="4C4C4C"/>
          <w:sz w:val="21"/>
          <w:szCs w:val="21"/>
          <w:u w:val="single"/>
          <w:lang w:eastAsia="fr-FR"/>
        </w:rPr>
        <w:t>N°Chambre</w:t>
      </w:r>
      <w:proofErr w:type="spellEnd"/>
      <w:r w:rsidRPr="00F3424E">
        <w:rPr>
          <w:rFonts w:ascii="Arial" w:eastAsia="Times New Roman" w:hAnsi="Arial" w:cs="Arial"/>
          <w:b/>
          <w:bCs/>
          <w:color w:val="4C4C4C"/>
          <w:sz w:val="21"/>
          <w:szCs w:val="21"/>
          <w:u w:val="single"/>
          <w:lang w:eastAsia="fr-FR"/>
        </w:rPr>
        <w:t>,</w:t>
      </w:r>
      <w:r w:rsidRPr="00F3424E">
        <w:rPr>
          <w:rFonts w:ascii="Arial" w:eastAsia="Times New Roman" w:hAnsi="Arial" w:cs="Arial"/>
          <w:color w:val="4C4C4C"/>
          <w:sz w:val="21"/>
          <w:szCs w:val="21"/>
          <w:lang w:eastAsia="fr-FR"/>
        </w:rPr>
        <w:t> </w:t>
      </w:r>
      <w:proofErr w:type="spellStart"/>
      <w:r w:rsidRPr="00F3424E">
        <w:rPr>
          <w:rFonts w:ascii="Arial" w:eastAsia="Times New Roman" w:hAnsi="Arial" w:cs="Arial"/>
          <w:color w:val="4C4C4C"/>
          <w:sz w:val="21"/>
          <w:szCs w:val="21"/>
          <w:lang w:eastAsia="fr-FR"/>
        </w:rPr>
        <w:t>N°téléphone</w:t>
      </w:r>
      <w:proofErr w:type="spellEnd"/>
      <w:r w:rsidR="008738CE">
        <w:rPr>
          <w:rFonts w:ascii="Arial" w:eastAsia="Times New Roman" w:hAnsi="Arial" w:cs="Arial"/>
          <w:color w:val="4C4C4C"/>
          <w:sz w:val="21"/>
          <w:szCs w:val="21"/>
          <w:lang w:eastAsia="fr-FR"/>
        </w:rPr>
        <w:t>, …</w:t>
      </w:r>
      <w:r w:rsidRPr="00F3424E">
        <w:rPr>
          <w:rFonts w:ascii="Arial" w:eastAsia="Times New Roman" w:hAnsi="Arial" w:cs="Arial"/>
          <w:color w:val="4C4C4C"/>
          <w:sz w:val="21"/>
          <w:szCs w:val="21"/>
          <w:lang w:eastAsia="fr-FR"/>
        </w:rPr>
        <w:t>). Ces hôtels sont répartis en 4 </w:t>
      </w:r>
      <w:r w:rsidRPr="00F3424E">
        <w:rPr>
          <w:rFonts w:ascii="Arial" w:eastAsia="Times New Roman" w:hAnsi="Arial" w:cs="Arial"/>
          <w:b/>
          <w:bCs/>
          <w:color w:val="4C4C4C"/>
          <w:sz w:val="21"/>
          <w:szCs w:val="21"/>
          <w:lang w:eastAsia="fr-FR"/>
        </w:rPr>
        <w:t>classes</w:t>
      </w:r>
      <w:r w:rsidR="008738CE">
        <w:rPr>
          <w:rFonts w:ascii="Arial" w:eastAsia="Times New Roman" w:hAnsi="Arial" w:cs="Arial"/>
          <w:b/>
          <w:bCs/>
          <w:color w:val="4C4C4C"/>
          <w:sz w:val="21"/>
          <w:szCs w:val="21"/>
          <w:lang w:eastAsia="fr-FR"/>
        </w:rPr>
        <w:t xml:space="preserve"> </w:t>
      </w:r>
      <w:r w:rsidRPr="00F3424E">
        <w:rPr>
          <w:rFonts w:ascii="Arial" w:eastAsia="Times New Roman" w:hAnsi="Arial" w:cs="Arial"/>
          <w:b/>
          <w:bCs/>
          <w:color w:val="4C4C4C"/>
          <w:sz w:val="21"/>
          <w:szCs w:val="21"/>
          <w:lang w:eastAsia="fr-FR"/>
        </w:rPr>
        <w:t>(Nbre</w:t>
      </w:r>
      <w:r w:rsidR="008738CE">
        <w:rPr>
          <w:rFonts w:ascii="Arial" w:eastAsia="Times New Roman" w:hAnsi="Arial" w:cs="Arial"/>
          <w:b/>
          <w:bCs/>
          <w:color w:val="4C4C4C"/>
          <w:sz w:val="21"/>
          <w:szCs w:val="21"/>
          <w:lang w:eastAsia="fr-FR"/>
        </w:rPr>
        <w:t xml:space="preserve"> </w:t>
      </w:r>
      <w:r w:rsidRPr="00F3424E">
        <w:rPr>
          <w:rFonts w:ascii="Arial" w:eastAsia="Times New Roman" w:hAnsi="Arial" w:cs="Arial"/>
          <w:b/>
          <w:bCs/>
          <w:color w:val="4C4C4C"/>
          <w:sz w:val="21"/>
          <w:szCs w:val="21"/>
          <w:lang w:eastAsia="fr-FR"/>
        </w:rPr>
        <w:t>Etoiles</w:t>
      </w:r>
      <w:r w:rsidRPr="00F3424E">
        <w:rPr>
          <w:rFonts w:ascii="Arial" w:eastAsia="Times New Roman" w:hAnsi="Arial" w:cs="Arial"/>
          <w:color w:val="4C4C4C"/>
          <w:sz w:val="21"/>
          <w:szCs w:val="21"/>
          <w:lang w:eastAsia="fr-FR"/>
        </w:rPr>
        <w:t>, Caractéristiques) (*, **, ***, ****). Pour chaque hôtel il y a au maximum 9 </w:t>
      </w:r>
      <w:r w:rsidRPr="00F3424E">
        <w:rPr>
          <w:rFonts w:ascii="Arial" w:eastAsia="Times New Roman" w:hAnsi="Arial" w:cs="Arial"/>
          <w:b/>
          <w:bCs/>
          <w:color w:val="4C4C4C"/>
          <w:sz w:val="21"/>
          <w:szCs w:val="21"/>
          <w:lang w:eastAsia="fr-FR"/>
        </w:rPr>
        <w:t>catégories (</w:t>
      </w:r>
      <w:proofErr w:type="spellStart"/>
      <w:r w:rsidRPr="00F3424E">
        <w:rPr>
          <w:rFonts w:ascii="Arial" w:eastAsia="Times New Roman" w:hAnsi="Arial" w:cs="Arial"/>
          <w:color w:val="4C4C4C"/>
          <w:sz w:val="21"/>
          <w:szCs w:val="21"/>
          <w:lang w:eastAsia="fr-FR"/>
        </w:rPr>
        <w:t>CodeCatégorie</w:t>
      </w:r>
      <w:proofErr w:type="spellEnd"/>
      <w:r w:rsidRPr="00F3424E">
        <w:rPr>
          <w:rFonts w:ascii="Arial" w:eastAsia="Times New Roman" w:hAnsi="Arial" w:cs="Arial"/>
          <w:color w:val="4C4C4C"/>
          <w:sz w:val="21"/>
          <w:szCs w:val="21"/>
          <w:lang w:eastAsia="fr-FR"/>
        </w:rPr>
        <w:t>, Description) de chambres différentes. Cette gestion consiste en :</w:t>
      </w:r>
    </w:p>
    <w:p w:rsidR="00F3424E" w:rsidRPr="008738CE" w:rsidRDefault="00F3424E" w:rsidP="008738CE">
      <w:pPr>
        <w:pStyle w:val="Paragraphedeliste"/>
        <w:numPr>
          <w:ilvl w:val="0"/>
          <w:numId w:val="8"/>
        </w:numPr>
        <w:shd w:val="clear" w:color="auto" w:fill="FFFFFF"/>
        <w:spacing w:after="0" w:line="240" w:lineRule="auto"/>
        <w:jc w:val="both"/>
        <w:rPr>
          <w:rFonts w:ascii="Arial" w:eastAsia="Times New Roman" w:hAnsi="Arial" w:cs="Arial"/>
          <w:color w:val="4C4C4C"/>
          <w:sz w:val="21"/>
          <w:szCs w:val="21"/>
          <w:lang w:eastAsia="fr-FR"/>
        </w:rPr>
      </w:pPr>
      <w:r w:rsidRPr="008738CE">
        <w:rPr>
          <w:rFonts w:ascii="Arial" w:eastAsia="Times New Roman" w:hAnsi="Arial" w:cs="Arial"/>
          <w:color w:val="4C4C4C"/>
          <w:sz w:val="21"/>
          <w:szCs w:val="21"/>
          <w:lang w:eastAsia="fr-FR"/>
        </w:rPr>
        <w:t>L’enregistrement</w:t>
      </w:r>
      <w:r w:rsidR="008738CE">
        <w:rPr>
          <w:rFonts w:ascii="Arial" w:eastAsia="Times New Roman" w:hAnsi="Arial" w:cs="Arial"/>
          <w:color w:val="4C4C4C"/>
          <w:sz w:val="21"/>
          <w:szCs w:val="21"/>
          <w:lang w:eastAsia="fr-FR"/>
        </w:rPr>
        <w:t xml:space="preserve"> </w:t>
      </w:r>
      <w:r w:rsidRPr="008738CE">
        <w:rPr>
          <w:rFonts w:ascii="Arial" w:eastAsia="Times New Roman" w:hAnsi="Arial" w:cs="Arial"/>
          <w:color w:val="4C4C4C"/>
          <w:sz w:val="21"/>
          <w:szCs w:val="21"/>
          <w:lang w:eastAsia="fr-FR"/>
        </w:rPr>
        <w:t>et la</w:t>
      </w:r>
      <w:r w:rsidR="008738CE">
        <w:rPr>
          <w:rFonts w:ascii="Arial" w:eastAsia="Times New Roman" w:hAnsi="Arial" w:cs="Arial"/>
          <w:color w:val="4C4C4C"/>
          <w:sz w:val="21"/>
          <w:szCs w:val="21"/>
          <w:lang w:eastAsia="fr-FR"/>
        </w:rPr>
        <w:t xml:space="preserve"> </w:t>
      </w:r>
      <w:r w:rsidRPr="008738CE">
        <w:rPr>
          <w:rFonts w:ascii="Arial" w:eastAsia="Times New Roman" w:hAnsi="Arial" w:cs="Arial"/>
          <w:color w:val="4C4C4C"/>
          <w:sz w:val="21"/>
          <w:szCs w:val="21"/>
          <w:lang w:eastAsia="fr-FR"/>
        </w:rPr>
        <w:t>Consultation des disponibilités en vue des réservations immédiates,</w:t>
      </w:r>
    </w:p>
    <w:p w:rsidR="00F3424E" w:rsidRPr="008738CE" w:rsidRDefault="00F3424E" w:rsidP="008738CE">
      <w:pPr>
        <w:pStyle w:val="Paragraphedeliste"/>
        <w:numPr>
          <w:ilvl w:val="0"/>
          <w:numId w:val="8"/>
        </w:numPr>
        <w:shd w:val="clear" w:color="auto" w:fill="FFFFFF"/>
        <w:spacing w:after="0" w:line="240" w:lineRule="auto"/>
        <w:jc w:val="both"/>
        <w:rPr>
          <w:rFonts w:ascii="Arial" w:eastAsia="Times New Roman" w:hAnsi="Arial" w:cs="Arial"/>
          <w:color w:val="4C4C4C"/>
          <w:sz w:val="21"/>
          <w:szCs w:val="21"/>
          <w:lang w:eastAsia="fr-FR"/>
        </w:rPr>
      </w:pPr>
      <w:r w:rsidRPr="008738CE">
        <w:rPr>
          <w:rFonts w:ascii="Arial" w:eastAsia="Times New Roman" w:hAnsi="Arial" w:cs="Arial"/>
          <w:color w:val="4C4C4C"/>
          <w:sz w:val="21"/>
          <w:szCs w:val="21"/>
          <w:lang w:eastAsia="fr-FR"/>
        </w:rPr>
        <w:t>L’enregistrement des arrhes (avances) confirmant les réservations effectuées plus de 8 jours avant l’arrivée prévue des clients,</w:t>
      </w:r>
    </w:p>
    <w:p w:rsidR="00F3424E" w:rsidRPr="008738CE" w:rsidRDefault="00F3424E" w:rsidP="008738CE">
      <w:pPr>
        <w:pStyle w:val="Paragraphedeliste"/>
        <w:numPr>
          <w:ilvl w:val="0"/>
          <w:numId w:val="8"/>
        </w:numPr>
        <w:shd w:val="clear" w:color="auto" w:fill="FFFFFF"/>
        <w:spacing w:after="0" w:line="240" w:lineRule="auto"/>
        <w:jc w:val="both"/>
        <w:rPr>
          <w:rFonts w:ascii="Arial" w:eastAsia="Times New Roman" w:hAnsi="Arial" w:cs="Arial"/>
          <w:color w:val="4C4C4C"/>
          <w:sz w:val="21"/>
          <w:szCs w:val="21"/>
          <w:lang w:eastAsia="fr-FR"/>
        </w:rPr>
      </w:pPr>
      <w:r w:rsidRPr="008738CE">
        <w:rPr>
          <w:rFonts w:ascii="Arial" w:eastAsia="Times New Roman" w:hAnsi="Arial" w:cs="Arial"/>
          <w:color w:val="4C4C4C"/>
          <w:sz w:val="21"/>
          <w:szCs w:val="21"/>
          <w:lang w:eastAsia="fr-FR"/>
        </w:rPr>
        <w:t>L’enregistrement des diverses consommations (N°</w:t>
      </w:r>
      <w:r w:rsidR="008738CE">
        <w:rPr>
          <w:rFonts w:ascii="Arial" w:eastAsia="Times New Roman" w:hAnsi="Arial" w:cs="Arial"/>
          <w:color w:val="4C4C4C"/>
          <w:sz w:val="21"/>
          <w:szCs w:val="21"/>
          <w:lang w:eastAsia="fr-FR"/>
        </w:rPr>
        <w:t xml:space="preserve"> </w:t>
      </w:r>
      <w:r w:rsidRPr="008738CE">
        <w:rPr>
          <w:rFonts w:ascii="Arial" w:eastAsia="Times New Roman" w:hAnsi="Arial" w:cs="Arial"/>
          <w:color w:val="4C4C4C"/>
          <w:sz w:val="21"/>
          <w:szCs w:val="21"/>
          <w:lang w:eastAsia="fr-FR"/>
        </w:rPr>
        <w:t>Consommation, Date consommation Heure Consommation) durant le séjour d’un client.</w:t>
      </w:r>
    </w:p>
    <w:p w:rsidR="00F3424E" w:rsidRDefault="00F3424E" w:rsidP="008738CE">
      <w:pPr>
        <w:pStyle w:val="Paragraphedeliste"/>
        <w:numPr>
          <w:ilvl w:val="0"/>
          <w:numId w:val="8"/>
        </w:numPr>
        <w:shd w:val="clear" w:color="auto" w:fill="FFFFFF"/>
        <w:spacing w:after="0" w:line="240" w:lineRule="auto"/>
        <w:jc w:val="both"/>
        <w:rPr>
          <w:rFonts w:ascii="Arial" w:eastAsia="Times New Roman" w:hAnsi="Arial" w:cs="Arial"/>
          <w:color w:val="4C4C4C"/>
          <w:sz w:val="21"/>
          <w:szCs w:val="21"/>
          <w:lang w:eastAsia="fr-FR"/>
        </w:rPr>
      </w:pPr>
      <w:r w:rsidRPr="008738CE">
        <w:rPr>
          <w:rFonts w:ascii="Arial" w:eastAsia="Times New Roman" w:hAnsi="Arial" w:cs="Arial"/>
          <w:color w:val="4C4C4C"/>
          <w:sz w:val="21"/>
          <w:szCs w:val="21"/>
          <w:lang w:eastAsia="fr-FR"/>
        </w:rPr>
        <w:t xml:space="preserve">L’établissement de la facture au départ du </w:t>
      </w:r>
      <w:proofErr w:type="gramStart"/>
      <w:r w:rsidRPr="008738CE">
        <w:rPr>
          <w:rFonts w:ascii="Arial" w:eastAsia="Times New Roman" w:hAnsi="Arial" w:cs="Arial"/>
          <w:color w:val="4C4C4C"/>
          <w:sz w:val="21"/>
          <w:szCs w:val="21"/>
          <w:lang w:eastAsia="fr-FR"/>
        </w:rPr>
        <w:t>client;</w:t>
      </w:r>
      <w:proofErr w:type="gramEnd"/>
      <w:r w:rsidRPr="008738CE">
        <w:rPr>
          <w:rFonts w:ascii="Arial" w:eastAsia="Times New Roman" w:hAnsi="Arial" w:cs="Arial"/>
          <w:color w:val="4C4C4C"/>
          <w:sz w:val="21"/>
          <w:szCs w:val="21"/>
          <w:lang w:eastAsia="fr-FR"/>
        </w:rPr>
        <w:t xml:space="preserve"> celle-ci regroupe le prix de la chambre et la quantité des prestations consommer pendant le séjour.</w:t>
      </w:r>
    </w:p>
    <w:p w:rsidR="008738CE" w:rsidRPr="008738CE" w:rsidRDefault="008738CE" w:rsidP="008738CE">
      <w:pPr>
        <w:pStyle w:val="Paragraphedeliste"/>
        <w:numPr>
          <w:ilvl w:val="0"/>
          <w:numId w:val="8"/>
        </w:num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t>Modalités de réservation</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Le client peut effectuer une réservation de deux façons :</w:t>
      </w:r>
    </w:p>
    <w:p w:rsidR="00F3424E" w:rsidRPr="008738CE" w:rsidRDefault="00F3424E" w:rsidP="008738CE">
      <w:pPr>
        <w:pStyle w:val="Paragraphedeliste"/>
        <w:numPr>
          <w:ilvl w:val="0"/>
          <w:numId w:val="9"/>
        </w:numPr>
        <w:shd w:val="clear" w:color="auto" w:fill="FFFFFF"/>
        <w:spacing w:after="0" w:line="240" w:lineRule="auto"/>
        <w:jc w:val="both"/>
        <w:rPr>
          <w:rFonts w:ascii="Arial" w:eastAsia="Times New Roman" w:hAnsi="Arial" w:cs="Arial"/>
          <w:color w:val="4C4C4C"/>
          <w:sz w:val="21"/>
          <w:szCs w:val="21"/>
          <w:lang w:eastAsia="fr-FR"/>
        </w:rPr>
      </w:pPr>
      <w:proofErr w:type="gramStart"/>
      <w:r w:rsidRPr="008738CE">
        <w:rPr>
          <w:rFonts w:ascii="Arial" w:eastAsia="Times New Roman" w:hAnsi="Arial" w:cs="Arial"/>
          <w:color w:val="4C4C4C"/>
          <w:sz w:val="21"/>
          <w:szCs w:val="21"/>
          <w:lang w:eastAsia="fr-FR"/>
        </w:rPr>
        <w:t>sur</w:t>
      </w:r>
      <w:proofErr w:type="gramEnd"/>
      <w:r w:rsidRPr="008738CE">
        <w:rPr>
          <w:rFonts w:ascii="Arial" w:eastAsia="Times New Roman" w:hAnsi="Arial" w:cs="Arial"/>
          <w:color w:val="4C4C4C"/>
          <w:sz w:val="21"/>
          <w:szCs w:val="21"/>
          <w:lang w:eastAsia="fr-FR"/>
        </w:rPr>
        <w:t xml:space="preserve"> Internet, en remplissant un formulaire de réservation</w:t>
      </w:r>
    </w:p>
    <w:p w:rsidR="00F3424E" w:rsidRPr="008738CE" w:rsidRDefault="00F3424E" w:rsidP="008738CE">
      <w:pPr>
        <w:pStyle w:val="Paragraphedeliste"/>
        <w:numPr>
          <w:ilvl w:val="0"/>
          <w:numId w:val="9"/>
        </w:numPr>
        <w:shd w:val="clear" w:color="auto" w:fill="FFFFFF"/>
        <w:spacing w:after="0" w:line="240" w:lineRule="auto"/>
        <w:jc w:val="both"/>
        <w:rPr>
          <w:rFonts w:ascii="Arial" w:eastAsia="Times New Roman" w:hAnsi="Arial" w:cs="Arial"/>
          <w:color w:val="4C4C4C"/>
          <w:sz w:val="21"/>
          <w:szCs w:val="21"/>
          <w:lang w:eastAsia="fr-FR"/>
        </w:rPr>
      </w:pPr>
      <w:proofErr w:type="gramStart"/>
      <w:r w:rsidRPr="008738CE">
        <w:rPr>
          <w:rFonts w:ascii="Arial" w:eastAsia="Times New Roman" w:hAnsi="Arial" w:cs="Arial"/>
          <w:color w:val="4C4C4C"/>
          <w:sz w:val="21"/>
          <w:szCs w:val="21"/>
          <w:lang w:eastAsia="fr-FR"/>
        </w:rPr>
        <w:t>auprès</w:t>
      </w:r>
      <w:proofErr w:type="gramEnd"/>
      <w:r w:rsidRPr="008738CE">
        <w:rPr>
          <w:rFonts w:ascii="Arial" w:eastAsia="Times New Roman" w:hAnsi="Arial" w:cs="Arial"/>
          <w:color w:val="4C4C4C"/>
          <w:sz w:val="21"/>
          <w:szCs w:val="21"/>
          <w:lang w:eastAsia="fr-FR"/>
        </w:rPr>
        <w:t xml:space="preserve"> d’une agence de réservation où il remplit un imprimé de réservation.</w:t>
      </w: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Le client indique (Nom,</w:t>
      </w:r>
      <w:r w:rsidR="008738CE">
        <w:rPr>
          <w:rFonts w:ascii="Arial" w:eastAsia="Times New Roman" w:hAnsi="Arial" w:cs="Arial"/>
          <w:color w:val="4C4C4C"/>
          <w:sz w:val="21"/>
          <w:szCs w:val="21"/>
          <w:lang w:eastAsia="fr-FR"/>
        </w:rPr>
        <w:t xml:space="preserve"> </w:t>
      </w:r>
      <w:r w:rsidRPr="00F3424E">
        <w:rPr>
          <w:rFonts w:ascii="Arial" w:eastAsia="Times New Roman" w:hAnsi="Arial" w:cs="Arial"/>
          <w:color w:val="4C4C4C"/>
          <w:sz w:val="21"/>
          <w:szCs w:val="21"/>
          <w:lang w:eastAsia="fr-FR"/>
        </w:rPr>
        <w:t>Prénom,</w:t>
      </w:r>
      <w:r w:rsidR="008738CE">
        <w:rPr>
          <w:rFonts w:ascii="Arial" w:eastAsia="Times New Roman" w:hAnsi="Arial" w:cs="Arial"/>
          <w:color w:val="4C4C4C"/>
          <w:sz w:val="21"/>
          <w:szCs w:val="21"/>
          <w:lang w:eastAsia="fr-FR"/>
        </w:rPr>
        <w:t xml:space="preserve"> </w:t>
      </w:r>
      <w:r w:rsidRPr="00F3424E">
        <w:rPr>
          <w:rFonts w:ascii="Arial" w:eastAsia="Times New Roman" w:hAnsi="Arial" w:cs="Arial"/>
          <w:color w:val="4C4C4C"/>
          <w:sz w:val="21"/>
          <w:szCs w:val="21"/>
          <w:lang w:eastAsia="fr-FR"/>
        </w:rPr>
        <w:t>Adresse,</w:t>
      </w:r>
      <w:r w:rsidR="008738CE">
        <w:rPr>
          <w:rFonts w:ascii="Arial" w:eastAsia="Times New Roman" w:hAnsi="Arial" w:cs="Arial"/>
          <w:color w:val="4C4C4C"/>
          <w:sz w:val="21"/>
          <w:szCs w:val="21"/>
          <w:lang w:eastAsia="fr-FR"/>
        </w:rPr>
        <w:t xml:space="preserve"> </w:t>
      </w:r>
      <w:r w:rsidRPr="00F3424E">
        <w:rPr>
          <w:rFonts w:ascii="Arial" w:eastAsia="Times New Roman" w:hAnsi="Arial" w:cs="Arial"/>
          <w:color w:val="4C4C4C"/>
          <w:sz w:val="21"/>
          <w:szCs w:val="21"/>
          <w:lang w:eastAsia="fr-FR"/>
        </w:rPr>
        <w:t>Ville, CP, Pays, Tél, Email)</w:t>
      </w:r>
    </w:p>
    <w:p w:rsid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color w:val="4C4C4C"/>
          <w:sz w:val="21"/>
          <w:szCs w:val="21"/>
          <w:lang w:eastAsia="fr-FR"/>
        </w:rPr>
        <w:t>… puis exprime son besoin en termes de catégorie de chambre, de période de séjour (date début et de fin) et de classe d’hôtel. Si la demande est soluble une réservation est établie (</w:t>
      </w:r>
      <w:proofErr w:type="spellStart"/>
      <w:r w:rsidRPr="00F3424E">
        <w:rPr>
          <w:rFonts w:ascii="Arial" w:eastAsia="Times New Roman" w:hAnsi="Arial" w:cs="Arial"/>
          <w:b/>
          <w:bCs/>
          <w:color w:val="4C4C4C"/>
          <w:sz w:val="21"/>
          <w:szCs w:val="21"/>
          <w:u w:val="single"/>
          <w:lang w:eastAsia="fr-FR"/>
        </w:rPr>
        <w:t>N°Réservation</w:t>
      </w:r>
      <w:proofErr w:type="spellEnd"/>
      <w:r w:rsidRPr="00F3424E">
        <w:rPr>
          <w:rFonts w:ascii="Arial" w:eastAsia="Times New Roman" w:hAnsi="Arial" w:cs="Arial"/>
          <w:b/>
          <w:bCs/>
          <w:color w:val="4C4C4C"/>
          <w:sz w:val="21"/>
          <w:szCs w:val="21"/>
          <w:u w:val="single"/>
          <w:lang w:eastAsia="fr-FR"/>
        </w:rPr>
        <w:t>, </w:t>
      </w:r>
      <w:proofErr w:type="spellStart"/>
      <w:r w:rsidRPr="00F3424E">
        <w:rPr>
          <w:rFonts w:ascii="Arial" w:eastAsia="Times New Roman" w:hAnsi="Arial" w:cs="Arial"/>
          <w:color w:val="4C4C4C"/>
          <w:sz w:val="21"/>
          <w:szCs w:val="21"/>
          <w:lang w:eastAsia="fr-FR"/>
        </w:rPr>
        <w:t>DateDébut</w:t>
      </w:r>
      <w:proofErr w:type="spellEnd"/>
      <w:r w:rsidRPr="00F3424E">
        <w:rPr>
          <w:rFonts w:ascii="Arial" w:eastAsia="Times New Roman" w:hAnsi="Arial" w:cs="Arial"/>
          <w:color w:val="4C4C4C"/>
          <w:sz w:val="21"/>
          <w:szCs w:val="21"/>
          <w:lang w:eastAsia="fr-FR"/>
        </w:rPr>
        <w:t xml:space="preserve">, </w:t>
      </w:r>
      <w:proofErr w:type="spellStart"/>
      <w:r w:rsidRPr="00F3424E">
        <w:rPr>
          <w:rFonts w:ascii="Arial" w:eastAsia="Times New Roman" w:hAnsi="Arial" w:cs="Arial"/>
          <w:color w:val="4C4C4C"/>
          <w:sz w:val="21"/>
          <w:szCs w:val="21"/>
          <w:lang w:eastAsia="fr-FR"/>
        </w:rPr>
        <w:t>DateFin</w:t>
      </w:r>
      <w:proofErr w:type="spellEnd"/>
      <w:r w:rsidRPr="00F3424E">
        <w:rPr>
          <w:rFonts w:ascii="Arial" w:eastAsia="Times New Roman" w:hAnsi="Arial" w:cs="Arial"/>
          <w:color w:val="4C4C4C"/>
          <w:sz w:val="21"/>
          <w:szCs w:val="21"/>
          <w:lang w:eastAsia="fr-FR"/>
        </w:rPr>
        <w:t xml:space="preserve">, </w:t>
      </w:r>
      <w:proofErr w:type="spellStart"/>
      <w:r w:rsidRPr="00F3424E">
        <w:rPr>
          <w:rFonts w:ascii="Arial" w:eastAsia="Times New Roman" w:hAnsi="Arial" w:cs="Arial"/>
          <w:color w:val="4C4C4C"/>
          <w:sz w:val="21"/>
          <w:szCs w:val="21"/>
          <w:lang w:eastAsia="fr-FR"/>
        </w:rPr>
        <w:t>DatePayeArrhes</w:t>
      </w:r>
      <w:proofErr w:type="spellEnd"/>
      <w:r w:rsidRPr="00F3424E">
        <w:rPr>
          <w:rFonts w:ascii="Arial" w:eastAsia="Times New Roman" w:hAnsi="Arial" w:cs="Arial"/>
          <w:color w:val="4C4C4C"/>
          <w:sz w:val="21"/>
          <w:szCs w:val="21"/>
          <w:lang w:eastAsia="fr-FR"/>
        </w:rPr>
        <w:t xml:space="preserve">, </w:t>
      </w:r>
      <w:proofErr w:type="spellStart"/>
      <w:proofErr w:type="gramStart"/>
      <w:r w:rsidRPr="00F3424E">
        <w:rPr>
          <w:rFonts w:ascii="Arial" w:eastAsia="Times New Roman" w:hAnsi="Arial" w:cs="Arial"/>
          <w:color w:val="4C4C4C"/>
          <w:sz w:val="21"/>
          <w:szCs w:val="21"/>
          <w:lang w:eastAsia="fr-FR"/>
        </w:rPr>
        <w:t>MontantArrhes</w:t>
      </w:r>
      <w:proofErr w:type="spellEnd"/>
      <w:r w:rsidRPr="00F3424E">
        <w:rPr>
          <w:rFonts w:ascii="Arial" w:eastAsia="Times New Roman" w:hAnsi="Arial" w:cs="Arial"/>
          <w:color w:val="4C4C4C"/>
          <w:sz w:val="21"/>
          <w:szCs w:val="21"/>
          <w:lang w:eastAsia="fr-FR"/>
        </w:rPr>
        <w:t>….</w:t>
      </w:r>
      <w:proofErr w:type="gramEnd"/>
      <w:r w:rsidR="008738CE">
        <w:rPr>
          <w:rFonts w:ascii="Arial" w:eastAsia="Times New Roman" w:hAnsi="Arial" w:cs="Arial"/>
          <w:color w:val="4C4C4C"/>
          <w:sz w:val="21"/>
          <w:szCs w:val="21"/>
          <w:lang w:eastAsia="fr-FR"/>
        </w:rPr>
        <w:t>).</w:t>
      </w:r>
    </w:p>
    <w:p w:rsidR="008738CE" w:rsidRPr="00F3424E" w:rsidRDefault="008738CE" w:rsidP="00F3424E">
      <w:pPr>
        <w:shd w:val="clear" w:color="auto" w:fill="FFFFFF"/>
        <w:spacing w:after="0" w:line="240" w:lineRule="auto"/>
        <w:jc w:val="both"/>
        <w:rPr>
          <w:rFonts w:ascii="Arial" w:eastAsia="Times New Roman" w:hAnsi="Arial" w:cs="Arial"/>
          <w:color w:val="4C4C4C"/>
          <w:sz w:val="21"/>
          <w:szCs w:val="21"/>
          <w:lang w:eastAsia="fr-FR"/>
        </w:rPr>
      </w:pPr>
    </w:p>
    <w:p w:rsidR="00F3424E" w:rsidRPr="00F3424E" w:rsidRDefault="00F3424E" w:rsidP="00F3424E">
      <w:pPr>
        <w:shd w:val="clear" w:color="auto" w:fill="FFFFFF"/>
        <w:spacing w:after="0" w:line="240" w:lineRule="auto"/>
        <w:jc w:val="both"/>
        <w:rPr>
          <w:rFonts w:ascii="Arial" w:eastAsia="Times New Roman" w:hAnsi="Arial" w:cs="Arial"/>
          <w:color w:val="4C4C4C"/>
          <w:sz w:val="21"/>
          <w:szCs w:val="21"/>
          <w:lang w:eastAsia="fr-FR"/>
        </w:rPr>
      </w:pPr>
      <w:r w:rsidRPr="00F3424E">
        <w:rPr>
          <w:rFonts w:ascii="Arial" w:eastAsia="Times New Roman" w:hAnsi="Arial" w:cs="Arial"/>
          <w:b/>
          <w:bCs/>
          <w:color w:val="4C4C4C"/>
          <w:sz w:val="21"/>
          <w:szCs w:val="21"/>
          <w:u w:val="single"/>
          <w:lang w:eastAsia="fr-FR"/>
        </w:rPr>
        <w:t>Tarification :</w:t>
      </w:r>
    </w:p>
    <w:p w:rsidR="00F3424E" w:rsidRPr="00F3424E" w:rsidRDefault="00F3424E" w:rsidP="008738CE">
      <w:pPr>
        <w:shd w:val="clear" w:color="auto" w:fill="FFFFFF"/>
        <w:spacing w:after="0" w:line="240" w:lineRule="auto"/>
        <w:ind w:left="360" w:hanging="360"/>
        <w:jc w:val="both"/>
        <w:rPr>
          <w:rFonts w:ascii="Arial" w:eastAsia="Times New Roman" w:hAnsi="Arial" w:cs="Arial"/>
          <w:color w:val="4C4C4C"/>
          <w:sz w:val="21"/>
          <w:szCs w:val="21"/>
          <w:lang w:eastAsia="fr-FR"/>
        </w:rPr>
      </w:pPr>
      <w:r w:rsidRPr="00F3424E">
        <w:rPr>
          <w:rFonts w:ascii="Symbol" w:eastAsia="Times New Roman" w:hAnsi="Symbol" w:cs="Arial"/>
          <w:color w:val="4C4C4C"/>
          <w:sz w:val="21"/>
          <w:szCs w:val="21"/>
          <w:lang w:eastAsia="fr-FR"/>
        </w:rPr>
        <w:t></w:t>
      </w:r>
      <w:r w:rsidRPr="00F3424E">
        <w:rPr>
          <w:rFonts w:ascii="Times New Roman" w:eastAsia="Times New Roman" w:hAnsi="Times New Roman" w:cs="Times New Roman"/>
          <w:color w:val="4C4C4C"/>
          <w:sz w:val="14"/>
          <w:szCs w:val="14"/>
          <w:lang w:eastAsia="fr-FR"/>
        </w:rPr>
        <w:t>        </w:t>
      </w:r>
      <w:r w:rsidRPr="00F3424E">
        <w:rPr>
          <w:rFonts w:ascii="Arial" w:eastAsia="Times New Roman" w:hAnsi="Arial" w:cs="Arial"/>
          <w:color w:val="4C4C4C"/>
          <w:sz w:val="21"/>
          <w:szCs w:val="21"/>
          <w:lang w:eastAsia="fr-FR"/>
        </w:rPr>
        <w:t>Le prix de la catégorie d’une chambre dépend de la classe d’hôtel.</w:t>
      </w:r>
    </w:p>
    <w:p w:rsidR="00F3424E" w:rsidRPr="00F3424E" w:rsidRDefault="00F3424E" w:rsidP="008738CE">
      <w:pPr>
        <w:shd w:val="clear" w:color="auto" w:fill="FFFFFF"/>
        <w:spacing w:after="0" w:line="240" w:lineRule="auto"/>
        <w:ind w:left="360" w:hanging="360"/>
        <w:jc w:val="both"/>
        <w:rPr>
          <w:rFonts w:ascii="Arial" w:eastAsia="Times New Roman" w:hAnsi="Arial" w:cs="Arial"/>
          <w:color w:val="4C4C4C"/>
          <w:sz w:val="21"/>
          <w:szCs w:val="21"/>
          <w:lang w:eastAsia="fr-FR"/>
        </w:rPr>
      </w:pPr>
      <w:r w:rsidRPr="00F3424E">
        <w:rPr>
          <w:rFonts w:ascii="Symbol" w:eastAsia="Times New Roman" w:hAnsi="Symbol" w:cs="Arial"/>
          <w:color w:val="4C4C4C"/>
          <w:sz w:val="21"/>
          <w:szCs w:val="21"/>
          <w:lang w:eastAsia="fr-FR"/>
        </w:rPr>
        <w:t></w:t>
      </w:r>
      <w:r w:rsidRPr="00F3424E">
        <w:rPr>
          <w:rFonts w:ascii="Times New Roman" w:eastAsia="Times New Roman" w:hAnsi="Times New Roman" w:cs="Times New Roman"/>
          <w:color w:val="4C4C4C"/>
          <w:sz w:val="14"/>
          <w:szCs w:val="14"/>
          <w:lang w:eastAsia="fr-FR"/>
        </w:rPr>
        <w:t>        </w:t>
      </w:r>
      <w:r w:rsidRPr="00F3424E">
        <w:rPr>
          <w:rFonts w:ascii="Arial" w:eastAsia="Times New Roman" w:hAnsi="Arial" w:cs="Arial"/>
          <w:color w:val="4C4C4C"/>
          <w:sz w:val="21"/>
          <w:szCs w:val="21"/>
          <w:lang w:eastAsia="fr-FR"/>
        </w:rPr>
        <w:t>Les prix des prestations (</w:t>
      </w:r>
      <w:proofErr w:type="spellStart"/>
      <w:proofErr w:type="gramStart"/>
      <w:r w:rsidRPr="00F3424E">
        <w:rPr>
          <w:rFonts w:ascii="Arial" w:eastAsia="Times New Roman" w:hAnsi="Arial" w:cs="Arial"/>
          <w:color w:val="4C4C4C"/>
          <w:sz w:val="21"/>
          <w:szCs w:val="21"/>
          <w:lang w:eastAsia="fr-FR"/>
        </w:rPr>
        <w:t>CodePrest</w:t>
      </w:r>
      <w:r w:rsidRPr="00F3424E">
        <w:rPr>
          <w:rFonts w:ascii="Arial" w:eastAsia="Times New Roman" w:hAnsi="Arial" w:cs="Arial"/>
          <w:b/>
          <w:bCs/>
          <w:color w:val="4C4C4C"/>
          <w:sz w:val="21"/>
          <w:szCs w:val="21"/>
          <w:u w:val="single"/>
          <w:lang w:eastAsia="fr-FR"/>
        </w:rPr>
        <w:t>,</w:t>
      </w:r>
      <w:r w:rsidRPr="00F3424E">
        <w:rPr>
          <w:rFonts w:ascii="Arial" w:eastAsia="Times New Roman" w:hAnsi="Arial" w:cs="Arial"/>
          <w:color w:val="4C4C4C"/>
          <w:sz w:val="21"/>
          <w:szCs w:val="21"/>
          <w:lang w:eastAsia="fr-FR"/>
        </w:rPr>
        <w:t>Désignation</w:t>
      </w:r>
      <w:proofErr w:type="spellEnd"/>
      <w:proofErr w:type="gramEnd"/>
      <w:r w:rsidRPr="00F3424E">
        <w:rPr>
          <w:rFonts w:ascii="Arial" w:eastAsia="Times New Roman" w:hAnsi="Arial" w:cs="Arial"/>
          <w:color w:val="4C4C4C"/>
          <w:sz w:val="21"/>
          <w:szCs w:val="21"/>
          <w:lang w:eastAsia="fr-FR"/>
        </w:rPr>
        <w:t xml:space="preserve"> Pres) (exemple de prestation:  petit déjeuner, déjeuner,…) sont propres à chaque hôtel.</w:t>
      </w:r>
    </w:p>
    <w:p w:rsidR="00F3424E" w:rsidRPr="00F3424E" w:rsidRDefault="00F3424E" w:rsidP="008738CE">
      <w:pPr>
        <w:shd w:val="clear" w:color="auto" w:fill="FFFFFF"/>
        <w:spacing w:after="0" w:line="240" w:lineRule="auto"/>
        <w:ind w:left="360" w:hanging="360"/>
        <w:jc w:val="both"/>
        <w:rPr>
          <w:rFonts w:ascii="Arial" w:eastAsia="Times New Roman" w:hAnsi="Arial" w:cs="Arial"/>
          <w:color w:val="4C4C4C"/>
          <w:sz w:val="21"/>
          <w:szCs w:val="21"/>
          <w:lang w:eastAsia="fr-FR"/>
        </w:rPr>
      </w:pPr>
      <w:r w:rsidRPr="00F3424E">
        <w:rPr>
          <w:rFonts w:ascii="Symbol" w:eastAsia="Times New Roman" w:hAnsi="Symbol" w:cs="Arial"/>
          <w:color w:val="4C4C4C"/>
          <w:sz w:val="21"/>
          <w:szCs w:val="21"/>
          <w:lang w:eastAsia="fr-FR"/>
        </w:rPr>
        <w:t></w:t>
      </w:r>
      <w:r w:rsidRPr="00F3424E">
        <w:rPr>
          <w:rFonts w:ascii="Times New Roman" w:eastAsia="Times New Roman" w:hAnsi="Times New Roman" w:cs="Times New Roman"/>
          <w:color w:val="4C4C4C"/>
          <w:sz w:val="14"/>
          <w:szCs w:val="14"/>
          <w:lang w:eastAsia="fr-FR"/>
        </w:rPr>
        <w:t>        </w:t>
      </w:r>
      <w:r w:rsidRPr="00F3424E">
        <w:rPr>
          <w:rFonts w:ascii="Arial" w:eastAsia="Times New Roman" w:hAnsi="Arial" w:cs="Arial"/>
          <w:color w:val="4C4C4C"/>
          <w:sz w:val="21"/>
          <w:szCs w:val="21"/>
          <w:lang w:eastAsia="fr-FR"/>
        </w:rPr>
        <w:t>Le prix d’une chambre, dépend de la catégorie et de la classe de l’hôtel.</w:t>
      </w:r>
    </w:p>
    <w:p w:rsidR="00F3424E" w:rsidRPr="00F3424E" w:rsidRDefault="00F3424E" w:rsidP="008738CE">
      <w:pPr>
        <w:shd w:val="clear" w:color="auto" w:fill="FFFFFF"/>
        <w:spacing w:after="0" w:line="240" w:lineRule="auto"/>
        <w:ind w:left="360" w:hanging="360"/>
        <w:jc w:val="both"/>
        <w:rPr>
          <w:rFonts w:ascii="Arial" w:eastAsia="Times New Roman" w:hAnsi="Arial" w:cs="Arial"/>
          <w:color w:val="4C4C4C"/>
          <w:sz w:val="21"/>
          <w:szCs w:val="21"/>
          <w:lang w:eastAsia="fr-FR"/>
        </w:rPr>
      </w:pPr>
      <w:r w:rsidRPr="00F3424E">
        <w:rPr>
          <w:rFonts w:ascii="Symbol" w:eastAsia="Times New Roman" w:hAnsi="Symbol" w:cs="Arial"/>
          <w:color w:val="4C4C4C"/>
          <w:sz w:val="21"/>
          <w:szCs w:val="21"/>
          <w:lang w:eastAsia="fr-FR"/>
        </w:rPr>
        <w:t></w:t>
      </w:r>
      <w:r w:rsidRPr="00F3424E">
        <w:rPr>
          <w:rFonts w:ascii="Times New Roman" w:eastAsia="Times New Roman" w:hAnsi="Times New Roman" w:cs="Times New Roman"/>
          <w:color w:val="4C4C4C"/>
          <w:sz w:val="14"/>
          <w:szCs w:val="14"/>
          <w:lang w:eastAsia="fr-FR"/>
        </w:rPr>
        <w:t>        </w:t>
      </w:r>
      <w:r w:rsidRPr="00F3424E">
        <w:rPr>
          <w:rFonts w:ascii="Arial" w:eastAsia="Times New Roman" w:hAnsi="Arial" w:cs="Arial"/>
          <w:color w:val="4C4C4C"/>
          <w:sz w:val="21"/>
          <w:szCs w:val="21"/>
          <w:lang w:eastAsia="fr-FR"/>
        </w:rPr>
        <w:t>Une réservation ne concerne qu’une seule chambre.</w:t>
      </w:r>
    </w:p>
    <w:p w:rsidR="00F3424E" w:rsidRPr="00F3424E" w:rsidRDefault="00F3424E" w:rsidP="008738CE">
      <w:pPr>
        <w:shd w:val="clear" w:color="auto" w:fill="FFFFFF"/>
        <w:spacing w:after="0" w:line="240" w:lineRule="auto"/>
        <w:ind w:left="360" w:hanging="360"/>
        <w:jc w:val="both"/>
        <w:rPr>
          <w:rFonts w:ascii="Arial" w:eastAsia="Times New Roman" w:hAnsi="Arial" w:cs="Arial"/>
          <w:color w:val="4C4C4C"/>
          <w:sz w:val="21"/>
          <w:szCs w:val="21"/>
          <w:lang w:eastAsia="fr-FR"/>
        </w:rPr>
      </w:pPr>
      <w:r w:rsidRPr="00F3424E">
        <w:rPr>
          <w:rFonts w:ascii="Symbol" w:eastAsia="Times New Roman" w:hAnsi="Symbol" w:cs="Arial"/>
          <w:color w:val="4C4C4C"/>
          <w:sz w:val="21"/>
          <w:szCs w:val="21"/>
          <w:lang w:eastAsia="fr-FR"/>
        </w:rPr>
        <w:t></w:t>
      </w:r>
      <w:r w:rsidRPr="00F3424E">
        <w:rPr>
          <w:rFonts w:ascii="Times New Roman" w:eastAsia="Times New Roman" w:hAnsi="Times New Roman" w:cs="Times New Roman"/>
          <w:color w:val="4C4C4C"/>
          <w:sz w:val="14"/>
          <w:szCs w:val="14"/>
          <w:lang w:eastAsia="fr-FR"/>
        </w:rPr>
        <w:t>        </w:t>
      </w:r>
      <w:r w:rsidRPr="00F3424E">
        <w:rPr>
          <w:rFonts w:ascii="Arial" w:eastAsia="Times New Roman" w:hAnsi="Arial" w:cs="Arial"/>
          <w:color w:val="4C4C4C"/>
          <w:sz w:val="21"/>
          <w:szCs w:val="21"/>
          <w:lang w:eastAsia="fr-FR"/>
        </w:rPr>
        <w:t>Les prix des prestations dépendent de chaque hôtel.</w:t>
      </w:r>
    </w:p>
    <w:p w:rsidR="00F3424E" w:rsidRPr="00F3424E" w:rsidRDefault="00F3424E" w:rsidP="008738CE">
      <w:pPr>
        <w:shd w:val="clear" w:color="auto" w:fill="FFFFFF"/>
        <w:spacing w:after="0" w:line="240" w:lineRule="auto"/>
        <w:ind w:left="360" w:hanging="360"/>
        <w:jc w:val="both"/>
        <w:rPr>
          <w:rFonts w:ascii="Arial" w:eastAsia="Times New Roman" w:hAnsi="Arial" w:cs="Arial"/>
          <w:color w:val="4C4C4C"/>
          <w:sz w:val="21"/>
          <w:szCs w:val="21"/>
          <w:lang w:eastAsia="fr-FR"/>
        </w:rPr>
      </w:pPr>
      <w:r w:rsidRPr="00F3424E">
        <w:rPr>
          <w:rFonts w:ascii="Symbol" w:eastAsia="Times New Roman" w:hAnsi="Symbol" w:cs="Arial"/>
          <w:color w:val="4C4C4C"/>
          <w:sz w:val="21"/>
          <w:szCs w:val="21"/>
          <w:lang w:eastAsia="fr-FR"/>
        </w:rPr>
        <w:t></w:t>
      </w:r>
      <w:r w:rsidRPr="00F3424E">
        <w:rPr>
          <w:rFonts w:ascii="Times New Roman" w:eastAsia="Times New Roman" w:hAnsi="Times New Roman" w:cs="Times New Roman"/>
          <w:color w:val="4C4C4C"/>
          <w:sz w:val="14"/>
          <w:szCs w:val="14"/>
          <w:lang w:eastAsia="fr-FR"/>
        </w:rPr>
        <w:t>        </w:t>
      </w:r>
      <w:r w:rsidRPr="00F3424E">
        <w:rPr>
          <w:rFonts w:ascii="Arial" w:eastAsia="Times New Roman" w:hAnsi="Arial" w:cs="Arial"/>
          <w:color w:val="4C4C4C"/>
          <w:sz w:val="21"/>
          <w:szCs w:val="21"/>
          <w:lang w:eastAsia="fr-FR"/>
        </w:rPr>
        <w:t>Les consommations doivent être mémorisées.</w:t>
      </w:r>
    </w:p>
    <w:p w:rsidR="00F3424E" w:rsidRDefault="00F3424E">
      <w:bookmarkStart w:id="0" w:name="_GoBack"/>
      <w:bookmarkEnd w:id="0"/>
    </w:p>
    <w:sectPr w:rsidR="00F34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0E20"/>
    <w:multiLevelType w:val="hybridMultilevel"/>
    <w:tmpl w:val="375415E6"/>
    <w:lvl w:ilvl="0" w:tplc="B5146EA4">
      <w:numFmt w:val="bullet"/>
      <w:lvlText w:val="•"/>
      <w:lvlJc w:val="left"/>
      <w:pPr>
        <w:ind w:left="-300" w:hanging="42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7A4012"/>
    <w:multiLevelType w:val="hybridMultilevel"/>
    <w:tmpl w:val="F998D138"/>
    <w:lvl w:ilvl="0" w:tplc="B5146EA4">
      <w:numFmt w:val="bullet"/>
      <w:lvlText w:val="•"/>
      <w:lvlJc w:val="left"/>
      <w:pPr>
        <w:ind w:left="60" w:hanging="420"/>
      </w:pPr>
      <w:rPr>
        <w:rFonts w:ascii="Arial" w:eastAsia="Times New Roman" w:hAnsi="Arial"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15:restartNumberingAfterBreak="0">
    <w:nsid w:val="27D25E50"/>
    <w:multiLevelType w:val="multilevel"/>
    <w:tmpl w:val="F1BA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32842"/>
    <w:multiLevelType w:val="multilevel"/>
    <w:tmpl w:val="4EDE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02BFC"/>
    <w:multiLevelType w:val="multilevel"/>
    <w:tmpl w:val="3F24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03A1E"/>
    <w:multiLevelType w:val="multilevel"/>
    <w:tmpl w:val="C5C6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D6053"/>
    <w:multiLevelType w:val="hybridMultilevel"/>
    <w:tmpl w:val="36F01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1286031"/>
    <w:multiLevelType w:val="hybridMultilevel"/>
    <w:tmpl w:val="E8280400"/>
    <w:lvl w:ilvl="0" w:tplc="C4B871AC">
      <w:start w:val="1"/>
      <w:numFmt w:val="bullet"/>
      <w:lvlText w:val="–"/>
      <w:lvlJc w:val="left"/>
      <w:pPr>
        <w:ind w:left="360" w:hanging="360"/>
      </w:pPr>
      <w:rPr>
        <w:rFonts w:ascii="Verdana" w:hAnsi="Verdana"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1E06469"/>
    <w:multiLevelType w:val="hybridMultilevel"/>
    <w:tmpl w:val="688C5B2A"/>
    <w:lvl w:ilvl="0" w:tplc="B5146EA4">
      <w:numFmt w:val="bullet"/>
      <w:lvlText w:val="•"/>
      <w:lvlJc w:val="left"/>
      <w:pPr>
        <w:ind w:left="60" w:hanging="420"/>
      </w:pPr>
      <w:rPr>
        <w:rFonts w:ascii="Arial" w:eastAsia="Times New Roman" w:hAnsi="Arial"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9" w15:restartNumberingAfterBreak="0">
    <w:nsid w:val="795A5429"/>
    <w:multiLevelType w:val="hybridMultilevel"/>
    <w:tmpl w:val="DE2A7FAC"/>
    <w:lvl w:ilvl="0" w:tplc="C4B871AC">
      <w:start w:val="1"/>
      <w:numFmt w:val="bullet"/>
      <w:lvlText w:val="–"/>
      <w:lvlJc w:val="left"/>
      <w:pPr>
        <w:ind w:left="840" w:hanging="420"/>
      </w:pPr>
      <w:rPr>
        <w:rFonts w:ascii="Verdana" w:hAnsi="Verdana"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4E"/>
    <w:rsid w:val="008738CE"/>
    <w:rsid w:val="00F3424E"/>
    <w:rsid w:val="00F60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6B47"/>
  <w15:chartTrackingRefBased/>
  <w15:docId w15:val="{745C7DEC-FF57-4FCE-8B15-12323F8A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3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8679">
      <w:bodyDiv w:val="1"/>
      <w:marLeft w:val="0"/>
      <w:marRight w:val="0"/>
      <w:marTop w:val="0"/>
      <w:marBottom w:val="0"/>
      <w:divBdr>
        <w:top w:val="none" w:sz="0" w:space="0" w:color="auto"/>
        <w:left w:val="none" w:sz="0" w:space="0" w:color="auto"/>
        <w:bottom w:val="none" w:sz="0" w:space="0" w:color="auto"/>
        <w:right w:val="none" w:sz="0" w:space="0" w:color="auto"/>
      </w:divBdr>
      <w:divsChild>
        <w:div w:id="245041517">
          <w:marLeft w:val="0"/>
          <w:marRight w:val="0"/>
          <w:marTop w:val="0"/>
          <w:marBottom w:val="0"/>
          <w:divBdr>
            <w:top w:val="none" w:sz="0" w:space="0" w:color="auto"/>
            <w:left w:val="none" w:sz="0" w:space="0" w:color="auto"/>
            <w:bottom w:val="none" w:sz="0" w:space="0" w:color="auto"/>
            <w:right w:val="none" w:sz="0" w:space="0" w:color="auto"/>
          </w:divBdr>
        </w:div>
        <w:div w:id="1647588689">
          <w:marLeft w:val="720"/>
          <w:marRight w:val="0"/>
          <w:marTop w:val="0"/>
          <w:marBottom w:val="0"/>
          <w:divBdr>
            <w:top w:val="none" w:sz="0" w:space="0" w:color="auto"/>
            <w:left w:val="none" w:sz="0" w:space="0" w:color="auto"/>
            <w:bottom w:val="none" w:sz="0" w:space="0" w:color="auto"/>
            <w:right w:val="none" w:sz="0" w:space="0" w:color="auto"/>
          </w:divBdr>
        </w:div>
        <w:div w:id="145558198">
          <w:marLeft w:val="720"/>
          <w:marRight w:val="0"/>
          <w:marTop w:val="0"/>
          <w:marBottom w:val="0"/>
          <w:divBdr>
            <w:top w:val="none" w:sz="0" w:space="0" w:color="auto"/>
            <w:left w:val="none" w:sz="0" w:space="0" w:color="auto"/>
            <w:bottom w:val="none" w:sz="0" w:space="0" w:color="auto"/>
            <w:right w:val="none" w:sz="0" w:space="0" w:color="auto"/>
          </w:divBdr>
        </w:div>
        <w:div w:id="2079942012">
          <w:marLeft w:val="720"/>
          <w:marRight w:val="0"/>
          <w:marTop w:val="0"/>
          <w:marBottom w:val="0"/>
          <w:divBdr>
            <w:top w:val="none" w:sz="0" w:space="0" w:color="auto"/>
            <w:left w:val="none" w:sz="0" w:space="0" w:color="auto"/>
            <w:bottom w:val="none" w:sz="0" w:space="0" w:color="auto"/>
            <w:right w:val="none" w:sz="0" w:space="0" w:color="auto"/>
          </w:divBdr>
        </w:div>
        <w:div w:id="1885094258">
          <w:marLeft w:val="720"/>
          <w:marRight w:val="0"/>
          <w:marTop w:val="0"/>
          <w:marBottom w:val="0"/>
          <w:divBdr>
            <w:top w:val="none" w:sz="0" w:space="0" w:color="auto"/>
            <w:left w:val="none" w:sz="0" w:space="0" w:color="auto"/>
            <w:bottom w:val="none" w:sz="0" w:space="0" w:color="auto"/>
            <w:right w:val="none" w:sz="0" w:space="0" w:color="auto"/>
          </w:divBdr>
        </w:div>
        <w:div w:id="1058821783">
          <w:marLeft w:val="540"/>
          <w:marRight w:val="0"/>
          <w:marTop w:val="0"/>
          <w:marBottom w:val="0"/>
          <w:divBdr>
            <w:top w:val="none" w:sz="0" w:space="0" w:color="auto"/>
            <w:left w:val="none" w:sz="0" w:space="0" w:color="auto"/>
            <w:bottom w:val="none" w:sz="0" w:space="0" w:color="auto"/>
            <w:right w:val="none" w:sz="0" w:space="0" w:color="auto"/>
          </w:divBdr>
        </w:div>
        <w:div w:id="1993368561">
          <w:marLeft w:val="540"/>
          <w:marRight w:val="0"/>
          <w:marTop w:val="0"/>
          <w:marBottom w:val="0"/>
          <w:divBdr>
            <w:top w:val="none" w:sz="0" w:space="0" w:color="auto"/>
            <w:left w:val="none" w:sz="0" w:space="0" w:color="auto"/>
            <w:bottom w:val="none" w:sz="0" w:space="0" w:color="auto"/>
            <w:right w:val="none" w:sz="0" w:space="0" w:color="auto"/>
          </w:divBdr>
        </w:div>
        <w:div w:id="1121612176">
          <w:marLeft w:val="780"/>
          <w:marRight w:val="0"/>
          <w:marTop w:val="0"/>
          <w:marBottom w:val="0"/>
          <w:divBdr>
            <w:top w:val="none" w:sz="0" w:space="0" w:color="auto"/>
            <w:left w:val="none" w:sz="0" w:space="0" w:color="auto"/>
            <w:bottom w:val="none" w:sz="0" w:space="0" w:color="auto"/>
            <w:right w:val="none" w:sz="0" w:space="0" w:color="auto"/>
          </w:divBdr>
        </w:div>
        <w:div w:id="1134443287">
          <w:marLeft w:val="780"/>
          <w:marRight w:val="0"/>
          <w:marTop w:val="0"/>
          <w:marBottom w:val="0"/>
          <w:divBdr>
            <w:top w:val="none" w:sz="0" w:space="0" w:color="auto"/>
            <w:left w:val="none" w:sz="0" w:space="0" w:color="auto"/>
            <w:bottom w:val="none" w:sz="0" w:space="0" w:color="auto"/>
            <w:right w:val="none" w:sz="0" w:space="0" w:color="auto"/>
          </w:divBdr>
        </w:div>
        <w:div w:id="226916860">
          <w:marLeft w:val="780"/>
          <w:marRight w:val="0"/>
          <w:marTop w:val="0"/>
          <w:marBottom w:val="0"/>
          <w:divBdr>
            <w:top w:val="none" w:sz="0" w:space="0" w:color="auto"/>
            <w:left w:val="none" w:sz="0" w:space="0" w:color="auto"/>
            <w:bottom w:val="none" w:sz="0" w:space="0" w:color="auto"/>
            <w:right w:val="none" w:sz="0" w:space="0" w:color="auto"/>
          </w:divBdr>
        </w:div>
        <w:div w:id="1981693560">
          <w:marLeft w:val="780"/>
          <w:marRight w:val="0"/>
          <w:marTop w:val="0"/>
          <w:marBottom w:val="0"/>
          <w:divBdr>
            <w:top w:val="none" w:sz="0" w:space="0" w:color="auto"/>
            <w:left w:val="none" w:sz="0" w:space="0" w:color="auto"/>
            <w:bottom w:val="none" w:sz="0" w:space="0" w:color="auto"/>
            <w:right w:val="none" w:sz="0" w:space="0" w:color="auto"/>
          </w:divBdr>
        </w:div>
        <w:div w:id="445269823">
          <w:marLeft w:val="780"/>
          <w:marRight w:val="0"/>
          <w:marTop w:val="0"/>
          <w:marBottom w:val="0"/>
          <w:divBdr>
            <w:top w:val="none" w:sz="0" w:space="0" w:color="auto"/>
            <w:left w:val="none" w:sz="0" w:space="0" w:color="auto"/>
            <w:bottom w:val="none" w:sz="0" w:space="0" w:color="auto"/>
            <w:right w:val="none" w:sz="0" w:space="0" w:color="auto"/>
          </w:divBdr>
        </w:div>
        <w:div w:id="1382363324">
          <w:marLeft w:val="780"/>
          <w:marRight w:val="0"/>
          <w:marTop w:val="0"/>
          <w:marBottom w:val="0"/>
          <w:divBdr>
            <w:top w:val="none" w:sz="0" w:space="0" w:color="auto"/>
            <w:left w:val="none" w:sz="0" w:space="0" w:color="auto"/>
            <w:bottom w:val="none" w:sz="0" w:space="0" w:color="auto"/>
            <w:right w:val="none" w:sz="0" w:space="0" w:color="auto"/>
          </w:divBdr>
        </w:div>
      </w:divsChild>
    </w:div>
    <w:div w:id="12165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NAKACHE</dc:creator>
  <cp:keywords/>
  <dc:description/>
  <cp:lastModifiedBy>Didier NAKACHE</cp:lastModifiedBy>
  <cp:revision>1</cp:revision>
  <dcterms:created xsi:type="dcterms:W3CDTF">2019-11-14T17:49:00Z</dcterms:created>
  <dcterms:modified xsi:type="dcterms:W3CDTF">2019-11-14T18:06:00Z</dcterms:modified>
</cp:coreProperties>
</file>