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-1417.3228346456694" w:firstLine="0"/>
        <w:rPr>
          <w:b w:val="1"/>
          <w:sz w:val="34"/>
          <w:szCs w:val="34"/>
          <w:shd w:fill="a2c4c9" w:val="clear"/>
        </w:rPr>
      </w:pPr>
      <w:bookmarkStart w:colFirst="0" w:colLast="0" w:name="_tr55ftjmm0en" w:id="0"/>
      <w:bookmarkEnd w:id="0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                </w:t>
      </w:r>
      <w:r w:rsidDel="00000000" w:rsidR="00000000" w:rsidRPr="00000000">
        <w:rPr>
          <w:b w:val="1"/>
          <w:color w:val="3c78d8"/>
          <w:sz w:val="34"/>
          <w:szCs w:val="34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3c78d8"/>
          <w:sz w:val="34"/>
          <w:szCs w:val="34"/>
          <w:highlight w:val="cyan"/>
          <w:rtl w:val="0"/>
        </w:rPr>
        <w:t xml:space="preserve">Test Plan </w:t>
      </w:r>
      <w:r w:rsidDel="00000000" w:rsidR="00000000" w:rsidRPr="00000000">
        <w:rPr>
          <w:b w:val="1"/>
          <w:color w:val="3c78d8"/>
          <w:sz w:val="34"/>
          <w:szCs w:val="34"/>
          <w:shd w:fill="a2c4c9" w:val="clear"/>
          <w:rtl w:val="0"/>
        </w:rPr>
        <w:t xml:space="preserve">Documen</w:t>
      </w:r>
      <w:r w:rsidDel="00000000" w:rsidR="00000000" w:rsidRPr="00000000">
        <w:rPr>
          <w:b w:val="1"/>
          <w:sz w:val="34"/>
          <w:szCs w:val="34"/>
          <w:shd w:fill="a2c4c9" w:val="clear"/>
          <w:rtl w:val="0"/>
        </w:rPr>
        <w:t xml:space="preserve">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240" w:before="240" w:lineRule="auto"/>
        <w:rPr>
          <w:sz w:val="34"/>
          <w:szCs w:val="34"/>
          <w:highlight w:val="white"/>
        </w:rPr>
      </w:pPr>
      <w:bookmarkStart w:colFirst="0" w:colLast="0" w:name="_tr55ftjmm0en" w:id="0"/>
      <w:bookmarkEnd w:id="0"/>
      <w:r w:rsidDel="00000000" w:rsidR="00000000" w:rsidRPr="00000000">
        <w:rPr>
          <w:sz w:val="34"/>
          <w:szCs w:val="34"/>
          <w:highlight w:val="white"/>
          <w:rtl w:val="0"/>
        </w:rPr>
        <w:t xml:space="preserve"> Project Name: CasioClone</w:t>
        <w:br w:type="textWrapping"/>
        <w:t xml:space="preserve"> Application Under Test (AUT):</w:t>
      </w:r>
      <w:hyperlink r:id="rId6">
        <w:r w:rsidDel="00000000" w:rsidR="00000000" w:rsidRPr="00000000">
          <w:rPr>
            <w:sz w:val="34"/>
            <w:szCs w:val="34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34"/>
            <w:szCs w:val="34"/>
            <w:highlight w:val="white"/>
            <w:u w:val="single"/>
            <w:rtl w:val="0"/>
          </w:rPr>
          <w:t xml:space="preserve">https://casioclone.netlify.app/</w:t>
          <w:br w:type="textWrapping"/>
        </w:r>
      </w:hyperlink>
      <w:r w:rsidDel="00000000" w:rsidR="00000000" w:rsidRPr="00000000">
        <w:rPr>
          <w:sz w:val="34"/>
          <w:szCs w:val="34"/>
          <w:highlight w:val="white"/>
          <w:rtl w:val="0"/>
        </w:rPr>
        <w:t xml:space="preserve"> Prepared By: Keval Rathod</w:t>
        <w:br w:type="textWrapping"/>
        <w:t xml:space="preserve"> Date: April 24, 2025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ind w:left="-1417.3228346456694" w:firstLine="0"/>
        <w:rPr>
          <w:sz w:val="34"/>
          <w:szCs w:val="34"/>
          <w:highlight w:val="white"/>
        </w:rPr>
      </w:pPr>
      <w:bookmarkStart w:colFirst="0" w:colLast="0" w:name="_tr55ftjmm0en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240" w:before="240" w:lineRule="auto"/>
        <w:rPr>
          <w:b w:val="1"/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b w:val="1"/>
          <w:sz w:val="38"/>
          <w:szCs w:val="38"/>
          <w:highlight w:val="white"/>
          <w:rtl w:val="0"/>
        </w:rPr>
        <w:t xml:space="preserve">Test Plan for Casio Clone Website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240" w:before="240" w:lineRule="auto"/>
        <w:rPr>
          <w:b w:val="1"/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b w:val="1"/>
          <w:sz w:val="38"/>
          <w:szCs w:val="38"/>
          <w:highlight w:val="white"/>
          <w:rtl w:val="0"/>
        </w:rPr>
        <w:t xml:space="preserve">1.Introduction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The purpose of this Test Plan is to verify the functionality, performance, usability, compatibility, and reliability of the Casio Clone website.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240" w:before="240" w:lineRule="auto"/>
        <w:rPr>
          <w:b w:val="1"/>
          <w:sz w:val="38"/>
          <w:szCs w:val="38"/>
          <w:highlight w:val="green"/>
        </w:rPr>
      </w:pPr>
      <w:bookmarkStart w:colFirst="0" w:colLast="0" w:name="_v8n5dfyzjwil" w:id="1"/>
      <w:bookmarkEnd w:id="1"/>
      <w:r w:rsidDel="00000000" w:rsidR="00000000" w:rsidRPr="00000000">
        <w:rPr>
          <w:b w:val="1"/>
          <w:sz w:val="38"/>
          <w:szCs w:val="38"/>
          <w:highlight w:val="green"/>
          <w:rtl w:val="0"/>
        </w:rPr>
        <w:t xml:space="preserve">2. Objectives &amp; Tasks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  <w:u w:val="singl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u w:val="single"/>
          <w:rtl w:val="0"/>
        </w:rPr>
        <w:t xml:space="preserve">Objectives: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 Validate all functionalities of the website.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 Identify UI/UX and performance issues.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 Ensure compatibility across major browsers and devices.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 Ensure all bugs and issues are documented and addressed.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 Tasks: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Test case design &amp; review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 Functional &amp; non-functional testing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 Bug reporting &amp; re-testing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Final QA sign-off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240" w:before="240" w:lineRule="auto"/>
        <w:rPr>
          <w:b w:val="1"/>
          <w:sz w:val="38"/>
          <w:szCs w:val="38"/>
          <w:highlight w:val="green"/>
        </w:rPr>
      </w:pPr>
      <w:bookmarkStart w:colFirst="0" w:colLast="0" w:name="_v8n5dfyzjwil" w:id="1"/>
      <w:bookmarkEnd w:id="1"/>
      <w:r w:rsidDel="00000000" w:rsidR="00000000" w:rsidRPr="00000000">
        <w:rPr>
          <w:b w:val="1"/>
          <w:sz w:val="38"/>
          <w:szCs w:val="38"/>
          <w:highlight w:val="green"/>
          <w:rtl w:val="0"/>
        </w:rPr>
        <w:t xml:space="preserve">3. Test Scope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u w:val="single"/>
          <w:rtl w:val="0"/>
        </w:rPr>
        <w:t xml:space="preserve">In Scope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 Functional Testing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 UI/UX Testing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 Compatibility Testing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 Performance Testing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 Security Testing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1rnpngiz7asf" w:id="2"/>
      <w:bookmarkEnd w:id="2"/>
      <w:r w:rsidDel="00000000" w:rsidR="00000000" w:rsidRPr="00000000">
        <w:rPr>
          <w:sz w:val="38"/>
          <w:szCs w:val="38"/>
          <w:highlight w:val="white"/>
          <w:rtl w:val="0"/>
        </w:rPr>
        <w:t xml:space="preserve">➡️ Load Testing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wexviyeajkjb" w:id="3"/>
      <w:bookmarkEnd w:id="3"/>
      <w:r w:rsidDel="00000000" w:rsidR="00000000" w:rsidRPr="00000000">
        <w:rPr>
          <w:sz w:val="38"/>
          <w:szCs w:val="38"/>
          <w:highlight w:val="white"/>
          <w:rtl w:val="0"/>
        </w:rPr>
        <w:t xml:space="preserve">➡️ Usability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  <w:u w:val="singl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u w:val="single"/>
          <w:rtl w:val="0"/>
        </w:rPr>
        <w:t xml:space="preserve">Out of Scope: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 Payment Gateway Testing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 Database Validation (unless backend access is given)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 3rd Party Integration Testing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240" w:before="240" w:lineRule="auto"/>
        <w:rPr>
          <w:b w:val="1"/>
          <w:sz w:val="38"/>
          <w:szCs w:val="38"/>
          <w:highlight w:val="green"/>
        </w:rPr>
      </w:pPr>
      <w:bookmarkStart w:colFirst="0" w:colLast="0" w:name="_v8n5dfyzjwil" w:id="1"/>
      <w:bookmarkEnd w:id="1"/>
      <w:r w:rsidDel="00000000" w:rsidR="00000000" w:rsidRPr="00000000">
        <w:rPr>
          <w:b w:val="1"/>
          <w:sz w:val="38"/>
          <w:szCs w:val="38"/>
          <w:highlight w:val="green"/>
          <w:rtl w:val="0"/>
        </w:rPr>
        <w:t xml:space="preserve">4. Test Strategy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  <w:u w:val="singl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u w:val="single"/>
          <w:rtl w:val="0"/>
        </w:rPr>
        <w:t xml:space="preserve">Types of Testing: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 Functional Testing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UI/UX Testing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 Responsive Testing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Compatibility Testing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 Performance Testing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  Load Testing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 Smoke &amp; Sanity Testing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 Test Design Techniques: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 Equivalence Partitioning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Boundary Value Analysis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 Error Guessing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240" w:before="240" w:lineRule="auto"/>
        <w:rPr>
          <w:b w:val="1"/>
          <w:sz w:val="38"/>
          <w:szCs w:val="38"/>
          <w:highlight w:val="green"/>
        </w:rPr>
      </w:pPr>
      <w:bookmarkStart w:colFirst="0" w:colLast="0" w:name="_v8n5dfyzjwil" w:id="1"/>
      <w:bookmarkEnd w:id="1"/>
      <w:r w:rsidDel="00000000" w:rsidR="00000000" w:rsidRPr="00000000">
        <w:rPr>
          <w:b w:val="1"/>
          <w:sz w:val="38"/>
          <w:szCs w:val="38"/>
          <w:highlight w:val="green"/>
          <w:rtl w:val="0"/>
        </w:rPr>
        <w:t xml:space="preserve">5. Test Deliverables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 Test Plan Document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 Test Scenarios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 Test Cases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 Execution Report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 Defect Report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240" w:before="240" w:lineRule="auto"/>
        <w:rPr>
          <w:b w:val="1"/>
          <w:sz w:val="38"/>
          <w:szCs w:val="38"/>
          <w:highlight w:val="green"/>
        </w:rPr>
      </w:pPr>
      <w:bookmarkStart w:colFirst="0" w:colLast="0" w:name="_v8n5dfyzjwil" w:id="1"/>
      <w:bookmarkEnd w:id="1"/>
      <w:r w:rsidDel="00000000" w:rsidR="00000000" w:rsidRPr="00000000">
        <w:rPr>
          <w:b w:val="1"/>
          <w:sz w:val="38"/>
          <w:szCs w:val="38"/>
          <w:highlight w:val="green"/>
          <w:rtl w:val="0"/>
        </w:rPr>
        <w:t xml:space="preserve">6. Test Environment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 Tech Stack: React (frontend)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 Browsers: Chrome, Firefox, Edge, Safari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 Devices: Desktop, Mobile, Tablet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 Tools: , JIRA/Googlesheet/Google docs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240" w:before="240" w:lineRule="auto"/>
        <w:rPr>
          <w:b w:val="1"/>
          <w:sz w:val="38"/>
          <w:szCs w:val="38"/>
          <w:highlight w:val="green"/>
        </w:rPr>
      </w:pPr>
      <w:bookmarkStart w:colFirst="0" w:colLast="0" w:name="_v8n5dfyzjwil" w:id="1"/>
      <w:bookmarkEnd w:id="1"/>
      <w:r w:rsidDel="00000000" w:rsidR="00000000" w:rsidRPr="00000000">
        <w:rPr>
          <w:b w:val="1"/>
          <w:sz w:val="38"/>
          <w:szCs w:val="38"/>
          <w:highlight w:val="green"/>
          <w:rtl w:val="0"/>
        </w:rPr>
        <w:t xml:space="preserve">7. Schedule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Start-date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End-date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Test-plnning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Design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green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green"/>
          <w:rtl w:val="0"/>
        </w:rPr>
        <w:t xml:space="preserve">8. Team Roles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 ➡️  Test Lead: Keval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 ➡️  Test Engineer: Self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   Developer Contact: keval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➡️   Stakeholder: kevin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240" w:before="240" w:lineRule="auto"/>
        <w:rPr>
          <w:b w:val="1"/>
          <w:sz w:val="38"/>
          <w:szCs w:val="38"/>
          <w:highlight w:val="green"/>
        </w:rPr>
      </w:pPr>
      <w:bookmarkStart w:colFirst="0" w:colLast="0" w:name="_v8n5dfyzjwil" w:id="1"/>
      <w:bookmarkEnd w:id="1"/>
      <w:r w:rsidDel="00000000" w:rsidR="00000000" w:rsidRPr="00000000">
        <w:rPr>
          <w:b w:val="1"/>
          <w:sz w:val="38"/>
          <w:szCs w:val="38"/>
          <w:highlight w:val="green"/>
          <w:rtl w:val="0"/>
        </w:rPr>
        <w:t xml:space="preserve">10. Risks &amp; Mitigations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240" w:before="240" w:lineRule="auto"/>
        <w:rPr>
          <w:b w:val="1"/>
          <w:sz w:val="38"/>
          <w:szCs w:val="38"/>
          <w:highlight w:val="green"/>
        </w:rPr>
      </w:pPr>
      <w:bookmarkStart w:colFirst="0" w:colLast="0" w:name="_v8n5dfyzjwil" w:id="1"/>
      <w:bookmarkEnd w:id="1"/>
      <w:r w:rsidDel="00000000" w:rsidR="00000000" w:rsidRPr="00000000">
        <w:rPr>
          <w:b w:val="1"/>
          <w:sz w:val="38"/>
          <w:szCs w:val="38"/>
          <w:highlight w:val="green"/>
          <w:rtl w:val="0"/>
        </w:rPr>
        <w:t xml:space="preserve">Risk</w:t>
      </w:r>
      <w:r w:rsidDel="00000000" w:rsidR="00000000" w:rsidRPr="00000000">
        <w:rPr>
          <w:sz w:val="38"/>
          <w:szCs w:val="38"/>
          <w:highlight w:val="white"/>
          <w:rtl w:val="0"/>
        </w:rPr>
        <w:tab/>
        <w:t xml:space="preserve">                     </w:t>
      </w:r>
      <w:r w:rsidDel="00000000" w:rsidR="00000000" w:rsidRPr="00000000">
        <w:rPr>
          <w:b w:val="1"/>
          <w:sz w:val="38"/>
          <w:szCs w:val="38"/>
          <w:highlight w:val="green"/>
          <w:rtl w:val="0"/>
        </w:rPr>
        <w:t xml:space="preserve">      Migration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Tight deadlines</w:t>
        <w:tab/>
        <w:t xml:space="preserve">          Prioritize critical test cases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v8n5dfyzjwil" w:id="1"/>
      <w:bookmarkEnd w:id="1"/>
      <w:r w:rsidDel="00000000" w:rsidR="00000000" w:rsidRPr="00000000">
        <w:rPr>
          <w:sz w:val="38"/>
          <w:szCs w:val="38"/>
          <w:highlight w:val="white"/>
          <w:rtl w:val="0"/>
        </w:rPr>
        <w:t xml:space="preserve">No documentation</w:t>
        <w:tab/>
        <w:t xml:space="preserve">    Frequent dev/test communication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240" w:before="240" w:lineRule="auto"/>
        <w:rPr>
          <w:sz w:val="38"/>
          <w:szCs w:val="38"/>
          <w:highlight w:val="white"/>
        </w:rPr>
      </w:pPr>
      <w:bookmarkStart w:colFirst="0" w:colLast="0" w:name="_h9hx6mwxpo02" w:id="4"/>
      <w:bookmarkEnd w:id="4"/>
      <w:r w:rsidDel="00000000" w:rsidR="00000000" w:rsidRPr="00000000">
        <w:rPr>
          <w:sz w:val="38"/>
          <w:szCs w:val="38"/>
          <w:highlight w:val="white"/>
          <w:rtl w:val="0"/>
        </w:rPr>
        <w:t xml:space="preserve">Unstable builds</w:t>
        <w:tab/>
        <w:t xml:space="preserve">Perform smoke testing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sioclone.netlify.app/" TargetMode="External"/><Relationship Id="rId7" Type="http://schemas.openxmlformats.org/officeDocument/2006/relationships/hyperlink" Target="https://casioclone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