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E3AD" w14:textId="73A1A402" w:rsidR="003B4842" w:rsidRDefault="00DE4ADA">
      <w:r w:rsidRPr="00DE4ADA">
        <w:rPr>
          <w:b/>
          <w:bCs/>
        </w:rPr>
        <w:t>Written</w:t>
      </w:r>
      <w:r>
        <w:t xml:space="preserve"> </w:t>
      </w:r>
      <w:r w:rsidRPr="00DE4ADA">
        <w:rPr>
          <w:b/>
          <w:bCs/>
        </w:rPr>
        <w:t>Analysis</w:t>
      </w:r>
      <w:r>
        <w:t>:</w:t>
      </w:r>
    </w:p>
    <w:p w14:paraId="6A14C428" w14:textId="3E04C8AA" w:rsidR="00DE4ADA" w:rsidRDefault="00DE4ADA" w:rsidP="001E4DE0">
      <w:pPr>
        <w:pStyle w:val="ListParagraph"/>
        <w:numPr>
          <w:ilvl w:val="0"/>
          <w:numId w:val="1"/>
        </w:numPr>
      </w:pPr>
      <w:r>
        <w:t>School that had higher budget did not do well compared to the schools that had lower budget.  Also, school with higher spending didn’t have better test results compared to school with lower spending.</w:t>
      </w:r>
    </w:p>
    <w:p w14:paraId="39B61955" w14:textId="77777777" w:rsidR="00DE4ADA" w:rsidRDefault="00DE4ADA" w:rsidP="00DE4ADA"/>
    <w:p w14:paraId="19F6B3D0" w14:textId="0D05573B" w:rsidR="00DE4ADA" w:rsidRDefault="00DE4ADA" w:rsidP="001E4DE0">
      <w:pPr>
        <w:pStyle w:val="ListParagraph"/>
        <w:numPr>
          <w:ilvl w:val="0"/>
          <w:numId w:val="1"/>
        </w:numPr>
      </w:pPr>
      <w:r>
        <w:t>Large size schools has dramatically lower overall passing rate compared to small and medium size schools. Based on this data, it is safe to say that small and medium size schools can focus more on individual development compared to larger size schools.</w:t>
      </w:r>
    </w:p>
    <w:p w14:paraId="285CF58D" w14:textId="77777777" w:rsidR="00DE4ADA" w:rsidRDefault="00DE4ADA" w:rsidP="00DE4ADA"/>
    <w:p w14:paraId="6153FE59" w14:textId="1144E48A" w:rsidR="00DE4ADA" w:rsidRDefault="00DE4ADA" w:rsidP="001E4DE0">
      <w:pPr>
        <w:pStyle w:val="ListParagraph"/>
        <w:numPr>
          <w:ilvl w:val="0"/>
          <w:numId w:val="1"/>
        </w:numPr>
      </w:pPr>
      <w:r>
        <w:t>Charter schools out-performed the public district schools across all metrics. However, more analysis will be required to glean if the effect is due to school practices or the fact that charter schools tend to serve smaller student populations per school.</w:t>
      </w:r>
    </w:p>
    <w:sectPr w:rsidR="00DE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945"/>
    <w:multiLevelType w:val="hybridMultilevel"/>
    <w:tmpl w:val="730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88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DA"/>
    <w:rsid w:val="001E4DE0"/>
    <w:rsid w:val="003B4842"/>
    <w:rsid w:val="00DE4AD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841C"/>
  <w15:chartTrackingRefBased/>
  <w15:docId w15:val="{143509A0-9814-4364-BFA5-A20E8CAC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Kevalkumar Mashru</dc:creator>
  <cp:keywords/>
  <dc:description/>
  <cp:lastModifiedBy>Kevalkumar Mashru</cp:lastModifiedBy>
  <cp:revision>1</cp:revision>
  <dcterms:created xsi:type="dcterms:W3CDTF">2023-09-01T07:04:00Z</dcterms:created>
  <dcterms:modified xsi:type="dcterms:W3CDTF">2023-09-01T07:15:00Z</dcterms:modified>
</cp:coreProperties>
</file>