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A34" w:rsidRPr="00D70A34" w:rsidRDefault="00D70A34" w:rsidP="00D70A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bookmarkStart w:id="0" w:name="_GoBack"/>
      <w:r w:rsidRPr="00D70A34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UC8 – Zobrazit všechny pojištěnce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operátorovi zobrazit seznam všech evidovaných pojištěnců.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D70A34" w:rsidRPr="00D70A34" w:rsidRDefault="00D70A34" w:rsidP="00D70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(Agent)</w:t>
      </w:r>
    </w:p>
    <w:p w:rsidR="00D70A34" w:rsidRPr="00D70A34" w:rsidRDefault="00D70A34" w:rsidP="00D70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D70A34" w:rsidRPr="00D70A34" w:rsidRDefault="00D70A34" w:rsidP="00D70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je přihlášen.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D70A34" w:rsidRPr="00D70A34" w:rsidRDefault="00D70A34" w:rsidP="00D70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otevře sekci „Pojištěnci“.</w:t>
      </w:r>
    </w:p>
    <w:p w:rsidR="00D70A34" w:rsidRPr="00D70A34" w:rsidRDefault="00D70A34" w:rsidP="00D70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načte všechny pojištěnce z databáze.</w:t>
      </w:r>
    </w:p>
    <w:p w:rsidR="00D70A34" w:rsidRPr="00D70A34" w:rsidRDefault="00D70A34" w:rsidP="00D70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zobrazí seznam pojištěnců (např. jméno, příjmení, datum narození, ID).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D70A34" w:rsidRPr="00D70A34" w:rsidRDefault="00D70A34" w:rsidP="00D70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2.1 – Pokud dojde k chybě při načítání dat, systém zobrazí chybovou hlášku.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Operátor vidí kompletní seznam pojištěnců.</w:t>
      </w:r>
    </w:p>
    <w:p w:rsidR="00D70A34" w:rsidRPr="00D70A34" w:rsidRDefault="00D70A34" w:rsidP="00D70A3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5" style="width:0;height:1.5pt" o:hralign="center" o:hrstd="t" o:hr="t" fillcolor="#a0a0a0" stroked="f"/>
        </w:pic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D70A34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UC9 – Přidávat nové pojištěnce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operátorovi vytvořit nového pojištěnce.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D70A34" w:rsidRPr="00D70A34" w:rsidRDefault="00D70A34" w:rsidP="00D7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(Agent)</w:t>
      </w:r>
    </w:p>
    <w:p w:rsidR="00D70A34" w:rsidRPr="00D70A34" w:rsidRDefault="00D70A34" w:rsidP="00D70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D70A34" w:rsidRPr="00D70A34" w:rsidRDefault="00D70A34" w:rsidP="00D70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je přihlášen.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D70A34" w:rsidRPr="00D70A34" w:rsidRDefault="00D70A34" w:rsidP="00D7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klikne na „Přidat pojištěnce“.</w:t>
      </w:r>
    </w:p>
    <w:p w:rsidR="00D70A34" w:rsidRPr="00D70A34" w:rsidRDefault="00D70A34" w:rsidP="00D7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zobrazí formulář.</w:t>
      </w:r>
    </w:p>
    <w:p w:rsidR="00D70A34" w:rsidRPr="00D70A34" w:rsidRDefault="00D70A34" w:rsidP="00D7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lastRenderedPageBreak/>
        <w:t>Operátor vyplní povinné údaje (jméno, příjmení, datum narození atd.).</w:t>
      </w:r>
    </w:p>
    <w:p w:rsidR="00D70A34" w:rsidRPr="00D70A34" w:rsidRDefault="00D70A34" w:rsidP="00D7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odešle formulář.</w:t>
      </w:r>
    </w:p>
    <w:p w:rsidR="00D70A34" w:rsidRPr="00D70A34" w:rsidRDefault="00D70A34" w:rsidP="00D7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Systém </w:t>
      </w:r>
      <w:proofErr w:type="spell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data.</w:t>
      </w:r>
    </w:p>
    <w:p w:rsidR="00D70A34" w:rsidRPr="00D70A34" w:rsidRDefault="00D70A34" w:rsidP="00D7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uloží nového pojištěnce do databáze.</w:t>
      </w:r>
    </w:p>
    <w:p w:rsidR="00D70A34" w:rsidRPr="00D70A34" w:rsidRDefault="00D70A34" w:rsidP="00D70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potvrdí úspěšné vytvoření záznamu.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D70A34" w:rsidRPr="00D70A34" w:rsidRDefault="00D70A34" w:rsidP="00D7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5.1 – Neplatný vstup → systém zobrazí chybu a nedovolí odeslání.</w:t>
      </w:r>
    </w:p>
    <w:p w:rsidR="00D70A34" w:rsidRPr="00D70A34" w:rsidRDefault="00D70A34" w:rsidP="00D70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6.1 – Duplicitní unikátní údaj (např. rodné číslo) → systém upozorní operátora.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Nový pojištěnec je uložen v systému.</w:t>
      </w:r>
    </w:p>
    <w:p w:rsidR="00D70A34" w:rsidRPr="00D70A34" w:rsidRDefault="00D70A34" w:rsidP="00D70A3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6" style="width:0;height:1.5pt" o:hralign="center" o:hrstd="t" o:hr="t" fillcolor="#a0a0a0" stroked="f"/>
        </w:pic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D70A34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UC10 – CRUD nad pojištěnci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operátorovi zobrazit detail, upravit nebo odstranit pojištěnce.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D70A34" w:rsidRPr="00D70A34" w:rsidRDefault="00D70A34" w:rsidP="00D70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(Agent)</w:t>
      </w:r>
    </w:p>
    <w:p w:rsidR="00D70A34" w:rsidRPr="00D70A34" w:rsidRDefault="00D70A34" w:rsidP="00D70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D70A34" w:rsidRPr="00D70A34" w:rsidRDefault="00D70A34" w:rsidP="00D70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je přihlášen.</w:t>
      </w:r>
    </w:p>
    <w:p w:rsidR="00D70A34" w:rsidRPr="00D70A34" w:rsidRDefault="00D70A34" w:rsidP="00D70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Existuje alespoň jeden pojištěnec.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D70A34" w:rsidRPr="00D70A34" w:rsidRDefault="00D70A34" w:rsidP="00D70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vybere konkrétního pojištěnce ze seznamu.</w:t>
      </w:r>
    </w:p>
    <w:p w:rsidR="00D70A34" w:rsidRPr="00D70A34" w:rsidRDefault="00D70A34" w:rsidP="00D70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zobrazí detail pojištěnce.</w:t>
      </w:r>
    </w:p>
    <w:p w:rsidR="00D70A34" w:rsidRPr="00D70A34" w:rsidRDefault="00D70A34" w:rsidP="00D70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zvolí akci (Upravit / Odstranit).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Varianta A – Úprava: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4A. Systém zobrazí editační formulář.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5A. Operátor provede změny a odešle formulář.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6A. Systém </w:t>
      </w:r>
      <w:proofErr w:type="spell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a uloží změny.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Varianta B – Odstranění: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4B. Operátor potvrdí odstranění.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5B. Systém odstraní pojištěnce z databáze (nebo jej deaktivuje).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D70A34" w:rsidRPr="00D70A34" w:rsidRDefault="00D70A34" w:rsidP="00D70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lastRenderedPageBreak/>
        <w:t>6A.1 – Neplatný vstup → systém zobrazí chybu.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Změny jsou uloženy nebo je pojištěnec odstraněn/deaktivován.</w:t>
      </w:r>
    </w:p>
    <w:p w:rsidR="00D70A34" w:rsidRPr="00D70A34" w:rsidRDefault="00D70A34" w:rsidP="00D70A3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7" style="width:0;height:1.5pt" o:hralign="center" o:hrstd="t" o:hr="t" fillcolor="#a0a0a0" stroked="f"/>
        </w:pic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D70A34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UC11 – CRUD nad pojištěním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operátorovi spravovat pojištění přiřazené pojištěncům.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D70A34" w:rsidRPr="00D70A34" w:rsidRDefault="00D70A34" w:rsidP="00D70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(Agent)</w:t>
      </w:r>
    </w:p>
    <w:p w:rsidR="00D70A34" w:rsidRPr="00D70A34" w:rsidRDefault="00D70A34" w:rsidP="00D70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D70A34" w:rsidRPr="00D70A34" w:rsidRDefault="00D70A34" w:rsidP="00D70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je přihlášen.</w:t>
      </w:r>
    </w:p>
    <w:p w:rsidR="00D70A34" w:rsidRPr="00D70A34" w:rsidRDefault="00D70A34" w:rsidP="00D70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Existuje pojištěnec.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D70A34" w:rsidRPr="00D70A34" w:rsidRDefault="00D70A34" w:rsidP="00D70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otevře detail pojištěnce.</w:t>
      </w:r>
    </w:p>
    <w:p w:rsidR="00D70A34" w:rsidRPr="00D70A34" w:rsidRDefault="00D70A34" w:rsidP="00D70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Zvolí sekci „Pojištění“.</w:t>
      </w:r>
    </w:p>
    <w:p w:rsidR="00D70A34" w:rsidRPr="00D70A34" w:rsidRDefault="00D70A34" w:rsidP="00D70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Vybere akci (Přidat / Upravit / Odstranit).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Přidání: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4A. Systém zobrazí formulář.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5A. Operátor vyplní údaje (typ, číslo smlouvy, platnost).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6A. Systém </w:t>
      </w:r>
      <w:proofErr w:type="spell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a uloží pojištění.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Úprava: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4B. Operátor vybere existující pojištění.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5B. Provede změny.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6B. Systém uloží změny.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7"/>
          <w:szCs w:val="27"/>
          <w:lang w:eastAsia="cs-CZ"/>
        </w:rPr>
        <w:t>Odstranění: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4C. Operátor potvrdí odstranění.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5C. Systém odstraní nebo deaktivuje pojištění.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Pojištění je správně vytvořeno, upraveno nebo odstraněno.</w:t>
      </w:r>
    </w:p>
    <w:p w:rsidR="00D70A34" w:rsidRPr="00D70A34" w:rsidRDefault="00D70A34" w:rsidP="00D70A3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8" style="width:0;height:1.5pt" o:hralign="center" o:hrstd="t" o:hr="t" fillcolor="#a0a0a0" stroked="f"/>
        </w:pic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D70A34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lastRenderedPageBreak/>
        <w:t>UC12 – Hledat / filtrovat pojištěnce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operátorovi vyhledat konkrétního pojištěnce podle zadaných kritérií.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D70A34" w:rsidRPr="00D70A34" w:rsidRDefault="00D70A34" w:rsidP="00D70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(Agent)</w:t>
      </w:r>
    </w:p>
    <w:p w:rsidR="00D70A34" w:rsidRPr="00D70A34" w:rsidRDefault="00D70A34" w:rsidP="00D70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D70A34" w:rsidRPr="00D70A34" w:rsidRDefault="00D70A34" w:rsidP="00D70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je přihlášen.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D70A34" w:rsidRPr="00D70A34" w:rsidRDefault="00D70A34" w:rsidP="00D70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zadá vyhledávací kritérium (např. jméno, ID, rodné číslo).</w:t>
      </w:r>
    </w:p>
    <w:p w:rsidR="00D70A34" w:rsidRPr="00D70A34" w:rsidRDefault="00D70A34" w:rsidP="00D70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zpracuje požadavek.</w:t>
      </w:r>
    </w:p>
    <w:p w:rsidR="00D70A34" w:rsidRPr="00D70A34" w:rsidRDefault="00D70A34" w:rsidP="00D70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zobrazí odpovídající výsledky.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D70A34" w:rsidRPr="00D70A34" w:rsidRDefault="00D70A34" w:rsidP="00D70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3.1 – Pokud nejsou nalezeny žádné výsledky, systém zobrazí informaci „Žádné záznamy nenalezeny“.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Operátor vidí filtrovaný seznam odpovídající kritériím.</w:t>
      </w:r>
    </w:p>
    <w:p w:rsidR="00D70A34" w:rsidRPr="00D70A34" w:rsidRDefault="00D70A34" w:rsidP="00D70A3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29" style="width:0;height:1.5pt" o:hralign="center" o:hrstd="t" o:hr="t" fillcolor="#a0a0a0" stroked="f"/>
        </w:pic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D70A34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UC13 – Generovat reporty / export dat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operátorovi generovat reporty nebo exportovat data ze systému.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D70A34" w:rsidRPr="00D70A34" w:rsidRDefault="00D70A34" w:rsidP="00D70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(Agent)</w:t>
      </w:r>
    </w:p>
    <w:p w:rsidR="00D70A34" w:rsidRPr="00D70A34" w:rsidRDefault="00D70A34" w:rsidP="00D70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D70A34" w:rsidRPr="00D70A34" w:rsidRDefault="00D70A34" w:rsidP="00D70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je přihlášen.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D70A34" w:rsidRPr="00D70A34" w:rsidRDefault="00D70A34" w:rsidP="00D70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otevře sekci „Reporty“.</w:t>
      </w:r>
    </w:p>
    <w:p w:rsidR="00D70A34" w:rsidRPr="00D70A34" w:rsidRDefault="00D70A34" w:rsidP="00D70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lastRenderedPageBreak/>
        <w:t>Vybere typ reportu (např. seznam pojištěnců, seznam pojištění).</w:t>
      </w:r>
    </w:p>
    <w:p w:rsidR="00D70A34" w:rsidRPr="00D70A34" w:rsidRDefault="00D70A34" w:rsidP="00D70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Zvolí formát exportu (např. PDF, CSV).</w:t>
      </w:r>
    </w:p>
    <w:p w:rsidR="00D70A34" w:rsidRPr="00D70A34" w:rsidRDefault="00D70A34" w:rsidP="00D70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vygeneruje report.</w:t>
      </w:r>
    </w:p>
    <w:p w:rsidR="00D70A34" w:rsidRPr="00D70A34" w:rsidRDefault="00D70A34" w:rsidP="00D70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umožní stažení souboru.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D70A34" w:rsidRPr="00D70A34" w:rsidRDefault="00D70A34" w:rsidP="00D70A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4.1 – Pokud dojde k chybě při generování, systém zobrazí chybovou hlášku.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Report je úspěšně vygenerován a dostupný ke stažení.</w:t>
      </w:r>
    </w:p>
    <w:p w:rsidR="00D70A34" w:rsidRPr="00D70A34" w:rsidRDefault="00D70A34" w:rsidP="00D70A3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pict>
          <v:rect id="_x0000_i1030" style="width:0;height:1.5pt" o:hralign="center" o:hrstd="t" o:hr="t" fillcolor="#a0a0a0" stroked="f"/>
        </w:pict>
      </w:r>
    </w:p>
    <w:p w:rsidR="00D70A34" w:rsidRPr="00D70A34" w:rsidRDefault="00D70A34" w:rsidP="00D70A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</w:pPr>
      <w:r w:rsidRPr="00D70A34">
        <w:rPr>
          <w:rFonts w:ascii="Arial" w:eastAsia="Times New Roman" w:hAnsi="Arial" w:cs="Arial"/>
          <w:b/>
          <w:bCs/>
          <w:kern w:val="36"/>
          <w:sz w:val="48"/>
          <w:szCs w:val="48"/>
          <w:lang w:eastAsia="cs-CZ"/>
        </w:rPr>
        <w:t>UC14 – Správa účtu Operátora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Krátký popis: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 xml:space="preserve">Use </w:t>
      </w:r>
      <w:proofErr w:type="gram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case umožňuje</w:t>
      </w:r>
      <w:proofErr w:type="gram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operátorovi spravovat svůj účet (změna hesla, úprava osobních údajů).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Aktéři:</w:t>
      </w:r>
    </w:p>
    <w:p w:rsidR="00D70A34" w:rsidRPr="00D70A34" w:rsidRDefault="00D70A34" w:rsidP="00D70A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(Agent)</w:t>
      </w:r>
    </w:p>
    <w:p w:rsidR="00D70A34" w:rsidRPr="00D70A34" w:rsidRDefault="00D70A34" w:rsidP="00D70A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spuštění:</w:t>
      </w:r>
    </w:p>
    <w:p w:rsidR="00D70A34" w:rsidRPr="00D70A34" w:rsidRDefault="00D70A34" w:rsidP="00D70A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je přihlášen.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Základní tok:</w:t>
      </w:r>
    </w:p>
    <w:p w:rsidR="00D70A34" w:rsidRPr="00D70A34" w:rsidRDefault="00D70A34" w:rsidP="00D70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otevře sekci „Můj účet“.</w:t>
      </w:r>
    </w:p>
    <w:p w:rsidR="00D70A34" w:rsidRPr="00D70A34" w:rsidRDefault="00D70A34" w:rsidP="00D70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Zvolí akci (Upravit údaje / Změnit heslo).</w:t>
      </w:r>
    </w:p>
    <w:p w:rsidR="00D70A34" w:rsidRPr="00D70A34" w:rsidRDefault="00D70A34" w:rsidP="00D70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zobrazí příslušný formulář.</w:t>
      </w:r>
    </w:p>
    <w:p w:rsidR="00D70A34" w:rsidRPr="00D70A34" w:rsidRDefault="00D70A34" w:rsidP="00D70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Operátor provede změny a odešle formulář.</w:t>
      </w:r>
    </w:p>
    <w:p w:rsidR="00D70A34" w:rsidRPr="00D70A34" w:rsidRDefault="00D70A34" w:rsidP="00D70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Systém </w:t>
      </w:r>
      <w:proofErr w:type="spellStart"/>
      <w:r w:rsidRPr="00D70A34">
        <w:rPr>
          <w:rFonts w:ascii="Arial" w:eastAsia="Times New Roman" w:hAnsi="Arial" w:cs="Arial"/>
          <w:sz w:val="24"/>
          <w:szCs w:val="24"/>
          <w:lang w:eastAsia="cs-CZ"/>
        </w:rPr>
        <w:t>zvaliduje</w:t>
      </w:r>
      <w:proofErr w:type="spellEnd"/>
      <w:r w:rsidRPr="00D70A34">
        <w:rPr>
          <w:rFonts w:ascii="Arial" w:eastAsia="Times New Roman" w:hAnsi="Arial" w:cs="Arial"/>
          <w:sz w:val="24"/>
          <w:szCs w:val="24"/>
          <w:lang w:eastAsia="cs-CZ"/>
        </w:rPr>
        <w:t xml:space="preserve"> a uloží změny.</w:t>
      </w:r>
    </w:p>
    <w:p w:rsidR="00D70A34" w:rsidRPr="00D70A34" w:rsidRDefault="00D70A34" w:rsidP="00D70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Systém potvrdí úspěšnou aktualizaci.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Alternativní tok:</w:t>
      </w:r>
    </w:p>
    <w:p w:rsidR="00D70A34" w:rsidRPr="00D70A34" w:rsidRDefault="00D70A34" w:rsidP="00D70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sz w:val="24"/>
          <w:szCs w:val="24"/>
          <w:lang w:eastAsia="cs-CZ"/>
        </w:rPr>
        <w:t>5.1 – Neplatné údaje → systém zobrazí chybu.</w:t>
      </w:r>
    </w:p>
    <w:p w:rsidR="00D70A34" w:rsidRPr="00D70A34" w:rsidRDefault="00D70A34" w:rsidP="00D70A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cs-CZ"/>
        </w:rPr>
      </w:pPr>
      <w:r w:rsidRPr="00D70A34">
        <w:rPr>
          <w:rFonts w:ascii="Arial" w:eastAsia="Times New Roman" w:hAnsi="Arial" w:cs="Arial"/>
          <w:b/>
          <w:bCs/>
          <w:sz w:val="24"/>
          <w:szCs w:val="24"/>
          <w:lang w:eastAsia="cs-CZ"/>
        </w:rPr>
        <w:t>Podmínky pro dokončení:</w:t>
      </w:r>
      <w:r w:rsidRPr="00D70A34">
        <w:rPr>
          <w:rFonts w:ascii="Arial" w:eastAsia="Times New Roman" w:hAnsi="Arial" w:cs="Arial"/>
          <w:sz w:val="24"/>
          <w:szCs w:val="24"/>
          <w:lang w:eastAsia="cs-CZ"/>
        </w:rPr>
        <w:br/>
        <w:t>Účet operátora je aktualizován.</w:t>
      </w:r>
    </w:p>
    <w:bookmarkEnd w:id="0"/>
    <w:p w:rsidR="00317A6D" w:rsidRPr="00D70A34" w:rsidRDefault="00317A6D">
      <w:pPr>
        <w:rPr>
          <w:rFonts w:ascii="Arial" w:hAnsi="Arial" w:cs="Arial"/>
        </w:rPr>
      </w:pPr>
    </w:p>
    <w:sectPr w:rsidR="00317A6D" w:rsidRPr="00D70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9175A"/>
    <w:multiLevelType w:val="multilevel"/>
    <w:tmpl w:val="2A4C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72B4"/>
    <w:multiLevelType w:val="multilevel"/>
    <w:tmpl w:val="74F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708A"/>
    <w:multiLevelType w:val="multilevel"/>
    <w:tmpl w:val="751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10C0"/>
    <w:multiLevelType w:val="multilevel"/>
    <w:tmpl w:val="B52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065A1"/>
    <w:multiLevelType w:val="multilevel"/>
    <w:tmpl w:val="556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11DE5"/>
    <w:multiLevelType w:val="multilevel"/>
    <w:tmpl w:val="325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1598E"/>
    <w:multiLevelType w:val="multilevel"/>
    <w:tmpl w:val="E33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1396F"/>
    <w:multiLevelType w:val="multilevel"/>
    <w:tmpl w:val="2CF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35B84"/>
    <w:multiLevelType w:val="multilevel"/>
    <w:tmpl w:val="1C4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90C70"/>
    <w:multiLevelType w:val="multilevel"/>
    <w:tmpl w:val="AF0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93F4E"/>
    <w:multiLevelType w:val="multilevel"/>
    <w:tmpl w:val="BA6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F1E86"/>
    <w:multiLevelType w:val="multilevel"/>
    <w:tmpl w:val="811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72ECE"/>
    <w:multiLevelType w:val="multilevel"/>
    <w:tmpl w:val="907E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A35DB4"/>
    <w:multiLevelType w:val="multilevel"/>
    <w:tmpl w:val="F5BC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311985"/>
    <w:multiLevelType w:val="multilevel"/>
    <w:tmpl w:val="6A14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5B5358"/>
    <w:multiLevelType w:val="multilevel"/>
    <w:tmpl w:val="2D2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C34D6"/>
    <w:multiLevelType w:val="multilevel"/>
    <w:tmpl w:val="6F0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92039"/>
    <w:multiLevelType w:val="multilevel"/>
    <w:tmpl w:val="E076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212E9"/>
    <w:multiLevelType w:val="multilevel"/>
    <w:tmpl w:val="408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C35CB"/>
    <w:multiLevelType w:val="multilevel"/>
    <w:tmpl w:val="F57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2F701F"/>
    <w:multiLevelType w:val="multilevel"/>
    <w:tmpl w:val="32A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06E6B"/>
    <w:multiLevelType w:val="multilevel"/>
    <w:tmpl w:val="764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A2974"/>
    <w:multiLevelType w:val="multilevel"/>
    <w:tmpl w:val="F6D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74C38"/>
    <w:multiLevelType w:val="multilevel"/>
    <w:tmpl w:val="774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C12FF"/>
    <w:multiLevelType w:val="multilevel"/>
    <w:tmpl w:val="D25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96FB1"/>
    <w:multiLevelType w:val="multilevel"/>
    <w:tmpl w:val="4F86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0368C8"/>
    <w:multiLevelType w:val="multilevel"/>
    <w:tmpl w:val="227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13"/>
  </w:num>
  <w:num w:numId="4">
    <w:abstractNumId w:val="10"/>
  </w:num>
  <w:num w:numId="5">
    <w:abstractNumId w:val="2"/>
  </w:num>
  <w:num w:numId="6">
    <w:abstractNumId w:val="5"/>
  </w:num>
  <w:num w:numId="7">
    <w:abstractNumId w:val="25"/>
  </w:num>
  <w:num w:numId="8">
    <w:abstractNumId w:val="18"/>
  </w:num>
  <w:num w:numId="9">
    <w:abstractNumId w:val="11"/>
  </w:num>
  <w:num w:numId="10">
    <w:abstractNumId w:val="23"/>
  </w:num>
  <w:num w:numId="11">
    <w:abstractNumId w:val="17"/>
  </w:num>
  <w:num w:numId="12">
    <w:abstractNumId w:val="4"/>
  </w:num>
  <w:num w:numId="13">
    <w:abstractNumId w:val="21"/>
  </w:num>
  <w:num w:numId="14">
    <w:abstractNumId w:val="16"/>
  </w:num>
  <w:num w:numId="15">
    <w:abstractNumId w:val="0"/>
  </w:num>
  <w:num w:numId="16">
    <w:abstractNumId w:val="7"/>
  </w:num>
  <w:num w:numId="17">
    <w:abstractNumId w:val="22"/>
  </w:num>
  <w:num w:numId="18">
    <w:abstractNumId w:val="12"/>
  </w:num>
  <w:num w:numId="19">
    <w:abstractNumId w:val="20"/>
  </w:num>
  <w:num w:numId="20">
    <w:abstractNumId w:val="6"/>
  </w:num>
  <w:num w:numId="21">
    <w:abstractNumId w:val="9"/>
  </w:num>
  <w:num w:numId="22">
    <w:abstractNumId w:val="19"/>
  </w:num>
  <w:num w:numId="23">
    <w:abstractNumId w:val="26"/>
  </w:num>
  <w:num w:numId="24">
    <w:abstractNumId w:val="1"/>
  </w:num>
  <w:num w:numId="25">
    <w:abstractNumId w:val="8"/>
  </w:num>
  <w:num w:numId="26">
    <w:abstractNumId w:val="14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A34"/>
    <w:rsid w:val="00317A6D"/>
    <w:rsid w:val="00D7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07B9E-0F45-485D-ABEF-E3DD7639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D70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D70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70A34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D70A34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styleId="Siln">
    <w:name w:val="Strong"/>
    <w:basedOn w:val="Standardnpsmoodstavce"/>
    <w:uiPriority w:val="22"/>
    <w:qFormat/>
    <w:rsid w:val="00D70A34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D70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1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648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Bejtler</dc:creator>
  <cp:keywords/>
  <dc:description/>
  <cp:lastModifiedBy>Václav Bejtler</cp:lastModifiedBy>
  <cp:revision>1</cp:revision>
  <dcterms:created xsi:type="dcterms:W3CDTF">2026-02-14T13:59:00Z</dcterms:created>
  <dcterms:modified xsi:type="dcterms:W3CDTF">2026-02-14T14:29:00Z</dcterms:modified>
</cp:coreProperties>
</file>