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="276" w:lineRule="auto"/>
        <w:jc w:val="left"/>
        <w:rPr>
          <w:rFonts w:ascii="Calibri" w:cs="Calibri" w:eastAsia="Calibri" w:hAnsi="Calibri"/>
          <w:color w:val="17365d"/>
          <w:sz w:val="52"/>
          <w:szCs w:val="52"/>
        </w:rPr>
      </w:pPr>
      <w:commentRangeStart w:id="0"/>
      <w:commentRangeStart w:id="1"/>
      <w:commentRangeStart w:id="2"/>
      <w:commentRangeStart w:id="3"/>
      <w:commentRangeStart w:id="4"/>
      <w:commentRangeStart w:id="5"/>
      <w:commentRangeStart w:id="6"/>
      <w:commentRangeStart w:id="7"/>
      <w:commentRangeStart w:id="8"/>
      <w:commentRangeStart w:id="9"/>
      <w:r w:rsidDel="00000000" w:rsidR="00000000" w:rsidRPr="00000000">
        <w:rPr>
          <w:rFonts w:ascii="Calibri" w:cs="Calibri" w:eastAsia="Calibri" w:hAnsi="Calibri"/>
          <w:color w:val="17365d"/>
          <w:sz w:val="30"/>
          <w:szCs w:val="30"/>
          <w:u w:val="single"/>
          <w:rtl w:val="0"/>
        </w:rPr>
        <w:t xml:space="preserve">Balance Sheet Buddy Agent </w:t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commentRangeEnd w:id="2"/>
      <w:r w:rsidDel="00000000" w:rsidR="00000000" w:rsidRPr="00000000">
        <w:commentReference w:id="2"/>
      </w:r>
      <w:commentRangeEnd w:id="3"/>
      <w:r w:rsidDel="00000000" w:rsidR="00000000" w:rsidRPr="00000000">
        <w:commentReference w:id="3"/>
      </w:r>
      <w:commentRangeEnd w:id="4"/>
      <w:r w:rsidDel="00000000" w:rsidR="00000000" w:rsidRPr="00000000">
        <w:commentReference w:id="4"/>
      </w:r>
      <w:commentRangeEnd w:id="5"/>
      <w:r w:rsidDel="00000000" w:rsidR="00000000" w:rsidRPr="00000000">
        <w:commentReference w:id="5"/>
      </w:r>
      <w:commentRangeEnd w:id="6"/>
      <w:r w:rsidDel="00000000" w:rsidR="00000000" w:rsidRPr="00000000">
        <w:commentReference w:id="6"/>
      </w:r>
      <w:commentRangeEnd w:id="7"/>
      <w:r w:rsidDel="00000000" w:rsidR="00000000" w:rsidRPr="00000000">
        <w:commentReference w:id="7"/>
      </w:r>
      <w:commentRangeEnd w:id="8"/>
      <w:r w:rsidDel="00000000" w:rsidR="00000000" w:rsidRPr="00000000">
        <w:commentReference w:id="8"/>
      </w:r>
      <w:commentRangeEnd w:id="9"/>
      <w:r w:rsidDel="00000000" w:rsidR="00000000" w:rsidRPr="00000000">
        <w:commentReference w:id="9"/>
      </w:r>
      <w:r w:rsidDel="00000000" w:rsidR="00000000" w:rsidRPr="00000000">
        <w:rPr>
          <w:rFonts w:ascii="Calibri" w:cs="Calibri" w:eastAsia="Calibri" w:hAnsi="Calibri"/>
          <w:color w:val="17365d"/>
          <w:sz w:val="30"/>
          <w:szCs w:val="30"/>
          <w:u w:val="single"/>
          <w:rtl w:val="0"/>
        </w:rPr>
        <w:t xml:space="preserve"> - Master AI Reconciliation Framework (Operational Version)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document provides structured instructions for any AI agent performing Balance Sheet reconciliation using Trial Balance and GL data. The framework is designed to be practical and resilient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after="0" w:before="480" w:line="168.0002608695652" w:lineRule="auto"/>
        <w:rPr>
          <w:rFonts w:ascii="Calibri" w:cs="Calibri" w:eastAsia="Calibri" w:hAnsi="Calibri"/>
          <w:b w:val="1"/>
          <w:bCs w:val="1"/>
          <w:color w:val="365f91"/>
          <w:sz w:val="28"/>
          <w:szCs w:val="28"/>
        </w:rPr>
      </w:pPr>
      <w:bookmarkStart w:colFirst="0" w:colLast="0" w:name="_iq1p2qmh2vkk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28"/>
          <w:szCs w:val="28"/>
          <w:rtl w:val="0"/>
        </w:rPr>
        <w:t xml:space="preserve">SECTION 1 — OBJECTIVE</w:t>
      </w:r>
    </w:p>
    <w:p w:rsidR="00000000" w:rsidDel="00000000" w:rsidP="00000000" w:rsidRDefault="00000000" w:rsidRPr="00000000" w14:paraId="00000004">
      <w:pPr>
        <w:spacing w:line="276.0005454545455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Validate that each balance sheet account is properly classified.</w:t>
      </w:r>
    </w:p>
    <w:p w:rsidR="00000000" w:rsidDel="00000000" w:rsidP="00000000" w:rsidRDefault="00000000" w:rsidRPr="00000000" w14:paraId="00000005">
      <w:pPr>
        <w:spacing w:line="276.0005454545455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Ensure balances reflect economic substance.</w:t>
      </w:r>
    </w:p>
    <w:p w:rsidR="00000000" w:rsidDel="00000000" w:rsidP="00000000" w:rsidRDefault="00000000" w:rsidRPr="00000000" w14:paraId="00000006">
      <w:pPr>
        <w:spacing w:line="276.0005454545455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Identify mismatches or risk areas.</w:t>
      </w:r>
    </w:p>
    <w:p w:rsidR="00000000" w:rsidDel="00000000" w:rsidP="00000000" w:rsidRDefault="00000000" w:rsidRPr="00000000" w14:paraId="00000007">
      <w:pPr>
        <w:spacing w:after="200" w:line="276.0005454545455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Allow iterative refinement instead of hard failure when ambiguity exists.</w:t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after="0" w:before="480" w:line="168.0002608695652" w:lineRule="auto"/>
        <w:rPr>
          <w:rFonts w:ascii="Calibri" w:cs="Calibri" w:eastAsia="Calibri" w:hAnsi="Calibri"/>
          <w:b w:val="1"/>
          <w:bCs w:val="1"/>
          <w:color w:val="365f91"/>
          <w:sz w:val="28"/>
          <w:szCs w:val="28"/>
        </w:rPr>
      </w:pPr>
      <w:bookmarkStart w:colFirst="0" w:colLast="0" w:name="_n8af5850gob8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28"/>
          <w:szCs w:val="28"/>
          <w:rtl w:val="0"/>
        </w:rPr>
        <w:t xml:space="preserve">SECTION 2 — AI OPERATING PRINCIPLES</w:t>
      </w:r>
    </w:p>
    <w:p w:rsidR="00000000" w:rsidDel="00000000" w:rsidP="00000000" w:rsidRDefault="00000000" w:rsidRPr="00000000" w14:paraId="00000009">
      <w:pPr>
        <w:spacing w:line="276.0005454545455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Reason only provided Trial Balance, GL, and Mapping files.</w:t>
      </w:r>
    </w:p>
    <w:p w:rsidR="00000000" w:rsidDel="00000000" w:rsidP="00000000" w:rsidRDefault="00000000" w:rsidRPr="00000000" w14:paraId="0000000A">
      <w:pPr>
        <w:spacing w:line="276.0005454545455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Avoid assumptions but proceed using best structural interpretation.</w:t>
      </w:r>
    </w:p>
    <w:p w:rsidR="00000000" w:rsidDel="00000000" w:rsidP="00000000" w:rsidRDefault="00000000" w:rsidRPr="00000000" w14:paraId="0000000B">
      <w:pPr>
        <w:spacing w:line="276.0005454545455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ambiguity exists, proceed with stated assumptions and clearly disclose them.</w:t>
      </w:r>
    </w:p>
    <w:p w:rsidR="00000000" w:rsidDel="00000000" w:rsidP="00000000" w:rsidRDefault="00000000" w:rsidRPr="00000000" w14:paraId="0000000C">
      <w:pPr>
        <w:spacing w:line="276.0005454545455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 not stop analysis unless the file is completely unreadable.</w:t>
      </w:r>
    </w:p>
    <w:p w:rsidR="00000000" w:rsidDel="00000000" w:rsidP="00000000" w:rsidRDefault="00000000" w:rsidRPr="00000000" w14:paraId="0000000D">
      <w:pPr>
        <w:spacing w:line="276.0005454545455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Never omit accounts from output.</w:t>
      </w:r>
    </w:p>
    <w:p w:rsidR="00000000" w:rsidDel="00000000" w:rsidP="00000000" w:rsidRDefault="00000000" w:rsidRPr="00000000" w14:paraId="0000000E">
      <w:pPr>
        <w:spacing w:after="200" w:line="276.0005454545455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Ignore aggregation rows (e.g., Total, Subtotal).</w:t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after="0" w:before="480" w:line="168.0002608695652" w:lineRule="auto"/>
        <w:rPr>
          <w:rFonts w:ascii="Calibri" w:cs="Calibri" w:eastAsia="Calibri" w:hAnsi="Calibri"/>
          <w:b w:val="1"/>
          <w:bCs w:val="1"/>
          <w:color w:val="365f91"/>
          <w:sz w:val="28"/>
          <w:szCs w:val="28"/>
        </w:rPr>
      </w:pPr>
      <w:bookmarkStart w:colFirst="0" w:colLast="0" w:name="_wsgzwjkymfdz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28"/>
          <w:szCs w:val="28"/>
          <w:rtl w:val="0"/>
        </w:rPr>
        <w:t xml:space="preserve">SECTION 3 — INPUTS</w:t>
      </w:r>
    </w:p>
    <w:p w:rsidR="00000000" w:rsidDel="00000000" w:rsidP="00000000" w:rsidRDefault="00000000" w:rsidRPr="00000000" w14:paraId="00000010">
      <w:pPr>
        <w:spacing w:line="276.0005454545455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Primary: Trial Balance (mandatory).</w:t>
      </w:r>
    </w:p>
    <w:p w:rsidR="00000000" w:rsidDel="00000000" w:rsidP="00000000" w:rsidRDefault="00000000" w:rsidRPr="00000000" w14:paraId="00000011">
      <w:pPr>
        <w:spacing w:line="276.0005454545455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Secondary: GL dump per account (when requested or when detailed analysis is asked for).</w:t>
      </w:r>
    </w:p>
    <w:p w:rsidR="00000000" w:rsidDel="00000000" w:rsidP="00000000" w:rsidRDefault="00000000" w:rsidRPr="00000000" w14:paraId="00000012">
      <w:pPr>
        <w:spacing w:after="200" w:line="276.0005454545455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Reference: Category Mapping file for Category &amp; Subcategory.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0" w:before="200" w:line="211.05847058823528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bookmarkStart w:colFirst="0" w:colLast="0" w:name="_hqxhgop9jkva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Trial Balance Structure (Typical)</w:t>
      </w:r>
    </w:p>
    <w:p w:rsidR="00000000" w:rsidDel="00000000" w:rsidP="00000000" w:rsidRDefault="00000000" w:rsidRPr="00000000" w14:paraId="00000014">
      <w:pPr>
        <w:spacing w:line="276.0005454545455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Account (Account number + name).</w:t>
      </w:r>
    </w:p>
    <w:p w:rsidR="00000000" w:rsidDel="00000000" w:rsidP="00000000" w:rsidRDefault="00000000" w:rsidRPr="00000000" w14:paraId="00000015">
      <w:pPr>
        <w:spacing w:line="276.0005454545455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Debit column.</w:t>
      </w:r>
    </w:p>
    <w:p w:rsidR="00000000" w:rsidDel="00000000" w:rsidP="00000000" w:rsidRDefault="00000000" w:rsidRPr="00000000" w14:paraId="00000016">
      <w:pPr>
        <w:spacing w:line="276.0005454545455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Credit column.</w:t>
      </w:r>
    </w:p>
    <w:p w:rsidR="00000000" w:rsidDel="00000000" w:rsidP="00000000" w:rsidRDefault="00000000" w:rsidRPr="00000000" w14:paraId="00000017">
      <w:pPr>
        <w:spacing w:line="276.0005454545455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Blank rows should be ignored.</w:t>
      </w:r>
    </w:p>
    <w:p w:rsidR="00000000" w:rsidDel="00000000" w:rsidP="00000000" w:rsidRDefault="00000000" w:rsidRPr="00000000" w14:paraId="00000018">
      <w:pPr>
        <w:spacing w:after="200" w:line="276.0005454545455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rows should be ignored.</w:t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after="0" w:before="480" w:line="168.0002608695652" w:lineRule="auto"/>
        <w:rPr>
          <w:rFonts w:ascii="Calibri" w:cs="Calibri" w:eastAsia="Calibri" w:hAnsi="Calibri"/>
          <w:b w:val="1"/>
          <w:bCs w:val="1"/>
          <w:color w:val="365f91"/>
          <w:sz w:val="28"/>
          <w:szCs w:val="28"/>
        </w:rPr>
      </w:pPr>
      <w:bookmarkStart w:colFirst="0" w:colLast="0" w:name="_pbqpqrvn355p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28"/>
          <w:szCs w:val="28"/>
          <w:rtl w:val="0"/>
        </w:rPr>
        <w:t xml:space="preserve">SECTION 4 — PROCESS FLOW</w:t>
      </w:r>
    </w:p>
    <w:p w:rsidR="00000000" w:rsidDel="00000000" w:rsidP="00000000" w:rsidRDefault="00000000" w:rsidRPr="00000000" w14:paraId="0000001A">
      <w:pPr>
        <w:spacing w:line="276.0005454545455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1: Parse Trial Balance.</w:t>
      </w:r>
    </w:p>
    <w:p w:rsidR="00000000" w:rsidDel="00000000" w:rsidP="00000000" w:rsidRDefault="00000000" w:rsidRPr="00000000" w14:paraId="0000001B">
      <w:pPr>
        <w:spacing w:line="276.0005454545455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2: Remove blank and total rows.</w:t>
      </w:r>
    </w:p>
    <w:p w:rsidR="00000000" w:rsidDel="00000000" w:rsidP="00000000" w:rsidRDefault="00000000" w:rsidRPr="00000000" w14:paraId="0000001C">
      <w:pPr>
        <w:spacing w:line="276.0005454545455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3: Classify accounts using a mapping file.</w:t>
      </w:r>
    </w:p>
    <w:p w:rsidR="00000000" w:rsidDel="00000000" w:rsidP="00000000" w:rsidRDefault="00000000" w:rsidRPr="00000000" w14:paraId="0000001D">
      <w:pPr>
        <w:spacing w:line="276.0005454545455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4: Validate expected balance behavior:</w:t>
      </w:r>
    </w:p>
    <w:p w:rsidR="00000000" w:rsidDel="00000000" w:rsidP="00000000" w:rsidRDefault="00000000" w:rsidRPr="00000000" w14:paraId="0000001E">
      <w:pPr>
        <w:spacing w:line="276.0005454545455" w:lineRule="auto"/>
        <w:ind w:left="6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Cardo" w:cs="Cardo" w:eastAsia="Cardo" w:hAnsi="Cardo"/>
          <w:rtl w:val="0"/>
        </w:rPr>
        <w:t xml:space="preserve">Asset → Debit</w:t>
      </w:r>
    </w:p>
    <w:p w:rsidR="00000000" w:rsidDel="00000000" w:rsidP="00000000" w:rsidRDefault="00000000" w:rsidRPr="00000000" w14:paraId="0000001F">
      <w:pPr>
        <w:spacing w:line="276.0005454545455" w:lineRule="auto"/>
        <w:ind w:left="6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Cardo" w:cs="Cardo" w:eastAsia="Cardo" w:hAnsi="Cardo"/>
          <w:rtl w:val="0"/>
        </w:rPr>
        <w:t xml:space="preserve">Contra-Asset → Credit</w:t>
      </w:r>
    </w:p>
    <w:p w:rsidR="00000000" w:rsidDel="00000000" w:rsidP="00000000" w:rsidRDefault="00000000" w:rsidRPr="00000000" w14:paraId="00000020">
      <w:pPr>
        <w:spacing w:line="276.0005454545455" w:lineRule="auto"/>
        <w:ind w:left="6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Cardo" w:cs="Cardo" w:eastAsia="Cardo" w:hAnsi="Cardo"/>
          <w:rtl w:val="0"/>
        </w:rPr>
        <w:t xml:space="preserve">Liability → Credit</w:t>
      </w:r>
    </w:p>
    <w:p w:rsidR="00000000" w:rsidDel="00000000" w:rsidP="00000000" w:rsidRDefault="00000000" w:rsidRPr="00000000" w14:paraId="00000021">
      <w:pPr>
        <w:spacing w:line="276.0005454545455" w:lineRule="auto"/>
        <w:ind w:left="6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Cardo" w:cs="Cardo" w:eastAsia="Cardo" w:hAnsi="Cardo"/>
          <w:rtl w:val="0"/>
        </w:rPr>
        <w:t xml:space="preserve">Equity → Credit</w:t>
      </w:r>
    </w:p>
    <w:p w:rsidR="00000000" w:rsidDel="00000000" w:rsidP="00000000" w:rsidRDefault="00000000" w:rsidRPr="00000000" w14:paraId="00000022">
      <w:pPr>
        <w:spacing w:line="276.0005454545455" w:lineRule="auto"/>
        <w:ind w:left="6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Cardo" w:cs="Cardo" w:eastAsia="Cardo" w:hAnsi="Cardo"/>
          <w:rtl w:val="0"/>
        </w:rPr>
        <w:t xml:space="preserve">Clearing → Zero</w:t>
      </w:r>
    </w:p>
    <w:p w:rsidR="00000000" w:rsidDel="00000000" w:rsidP="00000000" w:rsidRDefault="00000000" w:rsidRPr="00000000" w14:paraId="00000023">
      <w:pPr>
        <w:spacing w:line="276.0005454545455" w:lineRule="auto"/>
        <w:ind w:left="6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Cardo" w:cs="Cardo" w:eastAsia="Cardo" w:hAnsi="Cardo"/>
          <w:rtl w:val="0"/>
        </w:rPr>
        <w:t xml:space="preserve">P&amp;L → Ignore</w:t>
      </w:r>
    </w:p>
    <w:p w:rsidR="00000000" w:rsidDel="00000000" w:rsidP="00000000" w:rsidRDefault="00000000" w:rsidRPr="00000000" w14:paraId="00000024">
      <w:pPr>
        <w:spacing w:line="276.0005454545455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5: Generate Output A.</w:t>
      </w:r>
    </w:p>
    <w:p w:rsidR="00000000" w:rsidDel="00000000" w:rsidP="00000000" w:rsidRDefault="00000000" w:rsidRPr="00000000" w14:paraId="00000025">
      <w:pPr>
        <w:spacing w:after="200" w:line="276.0005454545455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6: Request GL dump for Output B &amp; C if needed.</w:t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after="0" w:before="480" w:line="168.0002608695652" w:lineRule="auto"/>
        <w:rPr>
          <w:rFonts w:ascii="Calibri" w:cs="Calibri" w:eastAsia="Calibri" w:hAnsi="Calibri"/>
          <w:b w:val="1"/>
          <w:bCs w:val="1"/>
          <w:color w:val="365f91"/>
          <w:sz w:val="28"/>
          <w:szCs w:val="28"/>
        </w:rPr>
      </w:pPr>
      <w:bookmarkStart w:colFirst="0" w:colLast="0" w:name="_7pjx6xkd4b5n" w:id="5"/>
      <w:bookmarkEnd w:id="5"/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28"/>
          <w:szCs w:val="28"/>
          <w:rtl w:val="0"/>
        </w:rPr>
        <w:t xml:space="preserve">SECTION 5 — OUTPUT STRUCTURE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0" w:before="200" w:line="211.05847058823528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bookmarkStart w:colFirst="0" w:colLast="0" w:name="_bgwh97sen8za" w:id="6"/>
      <w:bookmarkEnd w:id="6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Output A — Classification View (Excel Required)</w:t>
      </w:r>
    </w:p>
    <w:p w:rsidR="00000000" w:rsidDel="00000000" w:rsidP="00000000" w:rsidRDefault="00000000" w:rsidRPr="00000000" w14:paraId="00000028">
      <w:pPr>
        <w:spacing w:line="276.0005454545455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Account No - Name (exact TB format).</w:t>
      </w:r>
    </w:p>
    <w:p w:rsidR="00000000" w:rsidDel="00000000" w:rsidP="00000000" w:rsidRDefault="00000000" w:rsidRPr="00000000" w14:paraId="00000029">
      <w:pPr>
        <w:spacing w:line="276.0005454545455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Debit / Credit indicator.</w:t>
      </w:r>
    </w:p>
    <w:p w:rsidR="00000000" w:rsidDel="00000000" w:rsidP="00000000" w:rsidRDefault="00000000" w:rsidRPr="00000000" w14:paraId="0000002A">
      <w:pPr>
        <w:spacing w:line="276.0005454545455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Amount.</w:t>
      </w:r>
    </w:p>
    <w:p w:rsidR="00000000" w:rsidDel="00000000" w:rsidP="00000000" w:rsidRDefault="00000000" w:rsidRPr="00000000" w14:paraId="0000002B">
      <w:pPr>
        <w:spacing w:line="276.0005454545455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Category (from mapping).</w:t>
      </w:r>
    </w:p>
    <w:p w:rsidR="00000000" w:rsidDel="00000000" w:rsidP="00000000" w:rsidRDefault="00000000" w:rsidRPr="00000000" w14:paraId="0000002C">
      <w:pPr>
        <w:spacing w:line="276.0005454545455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Subcategory (from mapping).</w:t>
      </w:r>
    </w:p>
    <w:p w:rsidR="00000000" w:rsidDel="00000000" w:rsidP="00000000" w:rsidRDefault="00000000" w:rsidRPr="00000000" w14:paraId="0000002D">
      <w:pPr>
        <w:spacing w:line="276.0005454545455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Classification commentary.</w:t>
      </w:r>
    </w:p>
    <w:p w:rsidR="00000000" w:rsidDel="00000000" w:rsidP="00000000" w:rsidRDefault="00000000" w:rsidRPr="00000000" w14:paraId="0000002E">
      <w:pPr>
        <w:spacing w:after="200" w:line="276.0005454545455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Status: PASS or MISMATCH.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0" w:before="200" w:line="211.05847058823528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bookmarkStart w:colFirst="0" w:colLast="0" w:name="_taqxnlm6o057" w:id="7"/>
      <w:bookmarkEnd w:id="7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Output B — Account-Level Reconciliation</w:t>
      </w:r>
    </w:p>
    <w:p w:rsidR="00000000" w:rsidDel="00000000" w:rsidP="00000000" w:rsidRDefault="00000000" w:rsidRPr="00000000" w14:paraId="00000030">
      <w:pPr>
        <w:spacing w:line="276.0005454545455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Break-up of balance.</w:t>
      </w:r>
    </w:p>
    <w:p w:rsidR="00000000" w:rsidDel="00000000" w:rsidP="00000000" w:rsidRDefault="00000000" w:rsidRPr="00000000" w14:paraId="00000031">
      <w:pPr>
        <w:spacing w:line="276.0005454545455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Top 5 balance components.</w:t>
      </w:r>
    </w:p>
    <w:p w:rsidR="00000000" w:rsidDel="00000000" w:rsidP="00000000" w:rsidRDefault="00000000" w:rsidRPr="00000000" w14:paraId="00000032">
      <w:pPr>
        <w:spacing w:line="276.0005454545455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Age analysis (if applicable).</w:t>
      </w:r>
    </w:p>
    <w:p w:rsidR="00000000" w:rsidDel="00000000" w:rsidP="00000000" w:rsidRDefault="00000000" w:rsidRPr="00000000" w14:paraId="00000033">
      <w:pPr>
        <w:spacing w:after="200" w:line="276.0005454545455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Action recommendations (non-prescriptive).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0" w:before="200" w:line="211.05847058823528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bookmarkStart w:colFirst="0" w:colLast="0" w:name="_5inhdzetzze6" w:id="8"/>
      <w:bookmarkEnd w:id="8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Output C — Executive Summary</w:t>
      </w:r>
    </w:p>
    <w:p w:rsidR="00000000" w:rsidDel="00000000" w:rsidP="00000000" w:rsidRDefault="00000000" w:rsidRPr="00000000" w14:paraId="00000035">
      <w:pPr>
        <w:spacing w:line="276.0005454545455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Accounts fully reconciled.</w:t>
      </w:r>
    </w:p>
    <w:p w:rsidR="00000000" w:rsidDel="00000000" w:rsidP="00000000" w:rsidRDefault="00000000" w:rsidRPr="00000000" w14:paraId="00000036">
      <w:pPr>
        <w:spacing w:line="276.0005454545455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Accounts requiring action.</w:t>
      </w:r>
    </w:p>
    <w:p w:rsidR="00000000" w:rsidDel="00000000" w:rsidP="00000000" w:rsidRDefault="00000000" w:rsidRPr="00000000" w14:paraId="00000037">
      <w:pPr>
        <w:spacing w:after="200" w:line="276.0005454545455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Key risk items</w:t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after="0" w:before="480" w:line="168.0002608695652" w:lineRule="auto"/>
        <w:rPr>
          <w:rFonts w:ascii="Calibri" w:cs="Calibri" w:eastAsia="Calibri" w:hAnsi="Calibri"/>
          <w:b w:val="1"/>
          <w:bCs w:val="1"/>
          <w:color w:val="365f91"/>
          <w:sz w:val="28"/>
          <w:szCs w:val="28"/>
        </w:rPr>
      </w:pPr>
      <w:bookmarkStart w:colFirst="0" w:colLast="0" w:name="_k3qstttqmoeo" w:id="9"/>
      <w:bookmarkEnd w:id="9"/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28"/>
          <w:szCs w:val="28"/>
          <w:rtl w:val="0"/>
        </w:rPr>
        <w:t xml:space="preserve">SECTION 6 — ACCOUNT LEVEL RULES (BY SUBCATEGORY)</w:t>
      </w:r>
    </w:p>
    <w:p w:rsidR="00000000" w:rsidDel="00000000" w:rsidP="00000000" w:rsidRDefault="00000000" w:rsidRPr="00000000" w14:paraId="00000039">
      <w:pPr>
        <w:spacing w:line="276.0005454545455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Accounts Payable:</w:t>
      </w:r>
    </w:p>
    <w:p w:rsidR="00000000" w:rsidDel="00000000" w:rsidP="00000000" w:rsidRDefault="00000000" w:rsidRPr="00000000" w14:paraId="0000003A">
      <w:pPr>
        <w:spacing w:line="276.0005454545455" w:lineRule="auto"/>
        <w:ind w:left="6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Cardo" w:cs="Cardo" w:eastAsia="Cardo" w:hAnsi="Cardo"/>
          <w:rtl w:val="0"/>
        </w:rPr>
        <w:t xml:space="preserve">Balances older than 1 Jan 2024 → propose write off / write back.</w:t>
      </w:r>
    </w:p>
    <w:p w:rsidR="00000000" w:rsidDel="00000000" w:rsidP="00000000" w:rsidRDefault="00000000" w:rsidRPr="00000000" w14:paraId="0000003B">
      <w:pPr>
        <w:spacing w:line="276.0005454545455" w:lineRule="auto"/>
        <w:ind w:left="6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Cardo" w:cs="Cardo" w:eastAsia="Cardo" w:hAnsi="Cardo"/>
          <w:rtl w:val="0"/>
        </w:rPr>
        <w:t xml:space="preserve">Offsetting balances → propose squaring off.</w:t>
      </w:r>
    </w:p>
    <w:p w:rsidR="00000000" w:rsidDel="00000000" w:rsidP="00000000" w:rsidRDefault="00000000" w:rsidRPr="00000000" w14:paraId="0000003C">
      <w:pPr>
        <w:spacing w:line="276.0005454545455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Accounts Receivable:</w:t>
      </w:r>
    </w:p>
    <w:p w:rsidR="00000000" w:rsidDel="00000000" w:rsidP="00000000" w:rsidRDefault="00000000" w:rsidRPr="00000000" w14:paraId="0000003D">
      <w:pPr>
        <w:spacing w:line="276.0005454545455" w:lineRule="auto"/>
        <w:ind w:left="6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Request collection status.</w:t>
      </w:r>
    </w:p>
    <w:p w:rsidR="00000000" w:rsidDel="00000000" w:rsidP="00000000" w:rsidRDefault="00000000" w:rsidRPr="00000000" w14:paraId="0000003E">
      <w:pPr>
        <w:spacing w:line="276.0005454545455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Accrued Expenses:</w:t>
      </w:r>
    </w:p>
    <w:p w:rsidR="00000000" w:rsidDel="00000000" w:rsidP="00000000" w:rsidRDefault="00000000" w:rsidRPr="00000000" w14:paraId="0000003F">
      <w:pPr>
        <w:spacing w:line="276.0005454545455" w:lineRule="auto"/>
        <w:ind w:left="6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Summarize by dates and memo.</w:t>
      </w:r>
    </w:p>
    <w:p w:rsidR="00000000" w:rsidDel="00000000" w:rsidP="00000000" w:rsidRDefault="00000000" w:rsidRPr="00000000" w14:paraId="00000040">
      <w:pPr>
        <w:spacing w:line="276.0005454545455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Banks:</w:t>
      </w:r>
    </w:p>
    <w:p w:rsidR="00000000" w:rsidDel="00000000" w:rsidP="00000000" w:rsidRDefault="00000000" w:rsidRPr="00000000" w14:paraId="00000041">
      <w:pPr>
        <w:spacing w:line="276.0005454545455" w:lineRule="auto"/>
        <w:ind w:left="6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State reconciled periodically.</w:t>
      </w:r>
    </w:p>
    <w:p w:rsidR="00000000" w:rsidDel="00000000" w:rsidP="00000000" w:rsidRDefault="00000000" w:rsidRPr="00000000" w14:paraId="00000042">
      <w:pPr>
        <w:spacing w:line="276.0005454545455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Clearing:</w:t>
      </w:r>
    </w:p>
    <w:p w:rsidR="00000000" w:rsidDel="00000000" w:rsidP="00000000" w:rsidRDefault="00000000" w:rsidRPr="00000000" w14:paraId="00000043">
      <w:pPr>
        <w:spacing w:line="276.0005454545455" w:lineRule="auto"/>
        <w:ind w:left="6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Should be nil; locate open balances.</w:t>
      </w:r>
    </w:p>
    <w:p w:rsidR="00000000" w:rsidDel="00000000" w:rsidP="00000000" w:rsidRDefault="00000000" w:rsidRPr="00000000" w14:paraId="00000044">
      <w:pPr>
        <w:spacing w:line="276.0005454545455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Deferred:</w:t>
      </w:r>
    </w:p>
    <w:p w:rsidR="00000000" w:rsidDel="00000000" w:rsidP="00000000" w:rsidRDefault="00000000" w:rsidRPr="00000000" w14:paraId="00000045">
      <w:pPr>
        <w:spacing w:line="276.0005454545455" w:lineRule="auto"/>
        <w:ind w:left="6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Summarize via deferred revenue waterfall.</w:t>
      </w:r>
    </w:p>
    <w:p w:rsidR="00000000" w:rsidDel="00000000" w:rsidP="00000000" w:rsidRDefault="00000000" w:rsidRPr="00000000" w14:paraId="00000046">
      <w:pPr>
        <w:spacing w:line="276.0005454545455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PPE:</w:t>
      </w:r>
    </w:p>
    <w:p w:rsidR="00000000" w:rsidDel="00000000" w:rsidP="00000000" w:rsidRDefault="00000000" w:rsidRPr="00000000" w14:paraId="00000047">
      <w:pPr>
        <w:spacing w:line="276.0005454545455" w:lineRule="auto"/>
        <w:ind w:left="6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Verify depreciation setup.</w:t>
      </w:r>
    </w:p>
    <w:p w:rsidR="00000000" w:rsidDel="00000000" w:rsidP="00000000" w:rsidRDefault="00000000" w:rsidRPr="00000000" w14:paraId="00000048">
      <w:pPr>
        <w:spacing w:line="276.0005454545455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Intercompany:</w:t>
      </w:r>
    </w:p>
    <w:p w:rsidR="00000000" w:rsidDel="00000000" w:rsidP="00000000" w:rsidRDefault="00000000" w:rsidRPr="00000000" w14:paraId="00000049">
      <w:pPr>
        <w:spacing w:line="276.0005454545455" w:lineRule="auto"/>
        <w:ind w:left="6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Summarized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by counterparty.</w:t>
      </w:r>
    </w:p>
    <w:p w:rsidR="00000000" w:rsidDel="00000000" w:rsidP="00000000" w:rsidRDefault="00000000" w:rsidRPr="00000000" w14:paraId="0000004A">
      <w:pPr>
        <w:spacing w:line="276.0005454545455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P&amp;L Accounts:</w:t>
      </w:r>
    </w:p>
    <w:p w:rsidR="00000000" w:rsidDel="00000000" w:rsidP="00000000" w:rsidRDefault="00000000" w:rsidRPr="00000000" w14:paraId="0000004B">
      <w:pPr>
        <w:spacing w:after="200" w:line="276.0005454545455" w:lineRule="auto"/>
        <w:ind w:left="6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Ignore for reconciliation.</w:t>
      </w:r>
    </w:p>
    <w:p w:rsidR="00000000" w:rsidDel="00000000" w:rsidP="00000000" w:rsidRDefault="00000000" w:rsidRPr="00000000" w14:paraId="0000004C">
      <w:pPr>
        <w:spacing w:line="276.0005454545455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Any other accounts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00" w:line="276.0005454545455" w:lineRule="auto"/>
        <w:ind w:left="6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Summarize by posting period and memo in the GL dump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after="0" w:before="480" w:line="168.0002608695652" w:lineRule="auto"/>
        <w:rPr>
          <w:rFonts w:ascii="Calibri" w:cs="Calibri" w:eastAsia="Calibri" w:hAnsi="Calibri"/>
          <w:b w:val="1"/>
          <w:bCs w:val="1"/>
          <w:color w:val="365f91"/>
          <w:sz w:val="28"/>
          <w:szCs w:val="28"/>
        </w:rPr>
      </w:pPr>
      <w:bookmarkStart w:colFirst="0" w:colLast="0" w:name="_emnpfn53lw2s" w:id="10"/>
      <w:bookmarkEnd w:id="10"/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28"/>
          <w:szCs w:val="28"/>
          <w:rtl w:val="0"/>
        </w:rPr>
        <w:t xml:space="preserve">SECTION 7 — STANDARD EXECUTION PROMPTS</w:t>
      </w:r>
    </w:p>
    <w:p w:rsidR="00000000" w:rsidDel="00000000" w:rsidP="00000000" w:rsidRDefault="00000000" w:rsidRPr="00000000" w14:paraId="0000004F">
      <w:pPr>
        <w:spacing w:line="276.0005454545455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Cardo" w:cs="Cardo" w:eastAsia="Cardo" w:hAnsi="Cardo"/>
          <w:rtl w:val="0"/>
        </w:rPr>
        <w:t xml:space="preserve">Attach TB → 'Generate Output A for all accounts.'</w:t>
      </w:r>
    </w:p>
    <w:p w:rsidR="00000000" w:rsidDel="00000000" w:rsidP="00000000" w:rsidRDefault="00000000" w:rsidRPr="00000000" w14:paraId="00000050">
      <w:pPr>
        <w:spacing w:line="276.0005454545455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Cardo" w:cs="Cardo" w:eastAsia="Cardo" w:hAnsi="Cardo"/>
          <w:rtl w:val="0"/>
        </w:rPr>
        <w:t xml:space="preserve">Attach TB → 'Generate Output A for mismatches only.'</w:t>
      </w:r>
    </w:p>
    <w:p w:rsidR="00000000" w:rsidDel="00000000" w:rsidP="00000000" w:rsidRDefault="00000000" w:rsidRPr="00000000" w14:paraId="00000051">
      <w:pPr>
        <w:spacing w:after="200" w:line="276.0005454545455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Cardo" w:cs="Cardo" w:eastAsia="Cardo" w:hAnsi="Cardo"/>
          <w:rtl w:val="0"/>
        </w:rPr>
        <w:t xml:space="preserve">Attach GL → 'Generate Output B and C.'</w:t>
      </w:r>
    </w:p>
    <w:p w:rsidR="00000000" w:rsidDel="00000000" w:rsidP="00000000" w:rsidRDefault="00000000" w:rsidRPr="00000000" w14:paraId="00000052">
      <w:pPr>
        <w:spacing w:after="20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0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David Harpur" w:id="0" w:date="2026-02-12T13:52:32Z"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@keval.karani@trilogy.com - have you asked AI to review this spec? 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should also build it in claude code as an app, you will get better results that just prompting in chatgpt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it works well, we could hook it up to netsuite mcp and get the AI agent running 24/7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fyi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@edie.chitac@trilogy.com</w:t>
      </w:r>
    </w:p>
  </w:comment>
  <w:comment w:author="Keval Karani" w:id="1" w:date="2026-02-12T13:55:29Z"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Yes this is generated using AI , polished manually and reviewed by AI as well but when i input this into an agent project, it is not working fine. 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manual Version in Tab 2 is working better for the 1st basic output. 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Ok i will try out claude code.</w:t>
      </w:r>
    </w:p>
  </w:comment>
  <w:comment w:author="David Harpur" w:id="2" w:date="2026-02-12T14:20:29Z"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ok, thanks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show me an example of what the AI did incorrectly when you tested this?</w:t>
      </w:r>
    </w:p>
  </w:comment>
  <w:comment w:author="Keval Karani" w:id="3" w:date="2026-02-12T14:43:38Z"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 12-15 iterations, it gave a very basic error like the below.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"Phase 0 — Structural Validation Result The file is readable and structurally parseable. However, before proceeding to deterministic normalization, I must invoke the Uncertainty Protocol.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Issue Identified The file structure contains ambiguity in column role assignment. Specifically: The numeric columns do not clearly indicate: Whether they represent Debit / Credit, or A single Net balance column, or Multi-period columns (e.g., current vs prior), or Consolidated vs entity-level splits. Without deterministic identification of: Debit column Credit column OR Explicit confirmation that a single column represents Net Balance (Debit positive / Credit negative or vice versa)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cannot proceed to normalization. Why Analysis Cannot Continue The Rulebook requires normalization into: Account Code Account Name Debit Credit Net Balance (Debit − Credit) Balance Direction If column roles are not deterministically identifiable, any normalization would require assumption — which is strictly prohibited under: Section 1 — Data Integrity Rules Section 1 — Uncertainty Protocol Clarification Required Please confirm: Which columns represent: Account Code Account Name Debit Credit OR If this is a single-column net balance Trial Balance, confirm: Does a positive number represent Debit? Does a negative number represent Credit? OR If multiple numeric columns exist: Which specific columns should be used for Phase 1 analysis?" when i uploaded the attached TB where as it worked fine previously with same TB</w:t>
      </w:r>
    </w:p>
  </w:comment>
  <w:comment w:author="David Harpur" w:id="4" w:date="2026-02-12T14:52:34Z"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 our data structure is not good enough: "The file structure contains ambiguity in column role assignment."?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its feedback and make your design and input better, don't blame the AI</w:t>
      </w:r>
    </w:p>
  </w:comment>
  <w:comment w:author="Keval Karani" w:id="5" w:date="2026-02-12T15:11:05Z"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understand what you mean but Why i say AI did not do well is because in the initial few iterations, it perfectly did fine with the same input and same instructions, I took several feedbacks and improved the model but this model looks to be stringent and hence failing with something or the other basic needs  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Also i dont want to amend our data structure because that is basic report from netsuite which we would frequently use and i dont want users to keep amending that just for better AI results instead i prefer amending AI instructions to suit to the netsuite report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am building another one using less of AI and more of manual inputs which is doing good.</w:t>
      </w:r>
    </w:p>
  </w:comment>
  <w:comment w:author="David Harpur" w:id="6" w:date="2026-02-12T16:22:58Z"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"I am building another one using less of AI and more of manual inputs which is doing good." - this is bad approach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are getting hallucinations because you are prompting rather than a codified ai agent(s)</w:t>
      </w:r>
    </w:p>
  </w:comment>
  <w:comment w:author="Keval Karani" w:id="7" w:date="2026-02-13T10:18:16Z"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Understood - I have refined this using AI and link to the agent on claude is here -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https://platform.claude.com/workbench/57aa8502-b26f-4aa0-ac5c-9e34e1598bc2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 me know your thoughts.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(Excel uploading looks to be trilogy account configuration limitation for which i have raised support ticket but converting an excel into PDF for trail balances is working fine at the moment)</w:t>
      </w:r>
    </w:p>
  </w:comment>
  <w:comment w:author="David Harpur" w:id="8" w:date="2026-02-14T02:41:30Z"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great - love that you are pushing yourself here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 i see an example of one entity that the agent reviewed?</w:t>
      </w:r>
    </w:p>
  </w:comment>
  <w:comment w:author="Keval Karani" w:id="9" w:date="2026-02-14T13:44:25Z"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Thanks, Dave — with your guidance and advice, it becomes much easier for me to move things forward confidently.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the example - The above link has the review of balance sheet at the group level - Let me know if that is not visible to you?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have also pasted the agent response in last Tab - "BS agent response" on this document.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(Ignore the amount formatting - I am working on that and GL level analysis in my next attempt)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