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1668"/>
        <w:tblOverlap w:val="never"/>
        <w:tblW w:w="98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869"/>
        <w:gridCol w:w="1604"/>
        <w:gridCol w:w="1568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  <w:t>Risk Summary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  <w:t>Risk category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  <w:t>Probability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  <w:t>Impact(1-4)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  <w:t>RMMM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Equipment failure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TI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30%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  <w:t xml:space="preserve">This can be minimized by keeping multiple backup of all the work in multiple places, thereby ensuring there is </w:t>
            </w: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  <w:lang w:val="en-US"/>
              </w:rPr>
              <w:t xml:space="preserve">no </w:t>
            </w: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  <w:t>loss of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Technology will not meet expectations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TE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40%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</w:rPr>
              <w:t>Interaction will be held with users on routine basis.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End users resist system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BU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20%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shd w:val="clear" w:color="auto" w:fill="auto"/>
                <w:lang w:val="en-US"/>
              </w:rPr>
              <w:t xml:space="preserve">Software </w:t>
            </w:r>
            <w:r>
              <w:rPr>
                <w:rFonts w:hint="default" w:ascii="Calibri" w:hAnsi="Calibri" w:cs="Calibri"/>
                <w:color w:val="auto"/>
                <w:sz w:val="22"/>
                <w:szCs w:val="22"/>
                <w:shd w:val="clear" w:color="auto" w:fill="auto"/>
              </w:rPr>
              <w:t>will be developed with keeping user in mind.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Deviation from software engineering standards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PI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10%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</w:rPr>
              <w:t>Making sure that every team members have full understanding of software process and how we plan to implement our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Poor comments in code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TI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10%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</w:rPr>
              <w:t>This can be minimized if commenting standards are better expressed.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  <w:t>Computer Crash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  <w:t>TI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15%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Good computer should be used.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  <w:t>Lack</w:t>
            </w: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  <w:t>of Development Experience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  <w:t>TI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30%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</w:rPr>
              <w:t>Development team will require learning more languages and technologies.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2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</w:rPr>
              <w:t>Unavailability of Network</w:t>
            </w:r>
          </w:p>
        </w:tc>
        <w:tc>
          <w:tcPr>
            <w:tcW w:w="186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color w:val="auto"/>
                <w:sz w:val="22"/>
                <w:szCs w:val="22"/>
                <w:lang w:val="en-US"/>
              </w:rPr>
              <w:t>TI</w:t>
            </w:r>
          </w:p>
        </w:tc>
        <w:tc>
          <w:tcPr>
            <w:tcW w:w="160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40%</w:t>
            </w:r>
          </w:p>
        </w:tc>
        <w:tc>
          <w:tcPr>
            <w:tcW w:w="1568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91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</w:rPr>
              <w:t>Try to use the net less.</w:t>
            </w:r>
          </w:p>
        </w:tc>
      </w:tr>
    </w:tbl>
    <w:p>
      <w:pPr>
        <w:rPr>
          <w:rFonts w:hint="default" w:ascii="Calibri" w:hAnsi="Calibri" w:eastAsia="SimSun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00339"/>
    <w:rsid w:val="00672B17"/>
    <w:rsid w:val="15123C48"/>
    <w:rsid w:val="1BFD5B6B"/>
    <w:rsid w:val="26066099"/>
    <w:rsid w:val="2E4B0166"/>
    <w:rsid w:val="3D371080"/>
    <w:rsid w:val="3F6A0AC9"/>
    <w:rsid w:val="41202F61"/>
    <w:rsid w:val="4AAA2861"/>
    <w:rsid w:val="4AAD6C02"/>
    <w:rsid w:val="4B674107"/>
    <w:rsid w:val="5624054A"/>
    <w:rsid w:val="73DA0A6F"/>
    <w:rsid w:val="79905D9E"/>
    <w:rsid w:val="7D20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2018-02-12T07:30:00Z</dcterms:created>
  <dc:creator>1501016030</dc:creator>
  <cp:lastModifiedBy>keval</cp:lastModifiedBy>
  <dcterms:modified xsi:type="dcterms:W3CDTF">2018-02-14T13:09:06Z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