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ED17BC">
        <w:t>6</w:t>
      </w:r>
      <w:r w:rsidR="005C2C52">
        <w:t>/</w:t>
      </w:r>
      <w:r w:rsidR="003C5999">
        <w:t>20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FC73BC" w:rsidP="005679EB">
            <w:pPr>
              <w:pStyle w:val="Subtitle"/>
            </w:pPr>
            <w:r>
              <w:t>192:21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5/14/11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679EB">
            <w:pPr>
              <w:pStyle w:val="Subtitle"/>
            </w:pPr>
            <w:r>
              <w:t>6:44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5/16/11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5/30/11</w:t>
            </w:r>
          </w:p>
        </w:tc>
        <w:tc>
          <w:tcPr>
            <w:tcW w:w="1080" w:type="dxa"/>
          </w:tcPr>
          <w:p w:rsidR="008B0C9F" w:rsidRDefault="00B572DE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BE7775" w:rsidP="00BE7775">
            <w:pPr>
              <w:pStyle w:val="Subtitle"/>
            </w:pPr>
            <w:r>
              <w:t>26</w:t>
            </w:r>
            <w:r w:rsidR="000520AB">
              <w:t>:</w:t>
            </w:r>
            <w:r>
              <w:t>14</w:t>
            </w: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D68D9" w:rsidRDefault="004F3C97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332593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FC73BC" w:rsidP="000F677A">
            <w:pPr>
              <w:pStyle w:val="Subtitle"/>
            </w:pPr>
            <w:r>
              <w:t>5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BE7775" w:rsidP="000F677A">
            <w:pPr>
              <w:pStyle w:val="Subtitle"/>
            </w:pPr>
            <w:r>
              <w:t>4:36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3C5999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C5999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25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10D3D" w:rsidP="007A08A9">
            <w:pPr>
              <w:pStyle w:val="Subtitle"/>
            </w:pPr>
            <w:r>
              <w:t>22:19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3C5999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C5999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7/9/11</w:t>
            </w:r>
          </w:p>
        </w:tc>
        <w:tc>
          <w:tcPr>
            <w:tcW w:w="1080" w:type="dxa"/>
          </w:tcPr>
          <w:p w:rsidR="008B0C9F" w:rsidRDefault="008B0C9F" w:rsidP="007E1A0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10D3D" w:rsidP="00576B28">
            <w:pPr>
              <w:pStyle w:val="Subtitle"/>
            </w:pPr>
            <w:r>
              <w:t>2:18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7/10/11</w:t>
            </w:r>
          </w:p>
        </w:tc>
        <w:tc>
          <w:tcPr>
            <w:tcW w:w="1080" w:type="dxa"/>
          </w:tcPr>
          <w:p w:rsidR="008B0C9F" w:rsidRDefault="008B0C9F" w:rsidP="001C55C3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7/20/11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17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314</w:t>
            </w:r>
          </w:p>
        </w:tc>
        <w:tc>
          <w:tcPr>
            <w:tcW w:w="1080" w:type="dxa"/>
          </w:tcPr>
          <w:p w:rsidR="008B0C9F" w:rsidRDefault="008B0C9F" w:rsidP="00FC73BC">
            <w:pPr>
              <w:pStyle w:val="Subtitle"/>
              <w:jc w:val="left"/>
            </w:pPr>
          </w:p>
        </w:tc>
        <w:tc>
          <w:tcPr>
            <w:tcW w:w="900" w:type="dxa"/>
          </w:tcPr>
          <w:p w:rsidR="008B0C9F" w:rsidRDefault="00E10D3D" w:rsidP="000520AB">
            <w:pPr>
              <w:pStyle w:val="Subtitle"/>
            </w:pPr>
            <w:r>
              <w:t>25</w:t>
            </w:r>
            <w:r w:rsidR="00CA755C">
              <w:t>4</w:t>
            </w:r>
            <w:r w:rsidR="00FC73BC">
              <w:t>:</w:t>
            </w:r>
            <w:r>
              <w:t>32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BE7775" w:rsidRDefault="005679EB" w:rsidP="00E10D3D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 w:rsidR="00BE7775">
              <w:t xml:space="preserve"> </w:t>
            </w:r>
            <w:r w:rsidR="000C5E1F">
              <w:t xml:space="preserve">I have </w:t>
            </w:r>
            <w:r w:rsidR="00E10D3D">
              <w:t>“finished” the design. I have started the coding task. I have also just about gotten my Database all setup.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982040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483984">
              <w:t>I have no problems I am working with at this time.</w:t>
            </w:r>
          </w:p>
        </w:tc>
      </w:tr>
      <w:tr w:rsidR="005679EB" w:rsidTr="00FD6D12">
        <w:trPr>
          <w:trHeight w:val="287"/>
        </w:trPr>
        <w:tc>
          <w:tcPr>
            <w:tcW w:w="13158" w:type="dxa"/>
            <w:gridSpan w:val="11"/>
          </w:tcPr>
          <w:p w:rsidR="005679EB" w:rsidRPr="00733841" w:rsidRDefault="005679EB" w:rsidP="00B64774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B64774">
              <w:t>I have no changes to scope, schedule or cost this week</w:t>
            </w:r>
            <w:r w:rsidR="00483984">
              <w:t>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</w:t>
            </w:r>
            <w:r w:rsidR="000520AB">
              <w:t xml:space="preserve"> </w:t>
            </w:r>
            <w:r w:rsidR="00D54103">
              <w:t>9</w:t>
            </w:r>
            <w:r w:rsidR="009D191E">
              <w:t>:</w:t>
            </w:r>
            <w:r w:rsidR="00D54103">
              <w:t>43</w:t>
            </w:r>
            <w:bookmarkStart w:id="0" w:name="_GoBack"/>
            <w:bookmarkEnd w:id="0"/>
            <w:r w:rsidR="00DB4F2E">
              <w:t>.</w:t>
            </w:r>
            <w:r w:rsidR="000520AB">
              <w:t xml:space="preserve"> Total planned hours 314</w:t>
            </w:r>
            <w:r w:rsidR="00DB4F2E">
              <w:t>.</w:t>
            </w:r>
            <w:r w:rsidR="004F3C97">
              <w:t xml:space="preserve"> I </w:t>
            </w:r>
            <w:r w:rsidR="00AD7DBC">
              <w:t>am on sc</w:t>
            </w:r>
            <w:r w:rsidR="009D191E">
              <w:t xml:space="preserve">hedule. </w:t>
            </w:r>
          </w:p>
          <w:p w:rsidR="005679EB" w:rsidRPr="0090279D" w:rsidRDefault="00E10D3D" w:rsidP="000F5F45">
            <w:pPr>
              <w:pStyle w:val="Subtitle"/>
              <w:spacing w:after="0"/>
              <w:jc w:val="left"/>
            </w:pPr>
            <w:r>
              <w:t>I didn’t realize when I had written my last status update how quickly I had planned on starting the coding task. I believe that I have finished my design but it feels like there is something still missing. I hope to find that quickly so it doesn’t too large of an impact on what I am coding. This last week I had gotten a few less hours than I had planned. I had gotten sick one day last week but luckily it was only one day and I was feeling good enough to continue on the next day. This last week I had figured out how to get the</w:t>
            </w:r>
            <w:r w:rsidR="00FD6D12">
              <w:t xml:space="preserve"> Database all setup.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E6137D" w:rsidRPr="00FD6D12" w:rsidRDefault="005679EB" w:rsidP="00FD6D12">
            <w:pPr>
              <w:pStyle w:val="Subtitle"/>
              <w:spacing w:after="0"/>
              <w:jc w:val="left"/>
              <w:rPr>
                <w:i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 w:rsidRPr="00E84F87">
              <w:rPr>
                <w:rFonts w:cstheme="minorHAnsi"/>
              </w:rPr>
              <w:t xml:space="preserve"> </w:t>
            </w:r>
            <w:r w:rsidR="00E10D3D">
              <w:rPr>
                <w:rFonts w:cstheme="minorHAnsi"/>
              </w:rPr>
              <w:t xml:space="preserve">Moroni 6:4 </w:t>
            </w:r>
            <w:r w:rsidR="00E10D3D" w:rsidRPr="00FD6D12">
              <w:t>And after they had been received unto baptism, and were wrought upon and </w:t>
            </w:r>
            <w:hyperlink r:id="rId6" w:history="1">
              <w:r w:rsidR="00E10D3D" w:rsidRPr="00FD6D12">
                <w:t>cleansed</w:t>
              </w:r>
            </w:hyperlink>
            <w:r w:rsidR="00E10D3D" w:rsidRPr="00FD6D12">
              <w:t> by the power of the Holy Ghost, they were numbered among the people of the </w:t>
            </w:r>
            <w:hyperlink r:id="rId7" w:history="1">
              <w:r w:rsidR="00E10D3D" w:rsidRPr="00FD6D12">
                <w:t>church</w:t>
              </w:r>
            </w:hyperlink>
            <w:r w:rsidR="00E10D3D" w:rsidRPr="00FD6D12">
              <w:t> of Christ; and their </w:t>
            </w:r>
            <w:hyperlink r:id="rId8" w:history="1">
              <w:r w:rsidR="00E10D3D" w:rsidRPr="00FD6D12">
                <w:t>names</w:t>
              </w:r>
            </w:hyperlink>
            <w:r w:rsidR="00E10D3D" w:rsidRPr="00FD6D12">
              <w:t> were taken, that they might be remembered and nourished by the good word of God</w:t>
            </w:r>
            <w:r w:rsidR="00FD6D12">
              <w:t xml:space="preserve">… </w:t>
            </w:r>
            <w:r w:rsidR="00FD6D12">
              <w:rPr>
                <w:i/>
              </w:rPr>
              <w:t>Through my research phase I kept good notes to hopefully help me remember.</w:t>
            </w: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677A"/>
    <w:rsid w:val="00011AF1"/>
    <w:rsid w:val="000304A0"/>
    <w:rsid w:val="000520AB"/>
    <w:rsid w:val="00060105"/>
    <w:rsid w:val="000822F2"/>
    <w:rsid w:val="000823EB"/>
    <w:rsid w:val="000B0579"/>
    <w:rsid w:val="000C5E1F"/>
    <w:rsid w:val="000C6AB9"/>
    <w:rsid w:val="000E14F2"/>
    <w:rsid w:val="000F5F45"/>
    <w:rsid w:val="000F677A"/>
    <w:rsid w:val="00104D07"/>
    <w:rsid w:val="00116C15"/>
    <w:rsid w:val="001821B9"/>
    <w:rsid w:val="001C55C3"/>
    <w:rsid w:val="001E00C2"/>
    <w:rsid w:val="0021417A"/>
    <w:rsid w:val="002B507C"/>
    <w:rsid w:val="002D7874"/>
    <w:rsid w:val="003105BD"/>
    <w:rsid w:val="00332593"/>
    <w:rsid w:val="00333663"/>
    <w:rsid w:val="00350464"/>
    <w:rsid w:val="00350CB3"/>
    <w:rsid w:val="00356C68"/>
    <w:rsid w:val="00370C1F"/>
    <w:rsid w:val="003802B7"/>
    <w:rsid w:val="003B5072"/>
    <w:rsid w:val="003C5999"/>
    <w:rsid w:val="003D1812"/>
    <w:rsid w:val="00402779"/>
    <w:rsid w:val="0043374B"/>
    <w:rsid w:val="00451865"/>
    <w:rsid w:val="004741FF"/>
    <w:rsid w:val="00483984"/>
    <w:rsid w:val="00483F01"/>
    <w:rsid w:val="004930FB"/>
    <w:rsid w:val="004B160A"/>
    <w:rsid w:val="004F3C97"/>
    <w:rsid w:val="005012DE"/>
    <w:rsid w:val="0054355A"/>
    <w:rsid w:val="005451B2"/>
    <w:rsid w:val="00560BC2"/>
    <w:rsid w:val="005679EB"/>
    <w:rsid w:val="0057669B"/>
    <w:rsid w:val="00576B28"/>
    <w:rsid w:val="00587882"/>
    <w:rsid w:val="00591D0A"/>
    <w:rsid w:val="005C2C52"/>
    <w:rsid w:val="00680909"/>
    <w:rsid w:val="00686289"/>
    <w:rsid w:val="00691E71"/>
    <w:rsid w:val="006A7156"/>
    <w:rsid w:val="006B0831"/>
    <w:rsid w:val="006B5E89"/>
    <w:rsid w:val="006B6164"/>
    <w:rsid w:val="006E3CDF"/>
    <w:rsid w:val="006F6B19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06210"/>
    <w:rsid w:val="00840207"/>
    <w:rsid w:val="00842B5D"/>
    <w:rsid w:val="008624C8"/>
    <w:rsid w:val="00866E92"/>
    <w:rsid w:val="008B0C9F"/>
    <w:rsid w:val="008E1E60"/>
    <w:rsid w:val="0090279D"/>
    <w:rsid w:val="00903720"/>
    <w:rsid w:val="00904A00"/>
    <w:rsid w:val="009163BB"/>
    <w:rsid w:val="009168A5"/>
    <w:rsid w:val="00930CAC"/>
    <w:rsid w:val="0094187B"/>
    <w:rsid w:val="00952181"/>
    <w:rsid w:val="00962526"/>
    <w:rsid w:val="00982040"/>
    <w:rsid w:val="00990062"/>
    <w:rsid w:val="00990400"/>
    <w:rsid w:val="009A59CC"/>
    <w:rsid w:val="009D191E"/>
    <w:rsid w:val="009F2011"/>
    <w:rsid w:val="00A055CB"/>
    <w:rsid w:val="00A42447"/>
    <w:rsid w:val="00A42966"/>
    <w:rsid w:val="00A86BDB"/>
    <w:rsid w:val="00A95D90"/>
    <w:rsid w:val="00AD7DBC"/>
    <w:rsid w:val="00AE07BB"/>
    <w:rsid w:val="00AF1FE1"/>
    <w:rsid w:val="00B179AD"/>
    <w:rsid w:val="00B20DF2"/>
    <w:rsid w:val="00B26411"/>
    <w:rsid w:val="00B4068C"/>
    <w:rsid w:val="00B42A96"/>
    <w:rsid w:val="00B4656F"/>
    <w:rsid w:val="00B572DE"/>
    <w:rsid w:val="00B64774"/>
    <w:rsid w:val="00B7114C"/>
    <w:rsid w:val="00B94D6E"/>
    <w:rsid w:val="00BA705D"/>
    <w:rsid w:val="00BB4EEA"/>
    <w:rsid w:val="00BB6E4B"/>
    <w:rsid w:val="00BC0B46"/>
    <w:rsid w:val="00BE7775"/>
    <w:rsid w:val="00BE7CAB"/>
    <w:rsid w:val="00C05683"/>
    <w:rsid w:val="00C6332A"/>
    <w:rsid w:val="00C644F2"/>
    <w:rsid w:val="00C67F2E"/>
    <w:rsid w:val="00C7346A"/>
    <w:rsid w:val="00C8196B"/>
    <w:rsid w:val="00CA755C"/>
    <w:rsid w:val="00CD1997"/>
    <w:rsid w:val="00CD64F2"/>
    <w:rsid w:val="00CF195E"/>
    <w:rsid w:val="00CF5993"/>
    <w:rsid w:val="00D03F4D"/>
    <w:rsid w:val="00D254C3"/>
    <w:rsid w:val="00D27C27"/>
    <w:rsid w:val="00D43627"/>
    <w:rsid w:val="00D47ADC"/>
    <w:rsid w:val="00D54103"/>
    <w:rsid w:val="00DB4F2E"/>
    <w:rsid w:val="00DB7480"/>
    <w:rsid w:val="00DD51E8"/>
    <w:rsid w:val="00DD68D9"/>
    <w:rsid w:val="00E10D3D"/>
    <w:rsid w:val="00E347A9"/>
    <w:rsid w:val="00E44A76"/>
    <w:rsid w:val="00E50060"/>
    <w:rsid w:val="00E6137D"/>
    <w:rsid w:val="00E84F87"/>
    <w:rsid w:val="00ED17BC"/>
    <w:rsid w:val="00F35720"/>
    <w:rsid w:val="00F4760C"/>
    <w:rsid w:val="00F56C95"/>
    <w:rsid w:val="00F87D0F"/>
    <w:rsid w:val="00F92E32"/>
    <w:rsid w:val="00F938BC"/>
    <w:rsid w:val="00FC1D8F"/>
    <w:rsid w:val="00FC73BC"/>
    <w:rsid w:val="00FD6D12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ds.org/scriptures/bofm/moro/6?lang=e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ds.org/scriptures/bofm/moro/6?lang=e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ds.org/scriptures/bofm/moro/6?lang=e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F06A0-2CCD-4680-87F4-81E30514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 Cherrington</cp:lastModifiedBy>
  <cp:revision>4</cp:revision>
  <dcterms:created xsi:type="dcterms:W3CDTF">2011-06-21T03:24:00Z</dcterms:created>
  <dcterms:modified xsi:type="dcterms:W3CDTF">2011-06-21T03:37:00Z</dcterms:modified>
</cp:coreProperties>
</file>