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AF44" w14:textId="77777777" w:rsidR="003544B2" w:rsidRDefault="003544B2">
      <w:pPr>
        <w:spacing w:before="2000"/>
      </w:pPr>
    </w:p>
    <w:p w14:paraId="30C98F3B" w14:textId="77777777" w:rsidR="003544B2" w:rsidRDefault="00000000">
      <w:pPr>
        <w:jc w:val="center"/>
      </w:pPr>
      <w:r>
        <w:rPr>
          <w:b/>
          <w:bCs/>
          <w:color w:val="1A3B5C"/>
          <w:sz w:val="72"/>
          <w:szCs w:val="72"/>
        </w:rPr>
        <w:t>CMAP</w:t>
      </w:r>
    </w:p>
    <w:p w14:paraId="3F88A7DF" w14:textId="77777777" w:rsidR="003544B2" w:rsidRDefault="00000000">
      <w:pPr>
        <w:spacing w:after="200"/>
        <w:jc w:val="center"/>
      </w:pPr>
      <w:r>
        <w:rPr>
          <w:color w:val="333333"/>
          <w:sz w:val="36"/>
          <w:szCs w:val="36"/>
        </w:rPr>
        <w:t>Consulting &amp; Marketing Agent Platform</w:t>
      </w:r>
    </w:p>
    <w:p w14:paraId="789CDCE4" w14:textId="77777777" w:rsidR="003544B2" w:rsidRDefault="00000000"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>Proposed Internal Deployment: MCMAP</w:t>
      </w:r>
    </w:p>
    <w:p w14:paraId="34D31096" w14:textId="77777777" w:rsidR="003544B2" w:rsidRDefault="00000000">
      <w:pPr>
        <w:spacing w:after="100"/>
        <w:jc w:val="center"/>
      </w:pPr>
      <w:r>
        <w:rPr>
          <w:color w:val="666666"/>
        </w:rPr>
        <w:t>Mastercard Consulting and Marketing Agent Platform</w:t>
      </w:r>
    </w:p>
    <w:p w14:paraId="20302AC7" w14:textId="77777777" w:rsidR="003544B2" w:rsidRDefault="003544B2">
      <w:pPr>
        <w:spacing w:before="800"/>
      </w:pPr>
    </w:p>
    <w:p w14:paraId="72E5D76D" w14:textId="77777777" w:rsidR="003544B2" w:rsidRDefault="00000000">
      <w:pPr>
        <w:jc w:val="center"/>
      </w:pPr>
      <w:r>
        <w:rPr>
          <w:b/>
          <w:bCs/>
          <w:sz w:val="28"/>
          <w:szCs w:val="28"/>
        </w:rPr>
        <w:t>Internal Innovation Submission</w:t>
      </w:r>
    </w:p>
    <w:p w14:paraId="76866735" w14:textId="53BCFD5F" w:rsidR="003544B2" w:rsidRDefault="009C2D28">
      <w:pPr>
        <w:spacing w:after="400"/>
        <w:jc w:val="center"/>
      </w:pPr>
      <w:r>
        <w:t>ACS</w:t>
      </w:r>
      <w:r w:rsidR="00000000">
        <w:t xml:space="preserve"> </w:t>
      </w:r>
      <w:r>
        <w:t>and</w:t>
      </w:r>
      <w:r w:rsidR="00000000">
        <w:t xml:space="preserve"> </w:t>
      </w:r>
      <w:r>
        <w:t>CA&amp;E</w:t>
      </w:r>
    </w:p>
    <w:p w14:paraId="1D324AC7" w14:textId="77777777" w:rsidR="003544B2" w:rsidRDefault="003544B2">
      <w:pPr>
        <w:spacing w:before="1200"/>
      </w:pPr>
    </w:p>
    <w:p w14:paraId="2D6B64C6" w14:textId="77777777" w:rsidR="003544B2" w:rsidRDefault="00000000">
      <w:pPr>
        <w:jc w:val="center"/>
      </w:pPr>
      <w:r>
        <w:t>Submitted by: Kevin Bauer</w:t>
      </w:r>
    </w:p>
    <w:p w14:paraId="0C05C76A" w14:textId="77777777" w:rsidR="003544B2" w:rsidRDefault="00000000">
      <w:pPr>
        <w:jc w:val="center"/>
      </w:pPr>
      <w:r>
        <w:rPr>
          <w:color w:val="666666"/>
          <w:sz w:val="22"/>
          <w:szCs w:val="22"/>
        </w:rPr>
        <w:t>Principal, Strategy &amp; Transformation</w:t>
      </w:r>
    </w:p>
    <w:p w14:paraId="54BFEBEC" w14:textId="77777777" w:rsidR="003544B2" w:rsidRDefault="00000000">
      <w:pPr>
        <w:spacing w:after="200"/>
        <w:jc w:val="center"/>
      </w:pPr>
      <w:r>
        <w:rPr>
          <w:color w:val="666666"/>
          <w:sz w:val="22"/>
          <w:szCs w:val="22"/>
        </w:rPr>
        <w:t>January 2026</w:t>
      </w:r>
    </w:p>
    <w:p w14:paraId="61CAA256" w14:textId="77777777" w:rsidR="003544B2" w:rsidRDefault="00000000">
      <w:r>
        <w:br w:type="page"/>
      </w:r>
    </w:p>
    <w:p w14:paraId="35C2A2C5" w14:textId="77777777" w:rsidR="003544B2" w:rsidRDefault="00000000">
      <w:pPr>
        <w:pStyle w:val="Heading1"/>
      </w:pPr>
      <w:r>
        <w:lastRenderedPageBreak/>
        <w:t>1. The Opportunity</w:t>
      </w:r>
    </w:p>
    <w:p w14:paraId="06EB3E21" w14:textId="77777777" w:rsidR="003544B2" w:rsidRDefault="00000000">
      <w:pPr>
        <w:pBdr>
          <w:left w:val="single" w:sz="24" w:space="0" w:color="1A3B5C"/>
        </w:pBdr>
        <w:shd w:val="clear" w:color="auto" w:fill="E8F4F8"/>
        <w:spacing w:after="300"/>
        <w:ind w:left="200"/>
      </w:pPr>
      <w:r>
        <w:rPr>
          <w:i/>
          <w:iCs/>
          <w:sz w:val="26"/>
          <w:szCs w:val="26"/>
        </w:rPr>
        <w:t>The Consulting &amp; Marketing Agent Platform (CMAP) is a production-ready AI agent platform that directly accelerates three of Mastercard's highest priorities: The Future of Consulting, Cross-Functional Synergy and Simplification, and the strategic activation of MC's proprietary data assets.</w:t>
      </w:r>
    </w:p>
    <w:p w14:paraId="09BB344F" w14:textId="54956C44" w:rsidR="003544B2" w:rsidRDefault="00000000">
      <w:pPr>
        <w:spacing w:after="200"/>
      </w:pPr>
      <w:r>
        <w:t xml:space="preserve">11 fully integrated agents with self-referential learning, complete RAG architecture, and enterprise orchestration — already deployed on MC systems and in active </w:t>
      </w:r>
      <w:r w:rsidR="009C2D28">
        <w:t xml:space="preserve">(Beta) </w:t>
      </w:r>
      <w:r>
        <w:t>use by global teams.</w:t>
      </w:r>
    </w:p>
    <w:p w14:paraId="6DD276A4" w14:textId="77777777" w:rsidR="003544B2" w:rsidRDefault="00000000">
      <w:pPr>
        <w:spacing w:after="200"/>
      </w:pPr>
      <w:r>
        <w:rPr>
          <w:b/>
          <w:bCs/>
        </w:rPr>
        <w:t>But this is more than an efficiency play.</w:t>
      </w:r>
    </w:p>
    <w:p w14:paraId="3E1E5768" w14:textId="77777777" w:rsidR="003544B2" w:rsidRDefault="00000000">
      <w:pPr>
        <w:spacing w:after="200"/>
      </w:pPr>
      <w:r>
        <w:t>CMAP is built for dual deployment: internal MC environments and external client tech stacks. This means new revenue streams — deploying AI-powered capabilities directly to clients as a service offering, not just using it behind the scenes.</w:t>
      </w:r>
    </w:p>
    <w:p w14:paraId="2D0C04ED" w14:textId="77777777" w:rsidR="003544B2" w:rsidRDefault="00000000">
      <w:pPr>
        <w:pStyle w:val="Heading2"/>
      </w:pPr>
      <w:r>
        <w:t>Four Strategic Unlocks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3544B2" w14:paraId="5A1AD9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5D143" w14:textId="77777777" w:rsidR="003544B2" w:rsidRDefault="00000000">
            <w:r>
              <w:rPr>
                <w:b/>
                <w:bCs/>
                <w:color w:val="FFFFFF"/>
              </w:rPr>
              <w:t>Unlock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9D705" w14:textId="77777777" w:rsidR="003544B2" w:rsidRDefault="00000000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3544B2" w14:paraId="09133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F0376" w14:textId="77777777" w:rsidR="003544B2" w:rsidRDefault="00000000">
            <w:r>
              <w:rPr>
                <w:b/>
                <w:bCs/>
                <w:sz w:val="22"/>
                <w:szCs w:val="22"/>
              </w:rPr>
              <w:t>Efficiency at Scale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4B152" w14:textId="77777777" w:rsidR="003544B2" w:rsidRDefault="00000000">
            <w:r>
              <w:rPr>
                <w:sz w:val="22"/>
                <w:szCs w:val="22"/>
              </w:rPr>
              <w:t>Consultants reclaim 15-20+ hours/week currently spent on manual research, documentation, analysis prep. That's capacity — reallocated to higher-value client work or additional engagements.</w:t>
            </w:r>
          </w:p>
        </w:tc>
      </w:tr>
      <w:tr w:rsidR="003544B2" w14:paraId="049454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CC74C" w14:textId="77777777" w:rsidR="003544B2" w:rsidRDefault="00000000">
            <w:r>
              <w:rPr>
                <w:b/>
                <w:bCs/>
                <w:sz w:val="22"/>
                <w:szCs w:val="22"/>
              </w:rPr>
              <w:t>Speed of Innovation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678C8" w14:textId="77777777" w:rsidR="003544B2" w:rsidRDefault="00000000">
            <w:r>
              <w:rPr>
                <w:sz w:val="22"/>
                <w:szCs w:val="22"/>
              </w:rPr>
              <w:t xml:space="preserve">Weeks → hours. Competitive analysis, campaign frameworks, measurement plans delivered </w:t>
            </w:r>
            <w:proofErr w:type="gramStart"/>
            <w:r>
              <w:rPr>
                <w:sz w:val="22"/>
                <w:szCs w:val="22"/>
              </w:rPr>
              <w:t>same-day</w:t>
            </w:r>
            <w:proofErr w:type="gramEnd"/>
            <w:r>
              <w:rPr>
                <w:sz w:val="22"/>
                <w:szCs w:val="22"/>
              </w:rPr>
              <w:t>. Faster pursuits. Faster delivery. Faster client iteration.</w:t>
            </w:r>
          </w:p>
        </w:tc>
      </w:tr>
      <w:tr w:rsidR="003544B2" w14:paraId="514F6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941D5" w14:textId="77777777" w:rsidR="003544B2" w:rsidRDefault="00000000">
            <w:r>
              <w:rPr>
                <w:b/>
                <w:bCs/>
                <w:sz w:val="22"/>
                <w:szCs w:val="22"/>
              </w:rPr>
              <w:t>Margin Capture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F51BC" w14:textId="1F15F883" w:rsidR="003544B2" w:rsidRDefault="00000000">
            <w:r>
              <w:rPr>
                <w:sz w:val="22"/>
                <w:szCs w:val="22"/>
              </w:rPr>
              <w:t>Work currently outsourced to agencies/vendors delivered in-house. External APIs (built, currently disabled) unlock real-time intelligence powering new service models</w:t>
            </w:r>
            <w:r w:rsidR="009C2D28">
              <w:rPr>
                <w:sz w:val="22"/>
                <w:szCs w:val="22"/>
              </w:rPr>
              <w:t xml:space="preserve"> and in-housing revenue streams we currently “Pass-Thru”</w:t>
            </w:r>
            <w:r>
              <w:rPr>
                <w:sz w:val="22"/>
                <w:szCs w:val="22"/>
              </w:rPr>
              <w:t>.</w:t>
            </w:r>
          </w:p>
        </w:tc>
      </w:tr>
      <w:tr w:rsidR="003544B2" w14:paraId="62FEF1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102E5" w14:textId="77777777" w:rsidR="003544B2" w:rsidRDefault="00000000">
            <w:r>
              <w:rPr>
                <w:b/>
                <w:bCs/>
                <w:sz w:val="22"/>
                <w:szCs w:val="22"/>
              </w:rPr>
              <w:t>Direct Revenue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8FA17" w14:textId="77777777" w:rsidR="003544B2" w:rsidRDefault="00000000">
            <w:r>
              <w:rPr>
                <w:sz w:val="22"/>
                <w:szCs w:val="22"/>
              </w:rPr>
              <w:t>Client-deployable architecture. CMAP can be configured and deployed into client environments as a service offering — new billable product line, not just internal tooling.</w:t>
            </w:r>
          </w:p>
        </w:tc>
      </w:tr>
    </w:tbl>
    <w:p w14:paraId="6979836E" w14:textId="77777777" w:rsidR="003544B2" w:rsidRDefault="003544B2">
      <w:pPr>
        <w:spacing w:after="200"/>
      </w:pPr>
    </w:p>
    <w:p w14:paraId="75B3FDBB" w14:textId="77777777" w:rsidR="003544B2" w:rsidRDefault="00000000">
      <w:pPr>
        <w:pStyle w:val="Heading2"/>
      </w:pPr>
      <w:r>
        <w:t>This Is Live — Not Theoretical</w:t>
      </w:r>
    </w:p>
    <w:p w14:paraId="1519E8EB" w14:textId="77777777" w:rsidR="003544B2" w:rsidRDefault="00000000">
      <w:pPr>
        <w:pStyle w:val="ListParagraph"/>
        <w:numPr>
          <w:ilvl w:val="0"/>
          <w:numId w:val="2"/>
        </w:numPr>
      </w:pPr>
      <w:r>
        <w:t>Beta version deployed globally with strong user feedback</w:t>
      </w:r>
    </w:p>
    <w:p w14:paraId="1E094E20" w14:textId="6B806262" w:rsidR="003544B2" w:rsidRDefault="00000000">
      <w:pPr>
        <w:pStyle w:val="ListParagraph"/>
        <w:numPr>
          <w:ilvl w:val="0"/>
          <w:numId w:val="2"/>
        </w:numPr>
      </w:pPr>
      <w:r>
        <w:t xml:space="preserve">Active integration conversations with DY, SM, </w:t>
      </w:r>
      <w:r w:rsidR="009C2D28">
        <w:t xml:space="preserve">MS, </w:t>
      </w:r>
      <w:r>
        <w:t xml:space="preserve">MCM, MMO, T&amp;L, SAIL, and Economics </w:t>
      </w:r>
      <w:r w:rsidR="009C2D28">
        <w:t>teams</w:t>
      </w:r>
    </w:p>
    <w:p w14:paraId="6606D16D" w14:textId="28929C5D" w:rsidR="003544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This week: First cross-department agent integration (LATAM marketing agent</w:t>
      </w:r>
      <w:r w:rsidR="009C2D28">
        <w:rPr>
          <w:b/>
          <w:bCs/>
        </w:rPr>
        <w:t xml:space="preserve"> “Growth Hacker”</w:t>
      </w:r>
      <w:r>
        <w:rPr>
          <w:b/>
          <w:bCs/>
        </w:rPr>
        <w:t>) completed</w:t>
      </w:r>
    </w:p>
    <w:p w14:paraId="2E9D3E75" w14:textId="77777777" w:rsidR="003544B2" w:rsidRDefault="00000000">
      <w:pPr>
        <w:pStyle w:val="ListParagraph"/>
        <w:numPr>
          <w:ilvl w:val="0"/>
          <w:numId w:val="2"/>
        </w:numPr>
        <w:spacing w:after="300"/>
      </w:pPr>
      <w:r>
        <w:t>Full production version ready for formal deployment</w:t>
      </w:r>
    </w:p>
    <w:p w14:paraId="6171CBA5" w14:textId="77777777" w:rsidR="003544B2" w:rsidRDefault="00000000">
      <w:pPr>
        <w:pStyle w:val="Heading2"/>
      </w:pPr>
      <w:r>
        <w:lastRenderedPageBreak/>
        <w:t>What I'm Asking For</w:t>
      </w:r>
    </w:p>
    <w:p w14:paraId="659E5B2C" w14:textId="05E0527C" w:rsidR="003544B2" w:rsidRDefault="00000000">
      <w:pPr>
        <w:spacing w:after="200"/>
      </w:pPr>
      <w:r>
        <w:t xml:space="preserve">I've built something I believe can meaningfully accelerate what our teams achieve. My </w:t>
      </w:r>
      <w:r w:rsidR="009C2D28">
        <w:t>only ask is</w:t>
      </w:r>
      <w:r>
        <w:t>:</w:t>
      </w:r>
    </w:p>
    <w:p w14:paraId="071C85D9" w14:textId="77777777" w:rsidR="003544B2" w:rsidRDefault="00000000">
      <w:pPr>
        <w:pStyle w:val="ListParagraph"/>
        <w:numPr>
          <w:ilvl w:val="0"/>
          <w:numId w:val="2"/>
        </w:numPr>
      </w:pPr>
      <w:r>
        <w:t>Executive support to continue developing CMAP on Mastercard systems</w:t>
      </w:r>
    </w:p>
    <w:p w14:paraId="6C4787A8" w14:textId="77777777" w:rsidR="003544B2" w:rsidRDefault="00000000">
      <w:pPr>
        <w:pStyle w:val="ListParagraph"/>
        <w:numPr>
          <w:ilvl w:val="0"/>
          <w:numId w:val="2"/>
        </w:numPr>
      </w:pPr>
      <w:r>
        <w:t>The opportunity to remain a key steward of the platform's growth — staying closely involved as we expand its capabilities, deepen the embedded subject matter expertise, and extend it across teams and use cases</w:t>
      </w:r>
    </w:p>
    <w:p w14:paraId="0F2C3038" w14:textId="77777777" w:rsidR="003544B2" w:rsidRDefault="00000000">
      <w:pPr>
        <w:pStyle w:val="ListParagraph"/>
        <w:numPr>
          <w:ilvl w:val="0"/>
          <w:numId w:val="2"/>
        </w:numPr>
        <w:spacing w:after="200"/>
      </w:pPr>
      <w:r>
        <w:t>Partnership with the right internal stakeholders to ensure this platform reaches its full potential for MC</w:t>
      </w:r>
    </w:p>
    <w:p w14:paraId="2D42954F" w14:textId="77777777" w:rsidR="003544B2" w:rsidRDefault="00000000">
      <w:pPr>
        <w:spacing w:after="200"/>
      </w:pPr>
      <w:r>
        <w:t>I'm not looking to hand this off and walk away. I want to see it succeed, and I believe my continued involvement — working alongside the teams who will use and extend it — gives it the best chance to do so.</w:t>
      </w:r>
    </w:p>
    <w:p w14:paraId="6E66BDAE" w14:textId="77777777" w:rsidR="003544B2" w:rsidRDefault="00000000">
      <w:r>
        <w:br w:type="page"/>
      </w:r>
    </w:p>
    <w:p w14:paraId="7687AF13" w14:textId="77777777" w:rsidR="003544B2" w:rsidRDefault="00000000">
      <w:pPr>
        <w:pStyle w:val="Heading1"/>
      </w:pPr>
      <w:r>
        <w:lastRenderedPageBreak/>
        <w:t>2. Strategic Alignment</w:t>
      </w:r>
    </w:p>
    <w:p w14:paraId="4E545746" w14:textId="77777777" w:rsidR="003544B2" w:rsidRDefault="00000000">
      <w:pPr>
        <w:pStyle w:val="Heading2"/>
      </w:pPr>
      <w:r>
        <w:t>CMAP as Infrastructure for MC's Strategic Priorities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6159"/>
      </w:tblGrid>
      <w:tr w:rsidR="003544B2" w14:paraId="09F0C1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4FD83" w14:textId="77777777" w:rsidR="003544B2" w:rsidRDefault="00000000">
            <w:r>
              <w:rPr>
                <w:b/>
                <w:bCs/>
                <w:color w:val="FFFFFF"/>
              </w:rPr>
              <w:t>MC Priority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E3F58" w14:textId="77777777" w:rsidR="003544B2" w:rsidRDefault="00000000">
            <w:r>
              <w:rPr>
                <w:b/>
                <w:bCs/>
                <w:color w:val="FFFFFF"/>
              </w:rPr>
              <w:t>How CMAP Delivers</w:t>
            </w:r>
          </w:p>
        </w:tc>
      </w:tr>
      <w:tr w:rsidR="003544B2" w14:paraId="37CC1E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1DD5C" w14:textId="77777777" w:rsidR="003544B2" w:rsidRDefault="00000000">
            <w:r>
              <w:rPr>
                <w:b/>
                <w:bCs/>
                <w:sz w:val="22"/>
                <w:szCs w:val="22"/>
              </w:rPr>
              <w:t>The Future of Consulting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60D62" w14:textId="77777777" w:rsidR="003544B2" w:rsidRDefault="00000000">
            <w:r>
              <w:rPr>
                <w:sz w:val="22"/>
                <w:szCs w:val="22"/>
              </w:rPr>
              <w:t>AI-native delivery model. Consultants augmented by intelligent agents. Faster, deeper, more actionable work. Client-deployable platform opens new service lines. This is the future of consulting — built and operational.</w:t>
            </w:r>
          </w:p>
        </w:tc>
      </w:tr>
      <w:tr w:rsidR="003544B2" w14:paraId="74E94F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B3806" w14:textId="77777777" w:rsidR="003544B2" w:rsidRDefault="00000000">
            <w:r>
              <w:rPr>
                <w:b/>
                <w:bCs/>
                <w:sz w:val="22"/>
                <w:szCs w:val="22"/>
              </w:rPr>
              <w:t>Cross-Functional Synergy &amp; Simplification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1146D" w14:textId="77777777" w:rsidR="003544B2" w:rsidRDefault="00000000">
            <w:r>
              <w:rPr>
                <w:sz w:val="22"/>
                <w:szCs w:val="22"/>
              </w:rPr>
              <w:t>Single platform integrating across DY, SM, MCM, MMO, T&amp;L, SAIL, MEI data assets. Shared agent infrastructure eliminates redundant tooling. LATAM integration already complete; MMO, SAIL in discussion. One architecture serving multiple business units.</w:t>
            </w:r>
          </w:p>
        </w:tc>
      </w:tr>
      <w:tr w:rsidR="003544B2" w14:paraId="410D6B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33F0C" w14:textId="77777777" w:rsidR="003544B2" w:rsidRDefault="00000000">
            <w:r>
              <w:rPr>
                <w:b/>
                <w:bCs/>
                <w:sz w:val="22"/>
                <w:szCs w:val="22"/>
              </w:rPr>
              <w:t>Proprietary Data Activation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6920A" w14:textId="77777777" w:rsidR="003544B2" w:rsidRDefault="00000000">
            <w:r>
              <w:rPr>
                <w:sz w:val="22"/>
                <w:szCs w:val="22"/>
              </w:rPr>
              <w:t>Unlocks MC's vast proprietary data assets through privacy-compliant, competitively defensible delivery channels. Positions MC as an indispensable growth partner — embedded intelligence infrastructure within the data, technology, and marketing/advertising ecosystems where clients compete and win.</w:t>
            </w:r>
          </w:p>
        </w:tc>
      </w:tr>
    </w:tbl>
    <w:p w14:paraId="3AF2BC04" w14:textId="77777777" w:rsidR="003544B2" w:rsidRDefault="003544B2">
      <w:pPr>
        <w:spacing w:after="200"/>
      </w:pPr>
    </w:p>
    <w:p w14:paraId="0D23B987" w14:textId="77777777" w:rsidR="003544B2" w:rsidRDefault="00000000">
      <w:pPr>
        <w:pBdr>
          <w:left w:val="single" w:sz="24" w:space="0" w:color="F9A825"/>
        </w:pBdr>
        <w:shd w:val="clear" w:color="auto" w:fill="FFF8E1"/>
        <w:spacing w:after="300"/>
        <w:ind w:left="200"/>
      </w:pPr>
      <w:r>
        <w:rPr>
          <w:b/>
          <w:bCs/>
        </w:rPr>
        <w:t>CMAP doesn't require new strategic prioritization. It accelerates priorities already in motion.</w:t>
      </w:r>
    </w:p>
    <w:p w14:paraId="2E911BE1" w14:textId="77777777" w:rsidR="003544B2" w:rsidRDefault="00000000">
      <w:r>
        <w:br w:type="page"/>
      </w:r>
    </w:p>
    <w:p w14:paraId="0FE7442F" w14:textId="77777777" w:rsidR="003544B2" w:rsidRDefault="00000000">
      <w:pPr>
        <w:pStyle w:val="Heading1"/>
      </w:pPr>
      <w:r>
        <w:lastRenderedPageBreak/>
        <w:t>3. Independent Development, Compliant MC Deployment</w:t>
      </w:r>
    </w:p>
    <w:p w14:paraId="362F7074" w14:textId="649F0101" w:rsidR="003544B2" w:rsidRDefault="00000000">
      <w:pPr>
        <w:spacing w:after="200"/>
      </w:pPr>
      <w:r>
        <w:t xml:space="preserve">The Consulting &amp; Marketing Agent Platform (CMAP) was developed entirely independently through Kessel Digital LLC — a company 100% owned by Kevin Bauer with zero active clients since joining Mastercard as a full-time W2 employee. While client work was discontinued, I maintain Kessel Digital's licenses and technologies for personal </w:t>
      </w:r>
      <w:r w:rsidR="009C2D28">
        <w:t>use</w:t>
      </w:r>
      <w:r>
        <w:t xml:space="preserve"> — and now for MC's benefit as well. The platform was then deployed onto Mastercard systems with full security complianc</w:t>
      </w:r>
      <w:r w:rsidR="009C2D28">
        <w:t>e.  Basic “dumb” versions of agents are on standard Copilot while the enterprise-grade architecture is in development environments in Copilot Studio (With full knowledge and approval of MC).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3544B2" w14:paraId="2076DA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9E084" w14:textId="77777777" w:rsidR="003544B2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701A5" w14:textId="77777777" w:rsidR="003544B2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3544B2" w14:paraId="6C83C3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0007C" w14:textId="3C68DDD3" w:rsidR="003544B2" w:rsidRPr="009C2D28" w:rsidRDefault="009C2D28">
            <w:pPr>
              <w:rPr>
                <w:b/>
                <w:bCs/>
                <w:sz w:val="22"/>
                <w:szCs w:val="22"/>
              </w:rPr>
            </w:pPr>
            <w:r w:rsidRPr="009C2D28">
              <w:rPr>
                <w:b/>
                <w:bCs/>
                <w:sz w:val="22"/>
                <w:szCs w:val="22"/>
              </w:rPr>
              <w:t>Original Development Environment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F3C29" w14:textId="3C9D77E4" w:rsidR="003544B2" w:rsidRDefault="00000000">
            <w:r>
              <w:rPr>
                <w:sz w:val="22"/>
                <w:szCs w:val="22"/>
              </w:rPr>
              <w:t>Kessel Digital LLC</w:t>
            </w:r>
            <w:r w:rsidR="009C2D2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100% wholly owned by me personally</w:t>
            </w:r>
          </w:p>
        </w:tc>
      </w:tr>
      <w:tr w:rsidR="003544B2" w14:paraId="1E119E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72C21" w14:textId="77777777" w:rsidR="003544B2" w:rsidRDefault="00000000">
            <w:r>
              <w:rPr>
                <w:b/>
                <w:bCs/>
                <w:sz w:val="22"/>
                <w:szCs w:val="22"/>
              </w:rPr>
              <w:t>Business 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4A4C3" w14:textId="77777777" w:rsidR="003544B2" w:rsidRDefault="00000000">
            <w:r>
              <w:rPr>
                <w:sz w:val="22"/>
                <w:szCs w:val="22"/>
              </w:rPr>
              <w:t>Zero active clients — all client work discontinued when I joined Mastercard as a W2 employee. Company licenses and technologies maintained for personal and MC benefit.</w:t>
            </w:r>
          </w:p>
        </w:tc>
      </w:tr>
      <w:tr w:rsidR="003544B2" w14:paraId="4B7806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F6180" w14:textId="77777777" w:rsidR="003544B2" w:rsidRDefault="00000000">
            <w:r>
              <w:rPr>
                <w:b/>
                <w:bCs/>
                <w:sz w:val="22"/>
                <w:szCs w:val="22"/>
              </w:rPr>
              <w:t>Development Resources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C23D9" w14:textId="20D00615" w:rsidR="003544B2" w:rsidRDefault="00000000">
            <w:r>
              <w:rPr>
                <w:sz w:val="22"/>
                <w:szCs w:val="22"/>
              </w:rPr>
              <w:t xml:space="preserve">Built using 100% </w:t>
            </w:r>
            <w:r w:rsidR="009C2D28">
              <w:rPr>
                <w:sz w:val="22"/>
                <w:szCs w:val="22"/>
              </w:rPr>
              <w:t>Kessel Digital e</w:t>
            </w:r>
            <w:r>
              <w:rPr>
                <w:sz w:val="22"/>
                <w:szCs w:val="22"/>
              </w:rPr>
              <w:t>quipment</w:t>
            </w:r>
            <w:r w:rsidR="009C2D28">
              <w:rPr>
                <w:sz w:val="22"/>
                <w:szCs w:val="22"/>
              </w:rPr>
              <w:t>, resources and funding</w:t>
            </w:r>
          </w:p>
        </w:tc>
      </w:tr>
      <w:tr w:rsidR="003544B2" w14:paraId="5F36DD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E540E" w14:textId="77777777" w:rsidR="003544B2" w:rsidRDefault="00000000">
            <w:r>
              <w:rPr>
                <w:b/>
                <w:bCs/>
                <w:sz w:val="22"/>
                <w:szCs w:val="22"/>
              </w:rPr>
              <w:t>MC Proprietary Data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B83AA" w14:textId="77777777" w:rsidR="003544B2" w:rsidRDefault="00000000">
            <w:r>
              <w:rPr>
                <w:sz w:val="22"/>
                <w:szCs w:val="22"/>
              </w:rPr>
              <w:t>Zero Mastercard proprietary data or information used in development</w:t>
            </w:r>
          </w:p>
        </w:tc>
      </w:tr>
      <w:tr w:rsidR="003544B2" w14:paraId="6DA8C5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7375E" w14:textId="77777777" w:rsidR="003544B2" w:rsidRDefault="00000000">
            <w:r>
              <w:rPr>
                <w:b/>
                <w:bCs/>
                <w:sz w:val="22"/>
                <w:szCs w:val="22"/>
              </w:rPr>
              <w:t>Tech Stack Design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3F8B2" w14:textId="77777777" w:rsidR="003544B2" w:rsidRDefault="00000000">
            <w:r>
              <w:rPr>
                <w:sz w:val="22"/>
                <w:szCs w:val="22"/>
              </w:rPr>
              <w:t>Deliberately architected to mirror MC's environment exactly</w:t>
            </w:r>
          </w:p>
        </w:tc>
      </w:tr>
      <w:tr w:rsidR="003544B2" w14:paraId="1BB630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D8895" w14:textId="77777777" w:rsidR="003544B2" w:rsidRDefault="00000000">
            <w:r>
              <w:rPr>
                <w:b/>
                <w:bCs/>
                <w:sz w:val="22"/>
                <w:szCs w:val="22"/>
              </w:rPr>
              <w:t>Deployment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DAF98" w14:textId="1A3F0013" w:rsidR="003544B2" w:rsidRDefault="00000000">
            <w:r>
              <w:rPr>
                <w:sz w:val="22"/>
                <w:szCs w:val="22"/>
              </w:rPr>
              <w:t>Agents deployed onto MC systems — operational and in use today</w:t>
            </w:r>
            <w:r w:rsidR="009C2D28">
              <w:rPr>
                <w:sz w:val="22"/>
                <w:szCs w:val="22"/>
              </w:rPr>
              <w:t xml:space="preserve"> (Standard Copilot &amp; Copilot Studio Dev)</w:t>
            </w:r>
          </w:p>
        </w:tc>
      </w:tr>
      <w:tr w:rsidR="003544B2" w14:paraId="3E0E8E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3BB12" w14:textId="77777777" w:rsidR="003544B2" w:rsidRDefault="00000000">
            <w:r>
              <w:rPr>
                <w:b/>
                <w:bCs/>
                <w:sz w:val="22"/>
                <w:szCs w:val="22"/>
              </w:rPr>
              <w:t>DLP Compliance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C78AE" w14:textId="77777777" w:rsidR="003544B2" w:rsidRDefault="00000000">
            <w:r>
              <w:rPr>
                <w:sz w:val="22"/>
                <w:szCs w:val="22"/>
              </w:rPr>
              <w:t>100% compliance with Mastercard Data Loss Prevention requirements throughout deployment</w:t>
            </w:r>
          </w:p>
        </w:tc>
      </w:tr>
    </w:tbl>
    <w:p w14:paraId="4F8024F8" w14:textId="77777777" w:rsidR="003544B2" w:rsidRDefault="003544B2">
      <w:pPr>
        <w:spacing w:after="200"/>
      </w:pPr>
    </w:p>
    <w:p w14:paraId="02172533" w14:textId="77777777" w:rsidR="003544B2" w:rsidRDefault="00000000">
      <w:pPr>
        <w:pStyle w:val="Heading2"/>
      </w:pPr>
      <w:r>
        <w:t>The Distinction</w:t>
      </w:r>
    </w:p>
    <w:p w14:paraId="4CFAC69B" w14:textId="77777777" w:rsidR="003544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Development: </w:t>
      </w:r>
      <w:r>
        <w:t>Independent, personal resources, no MC data</w:t>
      </w:r>
    </w:p>
    <w:p w14:paraId="4BA2012D" w14:textId="77777777" w:rsidR="003544B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Deployment: </w:t>
      </w:r>
      <w:r>
        <w:t>Live on MC infrastructure, fully DLP-compliant, actively used by global teams</w:t>
      </w:r>
    </w:p>
    <w:p w14:paraId="2113F62A" w14:textId="77777777" w:rsidR="003544B2" w:rsidRDefault="00000000">
      <w:pPr>
        <w:pStyle w:val="Heading2"/>
      </w:pPr>
      <w:r>
        <w:t>What This Means</w:t>
      </w:r>
    </w:p>
    <w:p w14:paraId="15D7626E" w14:textId="77777777" w:rsidR="003544B2" w:rsidRDefault="00000000">
      <w:pPr>
        <w:pStyle w:val="ListParagraph"/>
        <w:numPr>
          <w:ilvl w:val="0"/>
          <w:numId w:val="2"/>
        </w:numPr>
      </w:pPr>
      <w:r>
        <w:t>Platform already proven in MC's actual environment — not theoretical portability</w:t>
      </w:r>
    </w:p>
    <w:p w14:paraId="02E7E025" w14:textId="7DF28C26" w:rsidR="003544B2" w:rsidRDefault="00000000">
      <w:pPr>
        <w:pStyle w:val="ListParagraph"/>
        <w:numPr>
          <w:ilvl w:val="0"/>
          <w:numId w:val="2"/>
        </w:numPr>
      </w:pPr>
      <w:r>
        <w:t xml:space="preserve">Clean development provenance </w:t>
      </w:r>
    </w:p>
    <w:p w14:paraId="148E982D" w14:textId="77777777" w:rsidR="003544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Security-first deployment — full DLP compliance from day one, not retrofitted</w:t>
      </w:r>
    </w:p>
    <w:p w14:paraId="3D70BAAF" w14:textId="77777777" w:rsidR="003544B2" w:rsidRDefault="00000000">
      <w:pPr>
        <w:pStyle w:val="ListParagraph"/>
        <w:numPr>
          <w:ilvl w:val="0"/>
          <w:numId w:val="2"/>
        </w:numPr>
      </w:pPr>
      <w:r>
        <w:t>No remediation, data, or compliance concerns</w:t>
      </w:r>
    </w:p>
    <w:p w14:paraId="28B6AF3B" w14:textId="77777777" w:rsidR="003544B2" w:rsidRDefault="00000000">
      <w:pPr>
        <w:pStyle w:val="ListParagraph"/>
        <w:numPr>
          <w:ilvl w:val="0"/>
          <w:numId w:val="2"/>
        </w:numPr>
        <w:spacing w:after="200"/>
      </w:pPr>
      <w:r>
        <w:t>Already integrated, already operational, already delivering results</w:t>
      </w:r>
    </w:p>
    <w:p w14:paraId="036D343E" w14:textId="77777777" w:rsidR="003544B2" w:rsidRDefault="00000000">
      <w:pPr>
        <w:spacing w:after="300"/>
      </w:pPr>
      <w:r>
        <w:t xml:space="preserve">Proposed internal deployment name: </w:t>
      </w:r>
      <w:r>
        <w:rPr>
          <w:b/>
          <w:bCs/>
        </w:rPr>
        <w:t>MCMAP (Mastercard Consulting and Marketing Agent Platform)</w:t>
      </w:r>
    </w:p>
    <w:p w14:paraId="0F79DEC8" w14:textId="77777777" w:rsidR="003544B2" w:rsidRDefault="00000000">
      <w:pPr>
        <w:spacing w:after="200"/>
      </w:pPr>
      <w:r>
        <w:t>Submitting through MC's formal employee innovation channels, trusting in established processes to appropriately recognize contributions of this nature.</w:t>
      </w:r>
    </w:p>
    <w:p w14:paraId="5164513B" w14:textId="77777777" w:rsidR="003544B2" w:rsidRDefault="00000000">
      <w:r>
        <w:br w:type="page"/>
      </w:r>
    </w:p>
    <w:p w14:paraId="108D3594" w14:textId="77777777" w:rsidR="003544B2" w:rsidRDefault="00000000">
      <w:pPr>
        <w:pStyle w:val="Heading1"/>
      </w:pPr>
      <w:r>
        <w:lastRenderedPageBreak/>
        <w:t>4. What's Actually Built</w:t>
      </w:r>
    </w:p>
    <w:p w14:paraId="144D2CE2" w14:textId="4B06AE5D" w:rsidR="003544B2" w:rsidRDefault="00000000">
      <w:pPr>
        <w:pBdr>
          <w:left w:val="single" w:sz="24" w:space="0" w:color="1A3B5C"/>
        </w:pBdr>
        <w:shd w:val="clear" w:color="auto" w:fill="E8F4F8"/>
        <w:spacing w:after="300"/>
        <w:ind w:left="200"/>
      </w:pPr>
      <w:r>
        <w:rPr>
          <w:b/>
          <w:bCs/>
          <w:sz w:val="26"/>
          <w:szCs w:val="26"/>
        </w:rPr>
        <w:t xml:space="preserve">Not a prototype. Not a roadmap. </w:t>
      </w:r>
      <w:r w:rsidR="009C2D28">
        <w:rPr>
          <w:b/>
          <w:bCs/>
          <w:sz w:val="26"/>
          <w:szCs w:val="26"/>
        </w:rPr>
        <w:t xml:space="preserve">Live </w:t>
      </w:r>
      <w:r>
        <w:rPr>
          <w:b/>
          <w:bCs/>
          <w:sz w:val="26"/>
          <w:szCs w:val="26"/>
        </w:rPr>
        <w:t>Production architecture.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5359"/>
      </w:tblGrid>
      <w:tr w:rsidR="003544B2" w14:paraId="73DDD3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FA3D4" w14:textId="77777777" w:rsidR="003544B2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CF208" w14:textId="77777777" w:rsidR="003544B2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3544B2" w14:paraId="4E32A6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E8B96" w14:textId="77777777" w:rsidR="003544B2" w:rsidRDefault="00000000">
            <w:r>
              <w:rPr>
                <w:b/>
                <w:bCs/>
                <w:sz w:val="22"/>
                <w:szCs w:val="22"/>
              </w:rPr>
              <w:t>11 Specialized Agents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DB702" w14:textId="77777777" w:rsidR="003544B2" w:rsidRDefault="00000000">
            <w:r>
              <w:rPr>
                <w:sz w:val="22"/>
                <w:szCs w:val="22"/>
              </w:rPr>
              <w:t>Fully integrated, operational</w:t>
            </w:r>
          </w:p>
        </w:tc>
      </w:tr>
      <w:tr w:rsidR="003544B2" w14:paraId="384708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7E0F2" w14:textId="77777777" w:rsidR="003544B2" w:rsidRDefault="00000000">
            <w:r>
              <w:rPr>
                <w:b/>
                <w:bCs/>
                <w:sz w:val="22"/>
                <w:szCs w:val="22"/>
              </w:rPr>
              <w:t>Intelligent Orchestrator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D579C" w14:textId="77777777" w:rsidR="003544B2" w:rsidRDefault="00000000">
            <w:r>
              <w:rPr>
                <w:sz w:val="22"/>
                <w:szCs w:val="22"/>
              </w:rPr>
              <w:t>Routes complex multi-agent workflows automatically</w:t>
            </w:r>
          </w:p>
        </w:tc>
      </w:tr>
      <w:tr w:rsidR="003544B2" w14:paraId="1CEAD3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23C24" w14:textId="77777777" w:rsidR="003544B2" w:rsidRDefault="00000000">
            <w:r>
              <w:rPr>
                <w:b/>
                <w:bCs/>
                <w:sz w:val="22"/>
                <w:szCs w:val="22"/>
              </w:rPr>
              <w:t>Self-Referential Learning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9E108" w14:textId="77777777" w:rsidR="003544B2" w:rsidRDefault="00000000">
            <w:r>
              <w:rPr>
                <w:sz w:val="22"/>
                <w:szCs w:val="22"/>
              </w:rPr>
              <w:t>System improves from usage — learns patterns, refines outputs over time</w:t>
            </w:r>
          </w:p>
        </w:tc>
      </w:tr>
      <w:tr w:rsidR="003544B2" w14:paraId="253BE8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A6594" w14:textId="77777777" w:rsidR="003544B2" w:rsidRDefault="00000000">
            <w:r>
              <w:rPr>
                <w:b/>
                <w:bCs/>
                <w:sz w:val="22"/>
                <w:szCs w:val="22"/>
              </w:rPr>
              <w:t>Full RAG Architecture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7C8B7" w14:textId="77777777" w:rsidR="003544B2" w:rsidRDefault="00000000">
            <w:r>
              <w:rPr>
                <w:sz w:val="22"/>
                <w:szCs w:val="22"/>
              </w:rPr>
              <w:t>Retrieval-augmented generation across document stores, knowledge bases, structured data</w:t>
            </w:r>
          </w:p>
        </w:tc>
      </w:tr>
      <w:tr w:rsidR="003544B2" w14:paraId="19AD42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6DC12" w14:textId="77777777" w:rsidR="003544B2" w:rsidRDefault="00000000">
            <w:r>
              <w:rPr>
                <w:b/>
                <w:bCs/>
                <w:sz w:val="22"/>
                <w:szCs w:val="22"/>
              </w:rPr>
              <w:t>Internal MC Deployment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54A38" w14:textId="77777777" w:rsidR="003544B2" w:rsidRDefault="00000000">
            <w:r>
              <w:rPr>
                <w:sz w:val="22"/>
                <w:szCs w:val="22"/>
              </w:rPr>
              <w:t>Architecture ready and deployed in MC environment</w:t>
            </w:r>
          </w:p>
        </w:tc>
      </w:tr>
      <w:tr w:rsidR="003544B2" w14:paraId="3C4461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FE163" w14:textId="77777777" w:rsidR="003544B2" w:rsidRDefault="00000000">
            <w:r>
              <w:rPr>
                <w:b/>
                <w:bCs/>
                <w:sz w:val="22"/>
                <w:szCs w:val="22"/>
              </w:rPr>
              <w:t>External Client Deployment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66096" w14:textId="77777777" w:rsidR="003544B2" w:rsidRDefault="00000000">
            <w:r>
              <w:rPr>
                <w:sz w:val="22"/>
                <w:szCs w:val="22"/>
              </w:rPr>
              <w:t>Built to deploy into client tech stacks — revenue-generating service offering</w:t>
            </w:r>
          </w:p>
        </w:tc>
      </w:tr>
      <w:tr w:rsidR="003544B2" w14:paraId="20C74D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0A484" w14:textId="6470BFB0" w:rsidR="003544B2" w:rsidRDefault="00000000">
            <w:r>
              <w:rPr>
                <w:b/>
                <w:bCs/>
                <w:sz w:val="22"/>
                <w:szCs w:val="22"/>
              </w:rPr>
              <w:t>Two-Way External APIs</w:t>
            </w:r>
            <w:r w:rsidR="009C2D28">
              <w:rPr>
                <w:b/>
                <w:bCs/>
                <w:sz w:val="22"/>
                <w:szCs w:val="22"/>
              </w:rPr>
              <w:t xml:space="preserve"> for data and media deployment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41A71" w14:textId="77777777" w:rsidR="003544B2" w:rsidRDefault="00000000">
            <w:r>
              <w:rPr>
                <w:sz w:val="22"/>
                <w:szCs w:val="22"/>
              </w:rPr>
              <w:t>Capability built and tested; currently disabled pending governance approval</w:t>
            </w:r>
          </w:p>
        </w:tc>
      </w:tr>
      <w:tr w:rsidR="003544B2" w14:paraId="1285D4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9AE2C" w14:textId="77777777" w:rsidR="003544B2" w:rsidRDefault="00000000">
            <w:r>
              <w:rPr>
                <w:b/>
                <w:bCs/>
                <w:sz w:val="22"/>
                <w:szCs w:val="22"/>
              </w:rPr>
              <w:t>Enterprise Security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B868E" w14:textId="77777777" w:rsidR="003544B2" w:rsidRDefault="00000000">
            <w:r>
              <w:rPr>
                <w:sz w:val="22"/>
                <w:szCs w:val="22"/>
              </w:rPr>
              <w:t>ABAC, audit logging, compliance-by-design</w:t>
            </w:r>
          </w:p>
        </w:tc>
      </w:tr>
    </w:tbl>
    <w:p w14:paraId="333F7117" w14:textId="77777777" w:rsidR="003544B2" w:rsidRDefault="003544B2">
      <w:pPr>
        <w:spacing w:after="200"/>
      </w:pPr>
    </w:p>
    <w:p w14:paraId="23E240B2" w14:textId="77777777" w:rsidR="003544B2" w:rsidRDefault="00000000">
      <w:pPr>
        <w:pStyle w:val="Heading2"/>
      </w:pPr>
      <w:r>
        <w:t>Why This Matters</w:t>
      </w:r>
    </w:p>
    <w:p w14:paraId="39D8AF20" w14:textId="77777777" w:rsidR="003544B2" w:rsidRDefault="00000000">
      <w:pPr>
        <w:spacing w:after="200"/>
      </w:pPr>
      <w:r>
        <w:t xml:space="preserve">Most AI initiatives are experiments or proofs-of-concept requiring months/years of </w:t>
      </w:r>
      <w:proofErr w:type="spellStart"/>
      <w:r>
        <w:t>productionization</w:t>
      </w:r>
      <w:proofErr w:type="spellEnd"/>
      <w:r>
        <w:t>. CMAP is already there:</w:t>
      </w:r>
    </w:p>
    <w:p w14:paraId="48C33CE2" w14:textId="77777777" w:rsidR="003544B2" w:rsidRDefault="00000000">
      <w:pPr>
        <w:pStyle w:val="ListParagraph"/>
        <w:numPr>
          <w:ilvl w:val="0"/>
          <w:numId w:val="2"/>
        </w:numPr>
      </w:pPr>
      <w:r>
        <w:t>Learning architecture operational</w:t>
      </w:r>
    </w:p>
    <w:p w14:paraId="05039747" w14:textId="77777777" w:rsidR="003544B2" w:rsidRDefault="00000000">
      <w:pPr>
        <w:pStyle w:val="ListParagraph"/>
        <w:numPr>
          <w:ilvl w:val="0"/>
          <w:numId w:val="2"/>
        </w:numPr>
      </w:pPr>
      <w:r>
        <w:t>RAG infrastructure complete</w:t>
      </w:r>
    </w:p>
    <w:p w14:paraId="75CF24DB" w14:textId="77777777" w:rsidR="003544B2" w:rsidRDefault="00000000">
      <w:pPr>
        <w:pStyle w:val="ListParagraph"/>
        <w:numPr>
          <w:ilvl w:val="0"/>
          <w:numId w:val="2"/>
        </w:numPr>
      </w:pPr>
      <w:r>
        <w:t>Dual-deployment architecture tested</w:t>
      </w:r>
    </w:p>
    <w:p w14:paraId="26C5C9E4" w14:textId="77777777" w:rsidR="003544B2" w:rsidRDefault="00000000">
      <w:pPr>
        <w:pStyle w:val="ListParagraph"/>
        <w:numPr>
          <w:ilvl w:val="0"/>
          <w:numId w:val="2"/>
        </w:numPr>
        <w:spacing w:after="300"/>
      </w:pPr>
      <w:r>
        <w:t>Security and compliance embedded</w:t>
      </w:r>
    </w:p>
    <w:p w14:paraId="0CDEEBB3" w14:textId="77777777" w:rsidR="003544B2" w:rsidRDefault="00000000">
      <w:pPr>
        <w:pBdr>
          <w:left w:val="single" w:sz="24" w:space="0" w:color="4CAF50"/>
        </w:pBdr>
        <w:shd w:val="clear" w:color="auto" w:fill="E8F5E9"/>
        <w:spacing w:after="300"/>
        <w:ind w:left="200"/>
      </w:pPr>
      <w:r>
        <w:rPr>
          <w:b/>
          <w:bCs/>
          <w:sz w:val="26"/>
          <w:szCs w:val="26"/>
        </w:rPr>
        <w:t>The ask isn't "fund development." The ask is "activate deployment."</w:t>
      </w:r>
    </w:p>
    <w:p w14:paraId="5F04EA86" w14:textId="77777777" w:rsidR="003544B2" w:rsidRDefault="00000000">
      <w:r>
        <w:br w:type="page"/>
      </w:r>
    </w:p>
    <w:p w14:paraId="5AA5EEDE" w14:textId="77777777" w:rsidR="003544B2" w:rsidRDefault="00000000">
      <w:pPr>
        <w:pStyle w:val="Heading1"/>
      </w:pPr>
      <w:r>
        <w:lastRenderedPageBreak/>
        <w:t>5. What the Agents Actually Do</w:t>
      </w:r>
    </w:p>
    <w:p w14:paraId="2AC9B2D6" w14:textId="77777777" w:rsidR="003544B2" w:rsidRDefault="00000000">
      <w:pPr>
        <w:spacing w:after="200"/>
      </w:pPr>
      <w:r>
        <w:t>These 11 agents work as an integrated system — not isolated tools. The orchestrator routes requests, agents collaborate, outputs feed back into the learning architecture, and RAG ensures responses draw from the most current and relevant knowledge.</w:t>
      </w:r>
    </w:p>
    <w:p w14:paraId="16DE7CB5" w14:textId="77777777" w:rsidR="003544B2" w:rsidRDefault="00000000">
      <w:pPr>
        <w:spacing w:after="200"/>
      </w:pPr>
      <w:r>
        <w:rPr>
          <w:b/>
          <w:bCs/>
        </w:rPr>
        <w:t>A single consultant request can trigger a multi-agent workflow that would previously require a team and weeks of effort.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8"/>
      </w:tblGrid>
      <w:tr w:rsidR="003544B2" w14:paraId="2C398C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2F1BC" w14:textId="77777777" w:rsidR="003544B2" w:rsidRDefault="00000000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0AC2A" w14:textId="77777777" w:rsidR="003544B2" w:rsidRDefault="00000000">
            <w:r>
              <w:rPr>
                <w:b/>
                <w:bCs/>
                <w:color w:val="FFFFFF"/>
              </w:rPr>
              <w:t>What It Does — In Practice</w:t>
            </w:r>
          </w:p>
        </w:tc>
      </w:tr>
      <w:tr w:rsidR="003544B2" w14:paraId="17E4D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6F1B5" w14:textId="77777777" w:rsidR="003544B2" w:rsidRDefault="00000000">
            <w:r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380E7" w14:textId="77777777" w:rsidR="003544B2" w:rsidRDefault="00000000">
            <w:r>
              <w:rPr>
                <w:sz w:val="22"/>
                <w:szCs w:val="22"/>
              </w:rPr>
              <w:t>Routes complex requests to the right specialists automatically. A consultant asks a question; the system figures out who (or what combination) needs to answer.</w:t>
            </w:r>
          </w:p>
        </w:tc>
      </w:tr>
      <w:tr w:rsidR="003544B2" w14:paraId="45CC6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80287" w14:textId="77777777" w:rsidR="003544B2" w:rsidRDefault="00000000">
            <w:r>
              <w:rPr>
                <w:b/>
                <w:bCs/>
                <w:sz w:val="22"/>
                <w:szCs w:val="22"/>
              </w:rPr>
              <w:t>Research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5CD28" w14:textId="77777777" w:rsidR="003544B2" w:rsidRDefault="00000000">
            <w:r>
              <w:rPr>
                <w:sz w:val="22"/>
                <w:szCs w:val="22"/>
              </w:rPr>
              <w:t>Pulls competitive intelligence, market trends, client background — synthesized and ready to use, not raw data dumps.</w:t>
            </w:r>
          </w:p>
        </w:tc>
      </w:tr>
      <w:tr w:rsidR="003544B2" w14:paraId="5D0BC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B52D5" w14:textId="77777777" w:rsidR="003544B2" w:rsidRDefault="00000000">
            <w:r>
              <w:rPr>
                <w:b/>
                <w:bCs/>
                <w:sz w:val="22"/>
                <w:szCs w:val="22"/>
              </w:rPr>
              <w:t>Strategy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5A159" w14:textId="4E5CEFD0" w:rsidR="003544B2" w:rsidRDefault="00000000">
            <w:r>
              <w:rPr>
                <w:sz w:val="22"/>
                <w:szCs w:val="22"/>
              </w:rPr>
              <w:t>Generates strategic frameworks</w:t>
            </w:r>
            <w:r w:rsidR="009C2D28">
              <w:rPr>
                <w:sz w:val="22"/>
                <w:szCs w:val="22"/>
              </w:rPr>
              <w:t xml:space="preserve"> (over 57 currently integrated)</w:t>
            </w:r>
            <w:r>
              <w:rPr>
                <w:sz w:val="22"/>
                <w:szCs w:val="22"/>
              </w:rPr>
              <w:t>, positioning options, recommendation structures based on engagement context.</w:t>
            </w:r>
          </w:p>
        </w:tc>
      </w:tr>
      <w:tr w:rsidR="003544B2" w14:paraId="7A895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67163" w14:textId="77777777" w:rsidR="003544B2" w:rsidRDefault="00000000">
            <w:r>
              <w:rPr>
                <w:b/>
                <w:bCs/>
                <w:sz w:val="22"/>
                <w:szCs w:val="22"/>
              </w:rPr>
              <w:t>Data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898C4" w14:textId="77777777" w:rsidR="003544B2" w:rsidRDefault="00000000">
            <w:r>
              <w:rPr>
                <w:sz w:val="22"/>
                <w:szCs w:val="22"/>
              </w:rPr>
              <w:t>Cleans, transforms, and prepares datasets for analysis. Handles the grunt work so analysts focus on insight.</w:t>
            </w:r>
          </w:p>
        </w:tc>
      </w:tr>
      <w:tr w:rsidR="003544B2" w14:paraId="7468A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9EB36" w14:textId="77777777" w:rsidR="003544B2" w:rsidRDefault="00000000">
            <w:r>
              <w:rPr>
                <w:b/>
                <w:bCs/>
                <w:sz w:val="22"/>
                <w:szCs w:val="22"/>
              </w:rPr>
              <w:t>Stats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12A18" w14:textId="77777777" w:rsidR="003544B2" w:rsidRDefault="00000000">
            <w:r>
              <w:rPr>
                <w:sz w:val="22"/>
                <w:szCs w:val="22"/>
              </w:rPr>
              <w:t xml:space="preserve">Runs statistical models, significance testing, attribution analysis — with methodology </w:t>
            </w:r>
            <w:proofErr w:type="gramStart"/>
            <w:r>
              <w:rPr>
                <w:sz w:val="22"/>
                <w:szCs w:val="22"/>
              </w:rPr>
              <w:t>documentation built</w:t>
            </w:r>
            <w:proofErr w:type="gramEnd"/>
            <w:r>
              <w:rPr>
                <w:sz w:val="22"/>
                <w:szCs w:val="22"/>
              </w:rPr>
              <w:t xml:space="preserve"> in.</w:t>
            </w:r>
          </w:p>
        </w:tc>
      </w:tr>
      <w:tr w:rsidR="003544B2" w14:paraId="46185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A68B8" w14:textId="77777777" w:rsidR="003544B2" w:rsidRDefault="00000000">
            <w:r>
              <w:rPr>
                <w:b/>
                <w:bCs/>
                <w:sz w:val="22"/>
                <w:szCs w:val="22"/>
              </w:rPr>
              <w:t>Visualization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0465E" w14:textId="77777777" w:rsidR="003544B2" w:rsidRDefault="00000000">
            <w:r>
              <w:rPr>
                <w:sz w:val="22"/>
                <w:szCs w:val="22"/>
              </w:rPr>
              <w:t>Creates charts, dashboards, visual assets formatted for client delivery — not just raw outputs.</w:t>
            </w:r>
          </w:p>
        </w:tc>
      </w:tr>
      <w:tr w:rsidR="003544B2" w14:paraId="4D2495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09B58" w14:textId="77777777" w:rsidR="003544B2" w:rsidRDefault="00000000">
            <w:r>
              <w:rPr>
                <w:b/>
                <w:bCs/>
                <w:sz w:val="22"/>
                <w:szCs w:val="22"/>
              </w:rPr>
              <w:t>Report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454C4" w14:textId="77777777" w:rsidR="003544B2" w:rsidRDefault="00000000">
            <w:r>
              <w:rPr>
                <w:sz w:val="22"/>
                <w:szCs w:val="22"/>
              </w:rPr>
              <w:t>Assembles findings into structured deliverables — executive summaries, detailed appendices, client-ready formatting.</w:t>
            </w:r>
          </w:p>
        </w:tc>
      </w:tr>
      <w:tr w:rsidR="003544B2" w14:paraId="22BEA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5C44F" w14:textId="77777777" w:rsidR="003544B2" w:rsidRDefault="00000000">
            <w:r>
              <w:rPr>
                <w:b/>
                <w:bCs/>
                <w:sz w:val="22"/>
                <w:szCs w:val="22"/>
              </w:rPr>
              <w:t>QA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8C4B1" w14:textId="77777777" w:rsidR="003544B2" w:rsidRDefault="00000000">
            <w:r>
              <w:rPr>
                <w:sz w:val="22"/>
                <w:szCs w:val="22"/>
              </w:rPr>
              <w:t>Validates outputs against quality standards, checks for consistency, flags issues before delivery.</w:t>
            </w:r>
          </w:p>
        </w:tc>
      </w:tr>
      <w:tr w:rsidR="003544B2" w14:paraId="039B4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A13C6" w14:textId="77777777" w:rsidR="003544B2" w:rsidRDefault="00000000">
            <w:r>
              <w:rPr>
                <w:b/>
                <w:bCs/>
                <w:sz w:val="22"/>
                <w:szCs w:val="22"/>
              </w:rPr>
              <w:t>Compliance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53BFE" w14:textId="77777777" w:rsidR="003544B2" w:rsidRDefault="00000000">
            <w:r>
              <w:rPr>
                <w:sz w:val="22"/>
                <w:szCs w:val="22"/>
              </w:rPr>
              <w:t xml:space="preserve">Screens for regulatory, policy, and brand safety issues. Audit </w:t>
            </w:r>
            <w:proofErr w:type="gramStart"/>
            <w:r>
              <w:rPr>
                <w:sz w:val="22"/>
                <w:szCs w:val="22"/>
              </w:rPr>
              <w:t>trail built</w:t>
            </w:r>
            <w:proofErr w:type="gramEnd"/>
            <w:r>
              <w:rPr>
                <w:sz w:val="22"/>
                <w:szCs w:val="22"/>
              </w:rPr>
              <w:t xml:space="preserve"> in.</w:t>
            </w:r>
          </w:p>
        </w:tc>
      </w:tr>
      <w:tr w:rsidR="003544B2" w14:paraId="0A61B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01DBA" w14:textId="77777777" w:rsidR="003544B2" w:rsidRDefault="00000000">
            <w:r>
              <w:rPr>
                <w:b/>
                <w:bCs/>
                <w:sz w:val="22"/>
                <w:szCs w:val="22"/>
              </w:rPr>
              <w:t>Documentation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14F72" w14:textId="77777777" w:rsidR="003544B2" w:rsidRDefault="00000000">
            <w:r>
              <w:rPr>
                <w:sz w:val="22"/>
                <w:szCs w:val="22"/>
              </w:rPr>
              <w:t>Generates methodology docs, process documentation, knowledge capture — the stuff that usually gets skipped.</w:t>
            </w:r>
          </w:p>
        </w:tc>
      </w:tr>
      <w:tr w:rsidR="003544B2" w14:paraId="32A27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F0F29" w14:textId="77777777" w:rsidR="003544B2" w:rsidRDefault="00000000">
            <w:r>
              <w:rPr>
                <w:b/>
                <w:bCs/>
                <w:sz w:val="22"/>
                <w:szCs w:val="22"/>
              </w:rPr>
              <w:t>Integration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57CD2" w14:textId="77777777" w:rsidR="003544B2" w:rsidRDefault="00000000">
            <w:r>
              <w:rPr>
                <w:sz w:val="22"/>
                <w:szCs w:val="22"/>
              </w:rPr>
              <w:t>Connects to external systems and APIs. Capability built in, currently disabled — ready to activate when governance approves.</w:t>
            </w:r>
          </w:p>
        </w:tc>
      </w:tr>
      <w:tr w:rsidR="003544B2" w14:paraId="39554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BDD4E" w14:textId="77777777" w:rsidR="003544B2" w:rsidRDefault="00000000">
            <w:r>
              <w:rPr>
                <w:b/>
                <w:bCs/>
                <w:sz w:val="22"/>
                <w:szCs w:val="22"/>
              </w:rPr>
              <w:t>Admin Agent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5B249" w14:textId="77777777" w:rsidR="003544B2" w:rsidRDefault="00000000">
            <w:r>
              <w:rPr>
                <w:sz w:val="22"/>
                <w:szCs w:val="22"/>
              </w:rPr>
              <w:t>Handles operational workflows: scheduling, status tracking, resource coordination.</w:t>
            </w:r>
          </w:p>
        </w:tc>
      </w:tr>
    </w:tbl>
    <w:p w14:paraId="18E2FE35" w14:textId="77777777" w:rsidR="003544B2" w:rsidRDefault="003544B2">
      <w:pPr>
        <w:spacing w:after="200"/>
      </w:pPr>
    </w:p>
    <w:p w14:paraId="261B7E73" w14:textId="74EFA80B" w:rsidR="003544B2" w:rsidRDefault="00000000" w:rsidP="009C2D28">
      <w:pPr>
        <w:spacing w:after="300"/>
      </w:pPr>
      <w:r>
        <w:rPr>
          <w:b/>
          <w:bCs/>
        </w:rPr>
        <w:t xml:space="preserve">The power is in combination. </w:t>
      </w:r>
      <w:r>
        <w:t>Research → Strategy → Data → Stats → Viz → Report → QA — orchestrated automatically, delivered in hours</w:t>
      </w:r>
      <w:r w:rsidR="009C2D28">
        <w:t>.</w:t>
      </w:r>
    </w:p>
    <w:p w14:paraId="07CEC5BE" w14:textId="77777777" w:rsidR="003544B2" w:rsidRDefault="00000000">
      <w:pPr>
        <w:pStyle w:val="Heading1"/>
      </w:pPr>
      <w:r>
        <w:lastRenderedPageBreak/>
        <w:t>6. Where This Is Already Happening</w:t>
      </w:r>
    </w:p>
    <w:p w14:paraId="2284B3D6" w14:textId="77777777" w:rsidR="003544B2" w:rsidRDefault="00000000">
      <w:pPr>
        <w:pStyle w:val="Heading2"/>
      </w:pPr>
      <w:r>
        <w:t>Integration Momentum — Cross-Functional Synergy in Action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3544B2" w14:paraId="3DDC8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3D9DB" w14:textId="77777777" w:rsidR="003544B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97A7B" w14:textId="77777777" w:rsidR="003544B2" w:rsidRDefault="00000000">
            <w:r>
              <w:rPr>
                <w:b/>
                <w:bCs/>
                <w:color w:val="FFFFFF"/>
              </w:rPr>
              <w:t>Platforms / Teams</w:t>
            </w:r>
          </w:p>
        </w:tc>
      </w:tr>
      <w:tr w:rsidR="003544B2" w14:paraId="52CCB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4FD99" w14:textId="77777777" w:rsidR="003544B2" w:rsidRDefault="00000000">
            <w:r>
              <w:rPr>
                <w:b/>
                <w:bCs/>
                <w:sz w:val="22"/>
                <w:szCs w:val="22"/>
              </w:rPr>
              <w:t>Just Completed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1AD93" w14:textId="5A1CC398" w:rsidR="003544B2" w:rsidRDefault="00000000">
            <w:r>
              <w:rPr>
                <w:sz w:val="22"/>
                <w:szCs w:val="22"/>
              </w:rPr>
              <w:t xml:space="preserve">LATAM marketing </w:t>
            </w:r>
            <w:proofErr w:type="gramStart"/>
            <w:r>
              <w:rPr>
                <w:sz w:val="22"/>
                <w:szCs w:val="22"/>
              </w:rPr>
              <w:t xml:space="preserve">agents </w:t>
            </w:r>
            <w:r w:rsidR="009C2D28">
              <w:rPr>
                <w:sz w:val="22"/>
                <w:szCs w:val="22"/>
              </w:rPr>
              <w:t xml:space="preserve"> (</w:t>
            </w:r>
            <w:proofErr w:type="gramEnd"/>
            <w:r w:rsidR="009C2D28">
              <w:rPr>
                <w:sz w:val="22"/>
                <w:szCs w:val="22"/>
              </w:rPr>
              <w:t>Growth Hacker)</w:t>
            </w:r>
            <w:r>
              <w:rPr>
                <w:sz w:val="22"/>
                <w:szCs w:val="22"/>
              </w:rPr>
              <w:t>— first cross-regional integration now operational</w:t>
            </w:r>
          </w:p>
        </w:tc>
      </w:tr>
      <w:tr w:rsidR="003544B2" w14:paraId="0C30D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815D4" w14:textId="77777777" w:rsidR="003544B2" w:rsidRDefault="00000000">
            <w:r>
              <w:rPr>
                <w:b/>
                <w:bCs/>
                <w:sz w:val="22"/>
                <w:szCs w:val="22"/>
              </w:rPr>
              <w:t>In Deep Discussions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A2601" w14:textId="77777777" w:rsidR="003544B2" w:rsidRDefault="00000000">
            <w:r>
              <w:rPr>
                <w:sz w:val="22"/>
                <w:szCs w:val="22"/>
              </w:rPr>
              <w:t>MMO (Marketing Mix Optimization), SAIL</w:t>
            </w:r>
          </w:p>
        </w:tc>
      </w:tr>
      <w:tr w:rsidR="003544B2" w14:paraId="65914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5AA8B" w14:textId="1648D694" w:rsidR="003544B2" w:rsidRDefault="00000000">
            <w:r>
              <w:rPr>
                <w:b/>
                <w:bCs/>
                <w:sz w:val="22"/>
                <w:szCs w:val="22"/>
              </w:rPr>
              <w:t xml:space="preserve">Immediate </w:t>
            </w:r>
            <w:r w:rsidR="009C2D28">
              <w:rPr>
                <w:b/>
                <w:bCs/>
                <w:sz w:val="22"/>
                <w:szCs w:val="22"/>
              </w:rPr>
              <w:t xml:space="preserve">Next </w:t>
            </w:r>
            <w:r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C7CED" w14:textId="77777777" w:rsidR="003544B2" w:rsidRDefault="00000000">
            <w:r>
              <w:rPr>
                <w:sz w:val="22"/>
                <w:szCs w:val="22"/>
              </w:rPr>
              <w:t>MCM, Test &amp; Learn</w:t>
            </w:r>
          </w:p>
        </w:tc>
      </w:tr>
      <w:tr w:rsidR="003544B2" w14:paraId="679E6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7BC09" w14:textId="77777777" w:rsidR="003544B2" w:rsidRDefault="00000000">
            <w:r>
              <w:rPr>
                <w:b/>
                <w:bCs/>
                <w:sz w:val="22"/>
                <w:szCs w:val="22"/>
              </w:rPr>
              <w:t>Strategic 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55659" w14:textId="4E8AC0B2" w:rsidR="003544B2" w:rsidRDefault="00000000">
            <w:r>
              <w:rPr>
                <w:sz w:val="22"/>
                <w:szCs w:val="22"/>
              </w:rPr>
              <w:t xml:space="preserve">Mastercard Economics, </w:t>
            </w:r>
            <w:r w:rsidR="009C2D28">
              <w:rPr>
                <w:sz w:val="22"/>
                <w:szCs w:val="22"/>
              </w:rPr>
              <w:t xml:space="preserve">other </w:t>
            </w:r>
            <w:r>
              <w:rPr>
                <w:sz w:val="22"/>
                <w:szCs w:val="22"/>
              </w:rPr>
              <w:t>proprietary</w:t>
            </w:r>
            <w:r w:rsidR="009C2D28">
              <w:rPr>
                <w:sz w:val="22"/>
                <w:szCs w:val="22"/>
              </w:rPr>
              <w:t>, monetizable</w:t>
            </w:r>
            <w:r>
              <w:rPr>
                <w:sz w:val="22"/>
                <w:szCs w:val="22"/>
              </w:rPr>
              <w:t xml:space="preserve"> data assets</w:t>
            </w:r>
          </w:p>
        </w:tc>
      </w:tr>
    </w:tbl>
    <w:p w14:paraId="43D00156" w14:textId="77777777" w:rsidR="003544B2" w:rsidRDefault="003544B2">
      <w:pPr>
        <w:spacing w:after="200"/>
      </w:pPr>
    </w:p>
    <w:p w14:paraId="1DD028D8" w14:textId="77777777" w:rsidR="003544B2" w:rsidRDefault="00000000">
      <w:pPr>
        <w:pStyle w:val="Heading2"/>
      </w:pPr>
      <w:r>
        <w:t>Global Adoption — Proven in Live Client Work</w:t>
      </w:r>
    </w:p>
    <w:p w14:paraId="55BBAFD3" w14:textId="77777777" w:rsidR="003544B2" w:rsidRDefault="00000000">
      <w:pPr>
        <w:spacing w:after="200"/>
      </w:pPr>
      <w:r>
        <w:rPr>
          <w:b/>
          <w:bCs/>
        </w:rPr>
        <w:t>This isn't pilot feedback. These are results from active client engagements: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3544B2" w14:paraId="109DC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504D3" w14:textId="77777777" w:rsidR="003544B2" w:rsidRDefault="00000000">
            <w:r>
              <w:rPr>
                <w:b/>
                <w:bCs/>
                <w:color w:val="FFFFFF"/>
              </w:rPr>
              <w:t>Impact 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6DDF6" w14:textId="77777777" w:rsidR="003544B2" w:rsidRDefault="00000000">
            <w:r>
              <w:rPr>
                <w:b/>
                <w:bCs/>
                <w:color w:val="FFFFFF"/>
              </w:rPr>
              <w:t>What We're Seeing</w:t>
            </w:r>
          </w:p>
        </w:tc>
      </w:tr>
      <w:tr w:rsidR="003544B2" w14:paraId="2E9EDD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30305" w14:textId="77777777" w:rsidR="003544B2" w:rsidRDefault="00000000">
            <w:r>
              <w:rPr>
                <w:b/>
                <w:bCs/>
                <w:sz w:val="22"/>
                <w:szCs w:val="22"/>
              </w:rPr>
              <w:t>Time Savings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782BA" w14:textId="77777777" w:rsidR="003544B2" w:rsidRDefault="00000000">
            <w:r>
              <w:rPr>
                <w:sz w:val="22"/>
                <w:szCs w:val="22"/>
              </w:rPr>
              <w:t>Material reduction in hours spent on research, analysis prep, documentation</w:t>
            </w:r>
          </w:p>
        </w:tc>
      </w:tr>
      <w:tr w:rsidR="003544B2" w14:paraId="49BB6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6B9CE" w14:textId="77777777" w:rsidR="003544B2" w:rsidRDefault="00000000">
            <w:r>
              <w:rPr>
                <w:b/>
                <w:bCs/>
                <w:sz w:val="22"/>
                <w:szCs w:val="22"/>
              </w:rPr>
              <w:t>Depth of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2E296" w14:textId="77777777" w:rsidR="003544B2" w:rsidRDefault="00000000">
            <w:r>
              <w:rPr>
                <w:sz w:val="22"/>
                <w:szCs w:val="22"/>
              </w:rPr>
              <w:t>Agents surface insights and connections consultants wouldn't have time to find manually</w:t>
            </w:r>
          </w:p>
        </w:tc>
      </w:tr>
      <w:tr w:rsidR="003544B2" w14:paraId="7F7C71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7AAE3" w14:textId="77777777" w:rsidR="003544B2" w:rsidRDefault="00000000">
            <w:r>
              <w:rPr>
                <w:b/>
                <w:bCs/>
                <w:sz w:val="22"/>
                <w:szCs w:val="22"/>
              </w:rPr>
              <w:t>Quality of 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3A9F7" w14:textId="77777777" w:rsidR="003544B2" w:rsidRDefault="00000000">
            <w:r>
              <w:rPr>
                <w:sz w:val="22"/>
                <w:szCs w:val="22"/>
              </w:rPr>
              <w:t>Deliverables consistently more rigorous, better structured, more thoroughly validated</w:t>
            </w:r>
          </w:p>
        </w:tc>
      </w:tr>
      <w:tr w:rsidR="003544B2" w14:paraId="163F60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45C16" w14:textId="77777777" w:rsidR="003544B2" w:rsidRDefault="00000000">
            <w:r>
              <w:rPr>
                <w:b/>
                <w:bCs/>
                <w:sz w:val="22"/>
                <w:szCs w:val="22"/>
              </w:rPr>
              <w:t>Actionability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D9739" w14:textId="77777777" w:rsidR="003544B2" w:rsidRDefault="00000000">
            <w:r>
              <w:rPr>
                <w:sz w:val="22"/>
                <w:szCs w:val="22"/>
              </w:rPr>
              <w:t>Recommendations more specific, better supported, easier for clients to execute</w:t>
            </w:r>
          </w:p>
        </w:tc>
      </w:tr>
      <w:tr w:rsidR="003544B2" w14:paraId="5481A3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F163E" w14:textId="77777777" w:rsidR="003544B2" w:rsidRDefault="00000000">
            <w:r>
              <w:rPr>
                <w:b/>
                <w:bCs/>
                <w:sz w:val="22"/>
                <w:szCs w:val="22"/>
              </w:rPr>
              <w:t>Professionalism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50B5B" w14:textId="77777777" w:rsidR="003544B2" w:rsidRDefault="00000000">
            <w:r>
              <w:rPr>
                <w:sz w:val="22"/>
                <w:szCs w:val="22"/>
              </w:rPr>
              <w:t>Client-ready formatting, consistent methodology documentation, audit-ready trails</w:t>
            </w:r>
          </w:p>
        </w:tc>
      </w:tr>
      <w:tr w:rsidR="003544B2" w14:paraId="3A8CE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D348A" w14:textId="77777777" w:rsidR="003544B2" w:rsidRDefault="00000000">
            <w:r>
              <w:rPr>
                <w:b/>
                <w:bCs/>
                <w:sz w:val="22"/>
                <w:szCs w:val="22"/>
              </w:rPr>
              <w:t>Client Outcomes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54109" w14:textId="77777777" w:rsidR="003544B2" w:rsidRDefault="00000000">
            <w:r>
              <w:rPr>
                <w:sz w:val="22"/>
                <w:szCs w:val="22"/>
              </w:rPr>
              <w:t>Dramatically improved results on live engagements — not theoretical, measured</w:t>
            </w:r>
          </w:p>
        </w:tc>
      </w:tr>
    </w:tbl>
    <w:p w14:paraId="4B29251A" w14:textId="77777777" w:rsidR="003544B2" w:rsidRDefault="003544B2">
      <w:pPr>
        <w:spacing w:after="200"/>
      </w:pPr>
    </w:p>
    <w:p w14:paraId="04813B27" w14:textId="77777777" w:rsidR="003544B2" w:rsidRDefault="00000000">
      <w:pPr>
        <w:pBdr>
          <w:left w:val="single" w:sz="24" w:space="0" w:color="1A3B5C"/>
        </w:pBdr>
        <w:shd w:val="clear" w:color="auto" w:fill="E8F4F8"/>
        <w:spacing w:after="300"/>
        <w:ind w:left="200"/>
      </w:pPr>
      <w:r>
        <w:rPr>
          <w:b/>
          <w:bCs/>
        </w:rPr>
        <w:t>The shift: From "consultants doing work faster" to "consultants delivering work they couldn't have delivered before."</w:t>
      </w:r>
    </w:p>
    <w:p w14:paraId="6CC6FF70" w14:textId="77777777" w:rsidR="003544B2" w:rsidRDefault="00000000">
      <w:r>
        <w:br w:type="page"/>
      </w:r>
    </w:p>
    <w:p w14:paraId="29425557" w14:textId="77777777" w:rsidR="003544B2" w:rsidRDefault="00000000">
      <w:pPr>
        <w:pStyle w:val="Heading1"/>
      </w:pPr>
      <w:r>
        <w:lastRenderedPageBreak/>
        <w:t>7. The Strategic Data Opportunity</w:t>
      </w:r>
    </w:p>
    <w:p w14:paraId="70D0A26D" w14:textId="77777777" w:rsidR="003544B2" w:rsidRDefault="00000000">
      <w:pPr>
        <w:pStyle w:val="Heading2"/>
      </w:pPr>
      <w:r>
        <w:t>Why the Data Asset Integration Matters — The Future of Consulting</w:t>
      </w:r>
    </w:p>
    <w:p w14:paraId="0EF415CE" w14:textId="77777777" w:rsidR="003544B2" w:rsidRDefault="00000000">
      <w:pPr>
        <w:spacing w:after="200"/>
      </w:pPr>
      <w:r>
        <w:t>MC sits on proprietary, monetizable data assets that are foundational to the digital and media/advertising supply chain. CMAP provides the infrastructure to activate these assets through privacy-compliant, competitively defensible channels — transforming MC's position from data holder to indispensable growth partner: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8"/>
      </w:tblGrid>
      <w:tr w:rsidR="003544B2" w14:paraId="6FD09C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52A05" w14:textId="77777777" w:rsidR="003544B2" w:rsidRDefault="00000000">
            <w:r>
              <w:rPr>
                <w:b/>
                <w:bCs/>
                <w:color w:val="FFFFFF"/>
              </w:rPr>
              <w:t>Opportunity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9E5C6" w14:textId="77777777" w:rsidR="003544B2" w:rsidRDefault="00000000">
            <w:r>
              <w:rPr>
                <w:b/>
                <w:bCs/>
                <w:color w:val="FFFFFF"/>
              </w:rPr>
              <w:t>What It Unlocks</w:t>
            </w:r>
          </w:p>
        </w:tc>
      </w:tr>
      <w:tr w:rsidR="003544B2" w14:paraId="64E2CD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6E305" w14:textId="77777777" w:rsidR="003544B2" w:rsidRDefault="00000000">
            <w:r>
              <w:rPr>
                <w:b/>
                <w:bCs/>
                <w:sz w:val="22"/>
                <w:szCs w:val="22"/>
              </w:rPr>
              <w:t>Real-Time Intelligence Products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01141" w14:textId="77777777" w:rsidR="003544B2" w:rsidRDefault="00000000">
            <w:r>
              <w:rPr>
                <w:sz w:val="22"/>
                <w:szCs w:val="22"/>
              </w:rPr>
              <w:t>Client-facing insights powered by MC's unique transaction and economic data — delivered through agent infrastructure</w:t>
            </w:r>
          </w:p>
        </w:tc>
      </w:tr>
      <w:tr w:rsidR="003544B2" w14:paraId="695C3A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8F7E7" w14:textId="77777777" w:rsidR="003544B2" w:rsidRDefault="00000000">
            <w:r>
              <w:rPr>
                <w:b/>
                <w:bCs/>
                <w:sz w:val="22"/>
                <w:szCs w:val="22"/>
              </w:rPr>
              <w:t>Media/Advertising Value Chain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B5081" w14:textId="202931F8" w:rsidR="003544B2" w:rsidRDefault="00000000">
            <w:r>
              <w:rPr>
                <w:sz w:val="22"/>
                <w:szCs w:val="22"/>
              </w:rPr>
              <w:t>Embedded role in client media planning, measurement, optimization</w:t>
            </w:r>
            <w:r w:rsidR="009C2D28">
              <w:rPr>
                <w:sz w:val="22"/>
                <w:szCs w:val="22"/>
              </w:rPr>
              <w:t>, audience development and targeting</w:t>
            </w:r>
            <w:r>
              <w:rPr>
                <w:sz w:val="22"/>
                <w:szCs w:val="22"/>
              </w:rPr>
              <w:t xml:space="preserve"> — powered </w:t>
            </w:r>
            <w:r w:rsidR="009C2D28">
              <w:rPr>
                <w:sz w:val="22"/>
                <w:szCs w:val="22"/>
              </w:rPr>
              <w:t xml:space="preserve">and tested </w:t>
            </w:r>
            <w:r>
              <w:rPr>
                <w:sz w:val="22"/>
                <w:szCs w:val="22"/>
              </w:rPr>
              <w:t xml:space="preserve">by data </w:t>
            </w:r>
            <w:r w:rsidR="009C2D28">
              <w:rPr>
                <w:sz w:val="22"/>
                <w:szCs w:val="22"/>
              </w:rPr>
              <w:t xml:space="preserve">and connected agent capabilities </w:t>
            </w:r>
            <w:r>
              <w:rPr>
                <w:sz w:val="22"/>
                <w:szCs w:val="22"/>
              </w:rPr>
              <w:t>no competitor can access</w:t>
            </w:r>
          </w:p>
        </w:tc>
      </w:tr>
      <w:tr w:rsidR="003544B2" w14:paraId="68D2C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8D7CA" w14:textId="77777777" w:rsidR="003544B2" w:rsidRDefault="00000000">
            <w:r>
              <w:rPr>
                <w:b/>
                <w:bCs/>
                <w:sz w:val="22"/>
                <w:szCs w:val="22"/>
              </w:rPr>
              <w:t>Scalable Data Monetization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29E4" w14:textId="77777777" w:rsidR="003544B2" w:rsidRDefault="00000000">
            <w:r>
              <w:rPr>
                <w:sz w:val="22"/>
                <w:szCs w:val="22"/>
              </w:rPr>
              <w:t>Agents transform raw data assets into actionable client deliverables — scales revenue without scaling headcount</w:t>
            </w:r>
          </w:p>
        </w:tc>
      </w:tr>
      <w:tr w:rsidR="003544B2" w14:paraId="6C145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22C76" w14:textId="77777777" w:rsidR="003544B2" w:rsidRDefault="00000000">
            <w:r>
              <w:rPr>
                <w:b/>
                <w:bCs/>
                <w:sz w:val="22"/>
                <w:szCs w:val="22"/>
              </w:rPr>
              <w:t>Privacy-Compliant Delivery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09A83" w14:textId="77777777" w:rsidR="003544B2" w:rsidRDefault="00000000">
            <w:r>
              <w:rPr>
                <w:sz w:val="22"/>
                <w:szCs w:val="22"/>
              </w:rPr>
              <w:t>Agent architecture enables insight delivery without exposing underlying data. Clients get intelligence, MC retains data sovereignty. Regulatory-ready by design.</w:t>
            </w:r>
          </w:p>
        </w:tc>
      </w:tr>
      <w:tr w:rsidR="003544B2" w14:paraId="697A49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BBE2B" w14:textId="77777777" w:rsidR="003544B2" w:rsidRDefault="00000000">
            <w:r>
              <w:rPr>
                <w:b/>
                <w:bCs/>
                <w:sz w:val="22"/>
                <w:szCs w:val="22"/>
              </w:rPr>
              <w:t>Competitive Moat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B6624" w14:textId="77777777" w:rsidR="003544B2" w:rsidRDefault="00000000">
            <w:r>
              <w:rPr>
                <w:sz w:val="22"/>
                <w:szCs w:val="22"/>
              </w:rPr>
              <w:t>Proprietary data + AI delivery infrastructure + privacy-compliant architecture = offering competitors cannot replicate. Positions MC as embedded infrastructure in client growth strategies, not a replaceable vendor.</w:t>
            </w:r>
          </w:p>
        </w:tc>
      </w:tr>
    </w:tbl>
    <w:p w14:paraId="136FCA59" w14:textId="77777777" w:rsidR="003544B2" w:rsidRDefault="003544B2">
      <w:pPr>
        <w:spacing w:after="200"/>
      </w:pPr>
    </w:p>
    <w:p w14:paraId="42B27ADE" w14:textId="77777777" w:rsidR="003544B2" w:rsidRDefault="00000000">
      <w:pPr>
        <w:pBdr>
          <w:left w:val="single" w:sz="24" w:space="0" w:color="F9A825"/>
        </w:pBdr>
        <w:shd w:val="clear" w:color="auto" w:fill="FFF8E1"/>
        <w:spacing w:after="300"/>
        <w:ind w:left="200"/>
      </w:pPr>
      <w:r>
        <w:rPr>
          <w:b/>
          <w:bCs/>
        </w:rPr>
        <w:t>This is The Future of Consulting: Not consultants talking about data — consultants delivering proprietary, privacy-compliant intelligence through AI infrastructure only Mastercard can offer. MC becomes embedded in client growth strategies, not a vendor to be replaced.</w:t>
      </w:r>
    </w:p>
    <w:p w14:paraId="54207BE0" w14:textId="77777777" w:rsidR="003544B2" w:rsidRDefault="00000000">
      <w:r>
        <w:br w:type="page"/>
      </w:r>
    </w:p>
    <w:p w14:paraId="7D3D296C" w14:textId="77777777" w:rsidR="003544B2" w:rsidRDefault="00000000">
      <w:pPr>
        <w:pStyle w:val="Heading1"/>
      </w:pPr>
      <w:r>
        <w:lastRenderedPageBreak/>
        <w:t>8. Competitive Context</w:t>
      </w:r>
    </w:p>
    <w:p w14:paraId="2E6B0767" w14:textId="77777777" w:rsidR="003544B2" w:rsidRDefault="00000000">
      <w:pPr>
        <w:pStyle w:val="Heading2"/>
      </w:pPr>
      <w:r>
        <w:t>Where the Market Is</w:t>
      </w:r>
    </w:p>
    <w:p w14:paraId="5B07B4F0" w14:textId="77777777" w:rsidR="003544B2" w:rsidRDefault="00000000">
      <w:pPr>
        <w:pStyle w:val="ListParagraph"/>
        <w:numPr>
          <w:ilvl w:val="0"/>
          <w:numId w:val="2"/>
        </w:numPr>
      </w:pPr>
      <w:r>
        <w:t>Accenture, Deloitte, WPP have deployed operational AI agent platforms</w:t>
      </w:r>
    </w:p>
    <w:p w14:paraId="51B52FB5" w14:textId="77777777" w:rsidR="003544B2" w:rsidRDefault="00000000">
      <w:pPr>
        <w:pStyle w:val="ListParagraph"/>
        <w:numPr>
          <w:ilvl w:val="0"/>
          <w:numId w:val="2"/>
        </w:numPr>
      </w:pPr>
      <w:r>
        <w:t>These power their consulting delivery — not experiments, production systems</w:t>
      </w:r>
    </w:p>
    <w:p w14:paraId="2EF40866" w14:textId="77777777" w:rsidR="003544B2" w:rsidRDefault="00000000">
      <w:pPr>
        <w:pStyle w:val="ListParagraph"/>
        <w:numPr>
          <w:ilvl w:val="0"/>
          <w:numId w:val="2"/>
        </w:numPr>
        <w:spacing w:after="300"/>
      </w:pPr>
      <w:r>
        <w:t>Clients increasingly expect AI-native delivery from partners</w:t>
      </w:r>
    </w:p>
    <w:p w14:paraId="62F2FC22" w14:textId="77777777" w:rsidR="003544B2" w:rsidRDefault="00000000">
      <w:pPr>
        <w:pStyle w:val="Heading2"/>
      </w:pPr>
      <w:r>
        <w:t>Where This Puts MC</w:t>
      </w:r>
    </w:p>
    <w:p w14:paraId="1EBF7E58" w14:textId="77777777" w:rsidR="003544B2" w:rsidRDefault="00000000">
      <w:pPr>
        <w:pStyle w:val="ListParagraph"/>
        <w:numPr>
          <w:ilvl w:val="0"/>
          <w:numId w:val="2"/>
        </w:numPr>
      </w:pPr>
      <w:r>
        <w:t>CMAP closes the gap immediately — no multi-year build required</w:t>
      </w:r>
    </w:p>
    <w:p w14:paraId="335EAF37" w14:textId="77777777" w:rsidR="003544B2" w:rsidRDefault="00000000">
      <w:pPr>
        <w:pStyle w:val="ListParagraph"/>
        <w:numPr>
          <w:ilvl w:val="0"/>
          <w:numId w:val="2"/>
        </w:numPr>
      </w:pPr>
      <w:r>
        <w:t>Moves from "catching up" to "leading" in AI-powered consulting</w:t>
      </w:r>
    </w:p>
    <w:p w14:paraId="5274A221" w14:textId="77777777" w:rsidR="003544B2" w:rsidRDefault="00000000">
      <w:pPr>
        <w:pStyle w:val="ListParagraph"/>
        <w:numPr>
          <w:ilvl w:val="0"/>
          <w:numId w:val="2"/>
        </w:numPr>
        <w:spacing w:after="300"/>
      </w:pPr>
      <w:r>
        <w:t>Foundation already proving itself; formalization scales the advantage</w:t>
      </w:r>
    </w:p>
    <w:p w14:paraId="5F7C9AF6" w14:textId="77777777" w:rsidR="003544B2" w:rsidRDefault="00000000">
      <w:pPr>
        <w:pStyle w:val="Heading1"/>
      </w:pPr>
      <w:r>
        <w:t>9. Recommended Path Forward</w:t>
      </w:r>
    </w:p>
    <w:p w14:paraId="4A51BA70" w14:textId="77777777" w:rsidR="003544B2" w:rsidRDefault="00000000">
      <w:pPr>
        <w:pStyle w:val="ListParagraph"/>
        <w:numPr>
          <w:ilvl w:val="0"/>
          <w:numId w:val="2"/>
        </w:numPr>
      </w:pPr>
      <w:r>
        <w:t>Formalize current beta deployments under consistent governance</w:t>
      </w:r>
    </w:p>
    <w:p w14:paraId="3C6A4A2E" w14:textId="77777777" w:rsidR="003544B2" w:rsidRDefault="00000000">
      <w:pPr>
        <w:pStyle w:val="ListParagraph"/>
        <w:numPr>
          <w:ilvl w:val="0"/>
          <w:numId w:val="2"/>
        </w:numPr>
      </w:pPr>
      <w:r>
        <w:t>Activate full production version with expanded ACS/CA&amp;E teams</w:t>
      </w:r>
    </w:p>
    <w:p w14:paraId="54ACAB57" w14:textId="77777777" w:rsidR="003544B2" w:rsidRDefault="00000000">
      <w:pPr>
        <w:pStyle w:val="ListParagraph"/>
        <w:numPr>
          <w:ilvl w:val="0"/>
          <w:numId w:val="2"/>
        </w:numPr>
      </w:pPr>
      <w:r>
        <w:t>Establish success metrics tied to efficiency, speed, quality, and margin capture</w:t>
      </w:r>
    </w:p>
    <w:p w14:paraId="7F360045" w14:textId="77777777" w:rsidR="003544B2" w:rsidRDefault="00000000">
      <w:pPr>
        <w:pStyle w:val="ListParagraph"/>
        <w:numPr>
          <w:ilvl w:val="0"/>
          <w:numId w:val="2"/>
        </w:numPr>
      </w:pPr>
      <w:r>
        <w:t>Accelerate integration timeline for MMO, SAIL, MCM, T&amp;L, MC Economics Institute</w:t>
      </w:r>
    </w:p>
    <w:p w14:paraId="55B544D6" w14:textId="77777777" w:rsidR="003544B2" w:rsidRDefault="00000000">
      <w:pPr>
        <w:pStyle w:val="ListParagraph"/>
        <w:numPr>
          <w:ilvl w:val="0"/>
          <w:numId w:val="2"/>
        </w:numPr>
      </w:pPr>
      <w:r>
        <w:t>Staged API activation under controlled governance</w:t>
      </w:r>
    </w:p>
    <w:p w14:paraId="261EA3A1" w14:textId="77777777" w:rsidR="003544B2" w:rsidRDefault="00000000">
      <w:pPr>
        <w:pStyle w:val="ListParagraph"/>
        <w:numPr>
          <w:ilvl w:val="0"/>
          <w:numId w:val="2"/>
        </w:numPr>
        <w:spacing w:after="300"/>
      </w:pPr>
      <w:r>
        <w:t>Develop client deployment roadmap for revenue-generating service offering</w:t>
      </w:r>
    </w:p>
    <w:p w14:paraId="007821D2" w14:textId="77777777" w:rsidR="003544B2" w:rsidRDefault="00000000">
      <w:pPr>
        <w:pStyle w:val="Heading1"/>
      </w:pPr>
      <w:r>
        <w:t>10. My Commitment</w:t>
      </w:r>
    </w:p>
    <w:p w14:paraId="1BB62FF6" w14:textId="77777777" w:rsidR="003544B2" w:rsidRDefault="00000000">
      <w:pPr>
        <w:spacing w:after="200"/>
      </w:pPr>
      <w:r>
        <w:t>I built this platform because I saw an opportunity to meaningfully accelerate what our teams can achieve. I'm proud of what it has become, and I'm excited about what it can do for Mastercard.</w:t>
      </w:r>
    </w:p>
    <w:p w14:paraId="1B9274B7" w14:textId="77777777" w:rsidR="009C2D28" w:rsidRDefault="009C2D28">
      <w:pPr>
        <w:spacing w:after="200"/>
      </w:pPr>
    </w:p>
    <w:p w14:paraId="3EEEA074" w14:textId="1210870F" w:rsidR="009C2D28" w:rsidRDefault="009C2D28">
      <w:pPr>
        <w:spacing w:after="200"/>
      </w:pPr>
      <w:r>
        <w:t xml:space="preserve">I am fully prepared to be: </w:t>
      </w:r>
    </w:p>
    <w:p w14:paraId="375AAC76" w14:textId="77777777" w:rsidR="003544B2" w:rsidRDefault="00000000">
      <w:pPr>
        <w:pStyle w:val="ListParagraph"/>
        <w:numPr>
          <w:ilvl w:val="0"/>
          <w:numId w:val="2"/>
        </w:numPr>
      </w:pPr>
      <w:r>
        <w:t>Available to lead implementation, integration, and knowledge transfer</w:t>
      </w:r>
    </w:p>
    <w:p w14:paraId="2C9703C5" w14:textId="77777777" w:rsidR="003544B2" w:rsidRDefault="00000000">
      <w:pPr>
        <w:pStyle w:val="ListParagraph"/>
        <w:numPr>
          <w:ilvl w:val="0"/>
          <w:numId w:val="2"/>
        </w:numPr>
      </w:pPr>
      <w:r>
        <w:t>Committed to MC's success with this platform</w:t>
      </w:r>
    </w:p>
    <w:p w14:paraId="38787715" w14:textId="161FEDF6" w:rsidR="003544B2" w:rsidRDefault="009C2D28">
      <w:pPr>
        <w:pStyle w:val="ListParagraph"/>
        <w:numPr>
          <w:ilvl w:val="0"/>
          <w:numId w:val="2"/>
        </w:numPr>
        <w:spacing w:after="300"/>
      </w:pPr>
      <w:r>
        <w:t>Collaborate across MC to ensure maximum integration, adoption and outcomes</w:t>
      </w:r>
    </w:p>
    <w:p w14:paraId="007D244B" w14:textId="727C5E92" w:rsidR="003544B2" w:rsidRDefault="009C2D28">
      <w:pPr>
        <w:spacing w:after="200"/>
      </w:pPr>
      <w:r>
        <w:t>As a request that I can stay deeply involved in its development, I am s</w:t>
      </w:r>
      <w:r w:rsidR="00000000">
        <w:t>ubmitting through Mastercard's formal employee innovation channels.</w:t>
      </w:r>
    </w:p>
    <w:p w14:paraId="5BE6058B" w14:textId="77777777" w:rsidR="003544B2" w:rsidRDefault="00000000">
      <w:r>
        <w:br w:type="page"/>
      </w:r>
    </w:p>
    <w:p w14:paraId="226F9D76" w14:textId="77777777" w:rsidR="003544B2" w:rsidRDefault="00000000">
      <w:pPr>
        <w:pStyle w:val="Heading1"/>
      </w:pPr>
      <w:r>
        <w:lastRenderedPageBreak/>
        <w:t>Appendices</w:t>
      </w:r>
    </w:p>
    <w:p w14:paraId="2EF86F64" w14:textId="77777777" w:rsidR="003544B2" w:rsidRDefault="00000000">
      <w:pPr>
        <w:pStyle w:val="Heading2"/>
      </w:pPr>
      <w:r>
        <w:t>Appendix A: Technical Reference Documentation Index</w:t>
      </w:r>
    </w:p>
    <w:p w14:paraId="0BD619A9" w14:textId="77777777" w:rsidR="003544B2" w:rsidRDefault="00000000">
      <w:pPr>
        <w:spacing w:after="200"/>
      </w:pPr>
      <w:r>
        <w:t>The following comprehensive documentation package accompanies this submission (42 reference documents):</w:t>
      </w:r>
    </w:p>
    <w:p w14:paraId="2FA32311" w14:textId="77777777" w:rsidR="003544B2" w:rsidRDefault="00000000">
      <w:pPr>
        <w:pStyle w:val="Heading3"/>
      </w:pPr>
      <w:r>
        <w:t>Core Platform Documentation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58"/>
      </w:tblGrid>
      <w:tr w:rsidR="003544B2" w14:paraId="5B8E12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4FF45" w14:textId="77777777" w:rsidR="003544B2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1C778" w14:textId="77777777" w:rsidR="003544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44B2" w14:paraId="3008FF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58C2D" w14:textId="77777777" w:rsidR="003544B2" w:rsidRDefault="00000000">
            <w:r>
              <w:rPr>
                <w:sz w:val="22"/>
                <w:szCs w:val="22"/>
              </w:rPr>
              <w:t>02-MCMAP_Executive_Summary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F9D78" w14:textId="77777777" w:rsidR="003544B2" w:rsidRDefault="00000000">
            <w:r>
              <w:rPr>
                <w:sz w:val="22"/>
                <w:szCs w:val="22"/>
              </w:rPr>
              <w:t>High-level platform overview, strategic value proposition, and key capabilities summary</w:t>
            </w:r>
          </w:p>
        </w:tc>
      </w:tr>
      <w:tr w:rsidR="003544B2" w14:paraId="6AD770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C2064" w14:textId="77777777" w:rsidR="003544B2" w:rsidRDefault="00000000">
            <w:r>
              <w:rPr>
                <w:sz w:val="22"/>
                <w:szCs w:val="22"/>
              </w:rPr>
              <w:t>03-MCMAP_System_Architecture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38022" w14:textId="77777777" w:rsidR="003544B2" w:rsidRDefault="00000000">
            <w:r>
              <w:rPr>
                <w:sz w:val="22"/>
                <w:szCs w:val="22"/>
              </w:rPr>
              <w:t>Complete technical architecture including agent topology, orchestration patterns, and integration points</w:t>
            </w:r>
          </w:p>
        </w:tc>
      </w:tr>
      <w:tr w:rsidR="003544B2" w14:paraId="4BA2F8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41717" w14:textId="77777777" w:rsidR="003544B2" w:rsidRDefault="00000000">
            <w:r>
              <w:rPr>
                <w:sz w:val="22"/>
                <w:szCs w:val="22"/>
              </w:rPr>
              <w:t>05-MCMAP_Agent_Capabilities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6CD68" w14:textId="77777777" w:rsidR="003544B2" w:rsidRDefault="00000000">
            <w:r>
              <w:rPr>
                <w:sz w:val="22"/>
                <w:szCs w:val="22"/>
              </w:rPr>
              <w:t>Detailed specifications for all 11 agents including inputs, outputs, and behavioral parameters</w:t>
            </w:r>
          </w:p>
        </w:tc>
      </w:tr>
      <w:tr w:rsidR="003544B2" w14:paraId="10D4FA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2B15F" w14:textId="77777777" w:rsidR="003544B2" w:rsidRDefault="00000000">
            <w:r>
              <w:rPr>
                <w:sz w:val="22"/>
                <w:szCs w:val="22"/>
              </w:rPr>
              <w:t>06-MCMAP_Data_Architecture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B56FD" w14:textId="77777777" w:rsidR="003544B2" w:rsidRDefault="00000000">
            <w:r>
              <w:rPr>
                <w:sz w:val="22"/>
                <w:szCs w:val="22"/>
              </w:rPr>
              <w:t>Data models, RAG implementation, knowledge base structure, and data flow specifications</w:t>
            </w:r>
          </w:p>
        </w:tc>
      </w:tr>
      <w:tr w:rsidR="003544B2" w14:paraId="4EEED1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2C094" w14:textId="77777777" w:rsidR="003544B2" w:rsidRDefault="00000000">
            <w:r>
              <w:rPr>
                <w:sz w:val="22"/>
                <w:szCs w:val="22"/>
              </w:rPr>
              <w:t>07-MCMAP_AIBuilder_Integration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2CAE6" w14:textId="77777777" w:rsidR="003544B2" w:rsidRDefault="00000000">
            <w:r>
              <w:rPr>
                <w:sz w:val="22"/>
                <w:szCs w:val="22"/>
              </w:rPr>
              <w:t>Microsoft AI Builder integration patterns, prompt configurations, and model deployment guides</w:t>
            </w:r>
          </w:p>
        </w:tc>
      </w:tr>
    </w:tbl>
    <w:p w14:paraId="3ADFE7C3" w14:textId="77777777" w:rsidR="003544B2" w:rsidRDefault="003544B2">
      <w:pPr>
        <w:spacing w:after="200"/>
      </w:pPr>
    </w:p>
    <w:p w14:paraId="3ACB028D" w14:textId="77777777" w:rsidR="003544B2" w:rsidRDefault="00000000">
      <w:pPr>
        <w:pStyle w:val="Heading3"/>
      </w:pPr>
      <w:r>
        <w:t>Security &amp; 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0"/>
        <w:gridCol w:w="5498"/>
      </w:tblGrid>
      <w:tr w:rsidR="003544B2" w14:paraId="271E7D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DA57B" w14:textId="77777777" w:rsidR="003544B2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21363" w14:textId="77777777" w:rsidR="003544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44B2" w14:paraId="0B6DF8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51ABC" w14:textId="77777777" w:rsidR="003544B2" w:rsidRDefault="00000000">
            <w:r>
              <w:rPr>
                <w:sz w:val="22"/>
                <w:szCs w:val="22"/>
              </w:rPr>
              <w:t>04-MCMAP_Security_Compliance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F9402" w14:textId="77777777" w:rsidR="003544B2" w:rsidRDefault="00000000">
            <w:r>
              <w:rPr>
                <w:sz w:val="22"/>
                <w:szCs w:val="22"/>
              </w:rPr>
              <w:t>Enterprise security architecture, compliance frameworks, and audit requirements</w:t>
            </w:r>
          </w:p>
        </w:tc>
      </w:tr>
      <w:tr w:rsidR="003544B2" w14:paraId="6BA46D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A96AF" w14:textId="77777777" w:rsidR="003544B2" w:rsidRDefault="00000000">
            <w:proofErr w:type="spellStart"/>
            <w:r>
              <w:rPr>
                <w:sz w:val="22"/>
                <w:szCs w:val="22"/>
              </w:rPr>
              <w:t>MCMAP_ABAC_Implementation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377B7" w14:textId="77777777" w:rsidR="003544B2" w:rsidRDefault="00000000">
            <w:r>
              <w:rPr>
                <w:sz w:val="22"/>
                <w:szCs w:val="22"/>
              </w:rPr>
              <w:t>Attribute-Based Access Control implementation guide with role definitions and permission matrices</w:t>
            </w:r>
          </w:p>
        </w:tc>
      </w:tr>
      <w:tr w:rsidR="003544B2" w14:paraId="7D4F1C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B1A9B" w14:textId="77777777" w:rsidR="003544B2" w:rsidRDefault="00000000">
            <w:r>
              <w:rPr>
                <w:sz w:val="22"/>
                <w:szCs w:val="22"/>
              </w:rPr>
              <w:t>KB-</w:t>
            </w:r>
            <w:proofErr w:type="spellStart"/>
            <w:r>
              <w:rPr>
                <w:sz w:val="22"/>
                <w:szCs w:val="22"/>
              </w:rPr>
              <w:t>MCMAP_Access_Control_Reference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86D20" w14:textId="77777777" w:rsidR="003544B2" w:rsidRDefault="00000000">
            <w:r>
              <w:rPr>
                <w:sz w:val="22"/>
                <w:szCs w:val="22"/>
              </w:rPr>
              <w:t>Detailed access control policies, authentication flows, and authorization rules</w:t>
            </w:r>
          </w:p>
        </w:tc>
      </w:tr>
      <w:tr w:rsidR="003544B2" w14:paraId="722D00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BC73A" w14:textId="77777777" w:rsidR="003544B2" w:rsidRDefault="00000000">
            <w:r>
              <w:rPr>
                <w:sz w:val="22"/>
                <w:szCs w:val="22"/>
              </w:rPr>
              <w:t>POLICY_REFERENCE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6E6B1" w14:textId="77777777" w:rsidR="003544B2" w:rsidRDefault="00000000">
            <w:r>
              <w:rPr>
                <w:sz w:val="22"/>
                <w:szCs w:val="22"/>
              </w:rPr>
              <w:t>Security policy documentation aligned with MC enterprise requirements</w:t>
            </w:r>
          </w:p>
        </w:tc>
      </w:tr>
      <w:tr w:rsidR="003544B2" w14:paraId="443903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32D53" w14:textId="77777777" w:rsidR="003544B2" w:rsidRDefault="00000000">
            <w:r>
              <w:rPr>
                <w:sz w:val="22"/>
                <w:szCs w:val="22"/>
              </w:rPr>
              <w:t>RBAC_PERMISSIONS_MATRIX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E9EA6" w14:textId="77777777" w:rsidR="003544B2" w:rsidRDefault="00000000">
            <w:r>
              <w:rPr>
                <w:sz w:val="22"/>
                <w:szCs w:val="22"/>
              </w:rPr>
              <w:t>Complete role-based permissions matrix for all agent and system functions</w:t>
            </w:r>
          </w:p>
        </w:tc>
      </w:tr>
    </w:tbl>
    <w:p w14:paraId="5A460EA5" w14:textId="77777777" w:rsidR="003544B2" w:rsidRDefault="003544B2">
      <w:pPr>
        <w:spacing w:after="200"/>
      </w:pPr>
    </w:p>
    <w:p w14:paraId="791CFF52" w14:textId="77777777" w:rsidR="009C2D28" w:rsidRDefault="009C2D28">
      <w:pPr>
        <w:spacing w:after="200"/>
      </w:pPr>
    </w:p>
    <w:p w14:paraId="761CF3FC" w14:textId="77777777" w:rsidR="009C2D28" w:rsidRDefault="009C2D28">
      <w:pPr>
        <w:spacing w:after="200"/>
      </w:pPr>
    </w:p>
    <w:p w14:paraId="6D0D6C2C" w14:textId="77777777" w:rsidR="009C2D28" w:rsidRDefault="009C2D28">
      <w:pPr>
        <w:spacing w:after="200"/>
      </w:pPr>
    </w:p>
    <w:p w14:paraId="4CACAECD" w14:textId="77777777" w:rsidR="003544B2" w:rsidRDefault="00000000">
      <w:pPr>
        <w:pStyle w:val="Heading3"/>
      </w:pPr>
      <w:r>
        <w:lastRenderedPageBreak/>
        <w:t>Operations &amp; Quality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58"/>
      </w:tblGrid>
      <w:tr w:rsidR="003544B2" w14:paraId="6701CA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AC6AB" w14:textId="77777777" w:rsidR="003544B2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43994" w14:textId="77777777" w:rsidR="003544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44B2" w14:paraId="2C3ED1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2C0C7" w14:textId="77777777" w:rsidR="003544B2" w:rsidRDefault="00000000">
            <w:r>
              <w:rPr>
                <w:sz w:val="22"/>
                <w:szCs w:val="22"/>
              </w:rPr>
              <w:t>08-MCMAP_Operational_Runbook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A65C3" w14:textId="77777777" w:rsidR="003544B2" w:rsidRDefault="00000000">
            <w:r>
              <w:rPr>
                <w:sz w:val="22"/>
                <w:szCs w:val="22"/>
              </w:rPr>
              <w:t>Day-to-day operations guide including monitoring, alerting, and incident response</w:t>
            </w:r>
          </w:p>
        </w:tc>
      </w:tr>
      <w:tr w:rsidR="003544B2" w14:paraId="77C0C2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564DE" w14:textId="77777777" w:rsidR="003544B2" w:rsidRDefault="00000000">
            <w:r>
              <w:rPr>
                <w:sz w:val="22"/>
                <w:szCs w:val="22"/>
              </w:rPr>
              <w:t>09-MCMAP_Quality_Assurance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B4707" w14:textId="77777777" w:rsidR="003544B2" w:rsidRDefault="00000000">
            <w:r>
              <w:rPr>
                <w:sz w:val="22"/>
                <w:szCs w:val="22"/>
              </w:rPr>
              <w:t>QA procedures, validation frameworks, and output quality standards</w:t>
            </w:r>
          </w:p>
        </w:tc>
      </w:tr>
      <w:tr w:rsidR="003544B2" w14:paraId="3923B2C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2DCF9" w14:textId="77777777" w:rsidR="003544B2" w:rsidRDefault="00000000">
            <w:r>
              <w:rPr>
                <w:sz w:val="22"/>
                <w:szCs w:val="22"/>
              </w:rPr>
              <w:t>TROUBLESHOOTING_GUIDE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41698" w14:textId="77777777" w:rsidR="003544B2" w:rsidRDefault="00000000">
            <w:r>
              <w:rPr>
                <w:sz w:val="22"/>
                <w:szCs w:val="22"/>
              </w:rPr>
              <w:t>Common issues, diagnostic procedures, and resolution pathways</w:t>
            </w:r>
          </w:p>
        </w:tc>
      </w:tr>
      <w:tr w:rsidR="003544B2" w14:paraId="78E674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DD21C" w14:textId="77777777" w:rsidR="003544B2" w:rsidRDefault="00000000">
            <w:r>
              <w:rPr>
                <w:sz w:val="22"/>
                <w:szCs w:val="22"/>
              </w:rPr>
              <w:t>CONFIGURATION_GUIDE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4BE5" w14:textId="77777777" w:rsidR="003544B2" w:rsidRDefault="00000000">
            <w:r>
              <w:rPr>
                <w:sz w:val="22"/>
                <w:szCs w:val="22"/>
              </w:rPr>
              <w:t>Environment configuration, parameter tuning, and deployment settings</w:t>
            </w:r>
          </w:p>
        </w:tc>
      </w:tr>
    </w:tbl>
    <w:p w14:paraId="3C0574FE" w14:textId="77777777" w:rsidR="003544B2" w:rsidRDefault="003544B2">
      <w:pPr>
        <w:spacing w:after="200"/>
      </w:pPr>
    </w:p>
    <w:p w14:paraId="3865F649" w14:textId="77777777" w:rsidR="003544B2" w:rsidRDefault="00000000">
      <w:pPr>
        <w:pStyle w:val="Heading3"/>
      </w:pPr>
      <w:r>
        <w:t>Enterprise DVO (Development, Validation, Operations)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1"/>
        <w:gridCol w:w="5267"/>
      </w:tblGrid>
      <w:tr w:rsidR="003544B2" w14:paraId="104D89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62955" w14:textId="77777777" w:rsidR="003544B2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C816A" w14:textId="77777777" w:rsidR="003544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44B2" w14:paraId="268C47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7F809" w14:textId="77777777" w:rsidR="003544B2" w:rsidRDefault="00000000">
            <w:r>
              <w:rPr>
                <w:sz w:val="22"/>
                <w:szCs w:val="22"/>
              </w:rPr>
              <w:t>ENTERPRISE_DVO_ARCHITECTURE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3359C" w14:textId="77777777" w:rsidR="003544B2" w:rsidRDefault="00000000">
            <w:r>
              <w:rPr>
                <w:sz w:val="22"/>
                <w:szCs w:val="22"/>
              </w:rPr>
              <w:t>Complete DVO framework architecture for enterprise deployment lifecycle management</w:t>
            </w:r>
          </w:p>
        </w:tc>
      </w:tr>
      <w:tr w:rsidR="003544B2" w14:paraId="6B4B71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17B3C" w14:textId="77777777" w:rsidR="003544B2" w:rsidRDefault="00000000">
            <w:proofErr w:type="spellStart"/>
            <w:r>
              <w:rPr>
                <w:sz w:val="22"/>
                <w:szCs w:val="22"/>
              </w:rPr>
              <w:t>CAAT_Enterprise_DVO_Spec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1A8F4" w14:textId="77777777" w:rsidR="003544B2" w:rsidRDefault="00000000">
            <w:r>
              <w:rPr>
                <w:sz w:val="22"/>
                <w:szCs w:val="22"/>
              </w:rPr>
              <w:t>Consulting Agent Architecture Toolkit specifications for enterprise environments</w:t>
            </w:r>
          </w:p>
        </w:tc>
      </w:tr>
      <w:tr w:rsidR="003544B2" w14:paraId="5E7C6D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6EBA6" w14:textId="77777777" w:rsidR="003544B2" w:rsidRDefault="00000000">
            <w:r>
              <w:rPr>
                <w:sz w:val="22"/>
                <w:szCs w:val="22"/>
              </w:rPr>
              <w:t>DVO_Phase1-5_Handoff_Guides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B1B8B" w14:textId="77777777" w:rsidR="003544B2" w:rsidRDefault="00000000">
            <w:r>
              <w:rPr>
                <w:sz w:val="22"/>
                <w:szCs w:val="22"/>
              </w:rPr>
              <w:t>Phased implementation guides covering development through production deployment (5 documents)</w:t>
            </w:r>
          </w:p>
        </w:tc>
      </w:tr>
    </w:tbl>
    <w:p w14:paraId="6693D86C" w14:textId="77777777" w:rsidR="003544B2" w:rsidRDefault="003544B2">
      <w:pPr>
        <w:spacing w:after="200"/>
      </w:pPr>
    </w:p>
    <w:p w14:paraId="50E2A7D0" w14:textId="77777777" w:rsidR="003544B2" w:rsidRDefault="00000000">
      <w:pPr>
        <w:pStyle w:val="Heading3"/>
      </w:pPr>
      <w:r>
        <w:t>Databricks Integration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3"/>
        <w:gridCol w:w="5365"/>
      </w:tblGrid>
      <w:tr w:rsidR="003544B2" w14:paraId="4F3791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CA4B7" w14:textId="77777777" w:rsidR="003544B2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7C543" w14:textId="77777777" w:rsidR="003544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44B2" w14:paraId="4CDE8C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1460F" w14:textId="77777777" w:rsidR="003544B2" w:rsidRDefault="00000000">
            <w:r>
              <w:rPr>
                <w:sz w:val="22"/>
                <w:szCs w:val="22"/>
              </w:rPr>
              <w:t>DATABRICKS_SETUP_GUIDE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96618" w14:textId="77777777" w:rsidR="003544B2" w:rsidRDefault="00000000">
            <w:r>
              <w:rPr>
                <w:sz w:val="22"/>
                <w:szCs w:val="22"/>
              </w:rPr>
              <w:t>Complete Databricks environment setup and configuration for CMAP deployment</w:t>
            </w:r>
          </w:p>
        </w:tc>
      </w:tr>
      <w:tr w:rsidR="003544B2" w14:paraId="71B5D7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E2A6A" w14:textId="77777777" w:rsidR="003544B2" w:rsidRDefault="00000000">
            <w:r>
              <w:rPr>
                <w:sz w:val="22"/>
                <w:szCs w:val="22"/>
              </w:rPr>
              <w:t>DATABRICKS_INTEGRATION_SPEC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DE638" w14:textId="77777777" w:rsidR="003544B2" w:rsidRDefault="00000000">
            <w:r>
              <w:rPr>
                <w:sz w:val="22"/>
                <w:szCs w:val="22"/>
              </w:rPr>
              <w:t>Technical integration specifications for Databricks data pipelines and ML workflows</w:t>
            </w:r>
          </w:p>
        </w:tc>
      </w:tr>
      <w:tr w:rsidR="003544B2" w14:paraId="0D9ABF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EC4F5" w14:textId="77777777" w:rsidR="003544B2" w:rsidRDefault="00000000">
            <w:r>
              <w:rPr>
                <w:sz w:val="22"/>
                <w:szCs w:val="22"/>
              </w:rPr>
              <w:t>DATABRICKS_CONFIG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6DA1E" w14:textId="77777777" w:rsidR="003544B2" w:rsidRDefault="00000000">
            <w:r>
              <w:rPr>
                <w:sz w:val="22"/>
                <w:szCs w:val="22"/>
              </w:rPr>
              <w:t>Environment-specific configuration parameters and optimization settings</w:t>
            </w:r>
          </w:p>
        </w:tc>
      </w:tr>
    </w:tbl>
    <w:p w14:paraId="04AE0B6B" w14:textId="77777777" w:rsidR="003544B2" w:rsidRDefault="003544B2">
      <w:pPr>
        <w:spacing w:after="200"/>
      </w:pPr>
    </w:p>
    <w:p w14:paraId="738703F2" w14:textId="77777777" w:rsidR="009C2D28" w:rsidRDefault="009C2D28">
      <w:pPr>
        <w:spacing w:after="200"/>
      </w:pPr>
    </w:p>
    <w:p w14:paraId="6AF40352" w14:textId="77777777" w:rsidR="009C2D28" w:rsidRDefault="009C2D28">
      <w:pPr>
        <w:spacing w:after="200"/>
      </w:pPr>
    </w:p>
    <w:p w14:paraId="0BDE5D4F" w14:textId="77777777" w:rsidR="009C2D28" w:rsidRDefault="009C2D28">
      <w:pPr>
        <w:spacing w:after="200"/>
      </w:pPr>
    </w:p>
    <w:p w14:paraId="23F8CD68" w14:textId="77777777" w:rsidR="003544B2" w:rsidRDefault="00000000">
      <w:pPr>
        <w:pStyle w:val="Heading3"/>
      </w:pPr>
      <w:r>
        <w:lastRenderedPageBreak/>
        <w:t>Integration &amp; Extension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3"/>
        <w:gridCol w:w="3555"/>
      </w:tblGrid>
      <w:tr w:rsidR="003544B2" w14:paraId="0D98ED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CD7D7" w14:textId="77777777" w:rsidR="003544B2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10A68" w14:textId="77777777" w:rsidR="003544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44B2" w14:paraId="671B89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0D149" w14:textId="77777777" w:rsidR="003544B2" w:rsidRDefault="00000000">
            <w:r>
              <w:rPr>
                <w:sz w:val="22"/>
                <w:szCs w:val="22"/>
              </w:rPr>
              <w:t>EXTERNAL_AGENT_INTEGRATION_REQUIREMENTS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9BED9" w14:textId="77777777" w:rsidR="003544B2" w:rsidRDefault="00000000">
            <w:r>
              <w:rPr>
                <w:sz w:val="22"/>
                <w:szCs w:val="22"/>
              </w:rPr>
              <w:t>Requirements and protocols for integrating external agent systems (e.g., LATAM agents)</w:t>
            </w:r>
          </w:p>
        </w:tc>
      </w:tr>
      <w:tr w:rsidR="003544B2" w14:paraId="104D25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9CD2D" w14:textId="77777777" w:rsidR="003544B2" w:rsidRDefault="00000000">
            <w:r>
              <w:rPr>
                <w:sz w:val="22"/>
                <w:szCs w:val="22"/>
              </w:rPr>
              <w:t>V7_INTEGRATION_GUIDE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104AC" w14:textId="77777777" w:rsidR="003544B2" w:rsidRDefault="00000000">
            <w:r>
              <w:rPr>
                <w:sz w:val="22"/>
                <w:szCs w:val="22"/>
              </w:rPr>
              <w:t>Complete integration guide for v7.0 platform connections with MC systems</w:t>
            </w:r>
          </w:p>
        </w:tc>
      </w:tr>
      <w:tr w:rsidR="003544B2" w14:paraId="012128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C67D1" w14:textId="77777777" w:rsidR="003544B2" w:rsidRDefault="00000000">
            <w:r>
              <w:rPr>
                <w:sz w:val="22"/>
                <w:szCs w:val="22"/>
              </w:rPr>
              <w:t>API_REFERENCE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7BFAD" w14:textId="77777777" w:rsidR="003544B2" w:rsidRDefault="00000000">
            <w:r>
              <w:rPr>
                <w:sz w:val="22"/>
                <w:szCs w:val="22"/>
              </w:rPr>
              <w:t>Complete API documentation for external system integration and client deployment</w:t>
            </w:r>
          </w:p>
        </w:tc>
      </w:tr>
      <w:tr w:rsidR="003544B2" w14:paraId="2516F3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558EF" w14:textId="77777777" w:rsidR="003544B2" w:rsidRDefault="00000000">
            <w:r>
              <w:rPr>
                <w:sz w:val="22"/>
                <w:szCs w:val="22"/>
              </w:rPr>
              <w:t>10-MCMAP_Future_Use_Cases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1C607" w14:textId="77777777" w:rsidR="003544B2" w:rsidRDefault="00000000">
            <w:r>
              <w:rPr>
                <w:sz w:val="22"/>
                <w:szCs w:val="22"/>
              </w:rPr>
              <w:t>Planned extensions, roadmap capabilities, and future integration opportunities</w:t>
            </w:r>
          </w:p>
        </w:tc>
      </w:tr>
    </w:tbl>
    <w:p w14:paraId="7C95CF07" w14:textId="77777777" w:rsidR="003544B2" w:rsidRDefault="003544B2">
      <w:pPr>
        <w:spacing w:after="200"/>
      </w:pPr>
    </w:p>
    <w:p w14:paraId="1A3441C5" w14:textId="77777777" w:rsidR="003544B2" w:rsidRDefault="00000000">
      <w:pPr>
        <w:pStyle w:val="Heading3"/>
      </w:pPr>
      <w:r>
        <w:t>Reference &amp; Support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3"/>
        <w:gridCol w:w="5095"/>
      </w:tblGrid>
      <w:tr w:rsidR="003544B2" w14:paraId="027927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BF091" w14:textId="77777777" w:rsidR="003544B2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8C7E2" w14:textId="77777777" w:rsidR="003544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44B2" w14:paraId="7C23CD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8E997" w14:textId="77777777" w:rsidR="003544B2" w:rsidRDefault="00000000">
            <w:proofErr w:type="spellStart"/>
            <w:r>
              <w:rPr>
                <w:sz w:val="22"/>
                <w:szCs w:val="22"/>
              </w:rPr>
              <w:t>Appendix_A-MCMAP_Glossary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64B4D" w14:textId="77777777" w:rsidR="003544B2" w:rsidRDefault="00000000">
            <w:r>
              <w:rPr>
                <w:sz w:val="22"/>
                <w:szCs w:val="22"/>
              </w:rPr>
              <w:t>Complete terminology reference for platform concepts and technical terms</w:t>
            </w:r>
          </w:p>
        </w:tc>
      </w:tr>
      <w:tr w:rsidR="003544B2" w14:paraId="3DEBE5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F0E60" w14:textId="77777777" w:rsidR="003544B2" w:rsidRDefault="00000000">
            <w:r>
              <w:rPr>
                <w:sz w:val="22"/>
                <w:szCs w:val="22"/>
              </w:rPr>
              <w:t>KB-</w:t>
            </w:r>
            <w:proofErr w:type="spellStart"/>
            <w:r>
              <w:rPr>
                <w:sz w:val="22"/>
                <w:szCs w:val="22"/>
              </w:rPr>
              <w:t>MCMAP_Stakeholder_Value_Framework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71C78" w14:textId="77777777" w:rsidR="003544B2" w:rsidRDefault="00000000">
            <w:r>
              <w:rPr>
                <w:sz w:val="22"/>
                <w:szCs w:val="22"/>
              </w:rPr>
              <w:t>Value mapping by stakeholder role (CTO, CAIO, CCO, CRO perspectives)</w:t>
            </w:r>
          </w:p>
        </w:tc>
      </w:tr>
      <w:tr w:rsidR="003544B2" w14:paraId="0E655F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B20B8" w14:textId="77777777" w:rsidR="003544B2" w:rsidRDefault="00000000">
            <w:proofErr w:type="spellStart"/>
            <w:r>
              <w:rPr>
                <w:sz w:val="22"/>
                <w:szCs w:val="22"/>
              </w:rPr>
              <w:t>AGENT_UPDATE_Stakeholder_Routing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2FE5E" w14:textId="77777777" w:rsidR="003544B2" w:rsidRDefault="00000000">
            <w:r>
              <w:rPr>
                <w:sz w:val="22"/>
                <w:szCs w:val="22"/>
              </w:rPr>
              <w:t>Agent communication patterns optimized by stakeholder type</w:t>
            </w:r>
          </w:p>
        </w:tc>
      </w:tr>
      <w:tr w:rsidR="003544B2" w14:paraId="3111CC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EB43C" w14:textId="77777777" w:rsidR="003544B2" w:rsidRDefault="00000000">
            <w:r>
              <w:rPr>
                <w:sz w:val="22"/>
                <w:szCs w:val="22"/>
              </w:rPr>
              <w:t>11-MCMAP_Contact_Reference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53C29" w14:textId="77777777" w:rsidR="003544B2" w:rsidRDefault="00000000">
            <w:r>
              <w:rPr>
                <w:sz w:val="22"/>
                <w:szCs w:val="22"/>
              </w:rPr>
              <w:t>Key contacts, escalation paths, and support channels</w:t>
            </w:r>
          </w:p>
        </w:tc>
      </w:tr>
    </w:tbl>
    <w:p w14:paraId="12F19C18" w14:textId="77777777" w:rsidR="003544B2" w:rsidRDefault="003544B2">
      <w:pPr>
        <w:spacing w:after="300"/>
      </w:pPr>
    </w:p>
    <w:p w14:paraId="59FDEF34" w14:textId="77777777" w:rsidR="003544B2" w:rsidRDefault="00000000">
      <w:pPr>
        <w:spacing w:after="200"/>
      </w:pPr>
      <w:r>
        <w:t>All documentation is available in both DOCX and Markdown formats. Architecture diagrams are provided in PNG and SVG formats for maximum compatibility.</w:t>
      </w:r>
    </w:p>
    <w:p w14:paraId="50975F1A" w14:textId="593789C5" w:rsidR="003544B2" w:rsidRDefault="003544B2" w:rsidP="009C2D28"/>
    <w:sectPr w:rsidR="003544B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58BA1" w14:textId="77777777" w:rsidR="00F2556D" w:rsidRDefault="00F2556D">
      <w:r>
        <w:separator/>
      </w:r>
    </w:p>
  </w:endnote>
  <w:endnote w:type="continuationSeparator" w:id="0">
    <w:p w14:paraId="7EB388C0" w14:textId="77777777" w:rsidR="00F2556D" w:rsidRDefault="00F2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F7F4" w14:textId="77777777" w:rsidR="003544B2" w:rsidRDefault="00000000">
    <w:pPr>
      <w:spacing w:after="100"/>
      <w:jc w:val="center"/>
    </w:pPr>
    <w:r>
      <w:rPr>
        <w:color w:val="666666"/>
        <w:sz w:val="18"/>
        <w:szCs w:val="18"/>
      </w:rPr>
      <w:t>CONFIDENTIAL — Internal Use Only</w:t>
    </w:r>
  </w:p>
  <w:p w14:paraId="167139B7" w14:textId="77777777" w:rsidR="003544B2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9C2D28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B073" w14:textId="77777777" w:rsidR="00F2556D" w:rsidRDefault="00F2556D">
      <w:r>
        <w:separator/>
      </w:r>
    </w:p>
  </w:footnote>
  <w:footnote w:type="continuationSeparator" w:id="0">
    <w:p w14:paraId="3AA44AC9" w14:textId="77777777" w:rsidR="00F2556D" w:rsidRDefault="00F25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E5BE" w14:textId="77777777" w:rsidR="003544B2" w:rsidRDefault="00000000">
    <w:pPr>
      <w:jc w:val="right"/>
    </w:pPr>
    <w:r>
      <w:rPr>
        <w:i/>
        <w:iCs/>
        <w:color w:val="666666"/>
        <w:sz w:val="20"/>
        <w:szCs w:val="20"/>
      </w:rPr>
      <w:t>CMAP | Internal Innovation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9621A"/>
    <w:multiLevelType w:val="hybridMultilevel"/>
    <w:tmpl w:val="A754EA7C"/>
    <w:lvl w:ilvl="0" w:tplc="5082159E">
      <w:start w:val="1"/>
      <w:numFmt w:val="bullet"/>
      <w:lvlText w:val="•"/>
      <w:lvlJc w:val="left"/>
      <w:pPr>
        <w:ind w:left="720" w:hanging="360"/>
      </w:pPr>
    </w:lvl>
    <w:lvl w:ilvl="1" w:tplc="94562988">
      <w:numFmt w:val="decimal"/>
      <w:lvlText w:val=""/>
      <w:lvlJc w:val="left"/>
    </w:lvl>
    <w:lvl w:ilvl="2" w:tplc="9D9AB006">
      <w:numFmt w:val="decimal"/>
      <w:lvlText w:val=""/>
      <w:lvlJc w:val="left"/>
    </w:lvl>
    <w:lvl w:ilvl="3" w:tplc="5F24523C">
      <w:numFmt w:val="decimal"/>
      <w:lvlText w:val=""/>
      <w:lvlJc w:val="left"/>
    </w:lvl>
    <w:lvl w:ilvl="4" w:tplc="56EC22A6">
      <w:numFmt w:val="decimal"/>
      <w:lvlText w:val=""/>
      <w:lvlJc w:val="left"/>
    </w:lvl>
    <w:lvl w:ilvl="5" w:tplc="932EB286">
      <w:numFmt w:val="decimal"/>
      <w:lvlText w:val=""/>
      <w:lvlJc w:val="left"/>
    </w:lvl>
    <w:lvl w:ilvl="6" w:tplc="53AA2EE6">
      <w:numFmt w:val="decimal"/>
      <w:lvlText w:val=""/>
      <w:lvlJc w:val="left"/>
    </w:lvl>
    <w:lvl w:ilvl="7" w:tplc="7A3A7B70">
      <w:numFmt w:val="decimal"/>
      <w:lvlText w:val=""/>
      <w:lvlJc w:val="left"/>
    </w:lvl>
    <w:lvl w:ilvl="8" w:tplc="151AC7C8">
      <w:numFmt w:val="decimal"/>
      <w:lvlText w:val=""/>
      <w:lvlJc w:val="left"/>
    </w:lvl>
  </w:abstractNum>
  <w:abstractNum w:abstractNumId="1" w15:restartNumberingAfterBreak="0">
    <w:nsid w:val="6A812CBF"/>
    <w:multiLevelType w:val="hybridMultilevel"/>
    <w:tmpl w:val="BB88C9DA"/>
    <w:lvl w:ilvl="0" w:tplc="65084E58">
      <w:start w:val="1"/>
      <w:numFmt w:val="bullet"/>
      <w:lvlText w:val="●"/>
      <w:lvlJc w:val="left"/>
      <w:pPr>
        <w:ind w:left="720" w:hanging="360"/>
      </w:pPr>
    </w:lvl>
    <w:lvl w:ilvl="1" w:tplc="0610DD86">
      <w:start w:val="1"/>
      <w:numFmt w:val="bullet"/>
      <w:lvlText w:val="○"/>
      <w:lvlJc w:val="left"/>
      <w:pPr>
        <w:ind w:left="1440" w:hanging="360"/>
      </w:pPr>
    </w:lvl>
    <w:lvl w:ilvl="2" w:tplc="11FA289C">
      <w:start w:val="1"/>
      <w:numFmt w:val="bullet"/>
      <w:lvlText w:val="■"/>
      <w:lvlJc w:val="left"/>
      <w:pPr>
        <w:ind w:left="2160" w:hanging="360"/>
      </w:pPr>
    </w:lvl>
    <w:lvl w:ilvl="3" w:tplc="6FB4AE04">
      <w:start w:val="1"/>
      <w:numFmt w:val="bullet"/>
      <w:lvlText w:val="●"/>
      <w:lvlJc w:val="left"/>
      <w:pPr>
        <w:ind w:left="2880" w:hanging="360"/>
      </w:pPr>
    </w:lvl>
    <w:lvl w:ilvl="4" w:tplc="85EAE166">
      <w:start w:val="1"/>
      <w:numFmt w:val="bullet"/>
      <w:lvlText w:val="○"/>
      <w:lvlJc w:val="left"/>
      <w:pPr>
        <w:ind w:left="3600" w:hanging="360"/>
      </w:pPr>
    </w:lvl>
    <w:lvl w:ilvl="5" w:tplc="9AFA0BAE">
      <w:start w:val="1"/>
      <w:numFmt w:val="bullet"/>
      <w:lvlText w:val="■"/>
      <w:lvlJc w:val="left"/>
      <w:pPr>
        <w:ind w:left="4320" w:hanging="360"/>
      </w:pPr>
    </w:lvl>
    <w:lvl w:ilvl="6" w:tplc="8C4A62BC">
      <w:start w:val="1"/>
      <w:numFmt w:val="bullet"/>
      <w:lvlText w:val="●"/>
      <w:lvlJc w:val="left"/>
      <w:pPr>
        <w:ind w:left="5040" w:hanging="360"/>
      </w:pPr>
    </w:lvl>
    <w:lvl w:ilvl="7" w:tplc="60645044">
      <w:start w:val="1"/>
      <w:numFmt w:val="bullet"/>
      <w:lvlText w:val="●"/>
      <w:lvlJc w:val="left"/>
      <w:pPr>
        <w:ind w:left="5760" w:hanging="360"/>
      </w:pPr>
    </w:lvl>
    <w:lvl w:ilvl="8" w:tplc="B6AEE7A6">
      <w:start w:val="1"/>
      <w:numFmt w:val="bullet"/>
      <w:lvlText w:val="●"/>
      <w:lvlJc w:val="left"/>
      <w:pPr>
        <w:ind w:left="6480" w:hanging="360"/>
      </w:pPr>
    </w:lvl>
  </w:abstractNum>
  <w:num w:numId="1" w16cid:durableId="587230565">
    <w:abstractNumId w:val="1"/>
    <w:lvlOverride w:ilvl="0">
      <w:startOverride w:val="1"/>
    </w:lvlOverride>
  </w:num>
  <w:num w:numId="2" w16cid:durableId="1440219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B2"/>
    <w:rsid w:val="000E1F41"/>
    <w:rsid w:val="002734BB"/>
    <w:rsid w:val="003544B2"/>
    <w:rsid w:val="009C2D28"/>
    <w:rsid w:val="00F2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B8ABE"/>
  <w15:docId w15:val="{CD53CB17-DC45-9F41-B125-5A321961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B5C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3B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2201</Words>
  <Characters>15344</Characters>
  <Application>Microsoft Office Word</Application>
  <DocSecurity>0</DocSecurity>
  <Lines>464</Lines>
  <Paragraphs>318</Paragraphs>
  <ScaleCrop>false</ScaleCrop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Bauer</cp:lastModifiedBy>
  <cp:revision>2</cp:revision>
  <dcterms:created xsi:type="dcterms:W3CDTF">2026-02-01T00:29:00Z</dcterms:created>
  <dcterms:modified xsi:type="dcterms:W3CDTF">2026-02-01T00:29:00Z</dcterms:modified>
</cp:coreProperties>
</file>