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mcmap-documentation-index-v7.0"/>
    <w:p>
      <w:pPr>
        <w:pStyle w:val="Heading1"/>
      </w:pPr>
      <w:r>
        <w:t xml:space="preserve">MCMAP DOCUMENTATION INDEX v7.0</w:t>
      </w:r>
    </w:p>
    <w:p>
      <w:pPr>
        <w:pStyle w:val="FirstParagraph"/>
      </w:pPr>
      <w:r>
        <w:t xml:space="preserve">Quick reference for navigating MCMAP documentation.</w:t>
      </w:r>
    </w:p>
    <w:p>
      <w:r>
        <w:pict>
          <v:rect style="width:0;height:1.5pt" o:hralign="center" o:hrstd="t" o:hr="t"/>
        </w:pict>
      </w:r>
    </w:p>
    <w:bookmarkStart w:id="11" w:name="document-overview"/>
    <w:p>
      <w:pPr>
        <w:pStyle w:val="Heading2"/>
      </w:pPr>
      <w:r>
        <w:t xml:space="preserve">DOCUMENT OVERVIEW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 #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Key Sections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</w:t>
            </w:r>
          </w:p>
        </w:tc>
        <w:tc>
          <w:tcPr/>
          <w:p>
            <w:pPr>
              <w:pStyle w:val="Compact"/>
            </w:pPr>
            <w:r>
              <w:t xml:space="preserve">Title Page</w:t>
            </w:r>
          </w:p>
        </w:tc>
        <w:tc>
          <w:tcPr/>
          <w:p>
            <w:pPr>
              <w:pStyle w:val="Compact"/>
            </w:pPr>
            <w:r>
              <w:t xml:space="preserve">Platform overview, document contents, agent 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Index (This Document)</w:t>
            </w:r>
          </w:p>
        </w:tc>
        <w:tc>
          <w:tcPr/>
          <w:p>
            <w:pPr>
              <w:pStyle w:val="Compact"/>
            </w:pPr>
            <w:r>
              <w:t xml:space="preserve">Navigation, question routing, cross-references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System Architecture</w:t>
            </w:r>
          </w:p>
        </w:tc>
        <w:tc>
          <w:tcPr/>
          <w:p>
            <w:pPr>
              <w:pStyle w:val="Compact"/>
            </w:pPr>
            <w:r>
              <w:t xml:space="preserve">Technical stack, component layers, ABAC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Security &amp; Compliance</w:t>
            </w:r>
          </w:p>
        </w:tc>
        <w:tc>
          <w:tcPr/>
          <w:p>
            <w:pPr>
              <w:pStyle w:val="Compact"/>
            </w:pPr>
            <w:r>
              <w:t xml:space="preserve">DLP, data provenance, audit controls, ABAC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Agent Capabilities</w:t>
            </w:r>
          </w:p>
        </w:tc>
        <w:tc>
          <w:tcPr/>
          <w:p>
            <w:pPr>
              <w:pStyle w:val="Compact"/>
            </w:pPr>
            <w:r>
              <w:t xml:space="preserve">21 agents (13 active + 8 pending), 40+ capabilities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t xml:space="preserve">Data Architecture</w:t>
            </w:r>
          </w:p>
        </w:tc>
        <w:tc>
          <w:tcPr/>
          <w:p>
            <w:pPr>
              <w:pStyle w:val="Compact"/>
            </w:pPr>
            <w:r>
              <w:t xml:space="preserve">14 Dataverse tables, schema, EAP Security tables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</w:t>
            </w:r>
          </w:p>
        </w:tc>
        <w:tc>
          <w:tcPr/>
          <w:p>
            <w:pPr>
              <w:pStyle w:val="Compact"/>
            </w:pPr>
            <w:r>
              <w:t xml:space="preserve">AI Builder Integration</w:t>
            </w:r>
          </w:p>
        </w:tc>
        <w:tc>
          <w:tcPr/>
          <w:p>
            <w:pPr>
              <w:pStyle w:val="Compact"/>
            </w:pPr>
            <w:r>
              <w:t xml:space="preserve">26 prompts, agent configuration, model settings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</w:t>
            </w:r>
          </w:p>
        </w:tc>
        <w:tc>
          <w:tcPr/>
          <w:p>
            <w:pPr>
              <w:pStyle w:val="Compact"/>
            </w:pPr>
            <w:r>
              <w:t xml:space="preserve">Operational Runbook</w:t>
            </w:r>
          </w:p>
        </w:tc>
        <w:tc>
          <w:tcPr/>
          <w:p>
            <w:pPr>
              <w:pStyle w:val="Compact"/>
            </w:pPr>
            <w:r>
              <w:t xml:space="preserve">Support tiers, maintenance, incidents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</w:t>
            </w:r>
          </w:p>
        </w:tc>
        <w:tc>
          <w:tcPr/>
          <w:p>
            <w:pPr>
              <w:pStyle w:val="Compact"/>
            </w:pPr>
            <w:r>
              <w:t xml:space="preserve">Quality Assurance</w:t>
            </w:r>
          </w:p>
        </w:tc>
        <w:tc>
          <w:tcPr/>
          <w:p>
            <w:pPr>
              <w:pStyle w:val="Compact"/>
            </w:pPr>
            <w:r>
              <w:t xml:space="preserve">Testing framework, Braintrust, scorers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Future Use Cases</w:t>
            </w:r>
          </w:p>
        </w:tc>
        <w:tc>
          <w:tcPr/>
          <w:p>
            <w:pPr>
              <w:pStyle w:val="Compact"/>
            </w:pPr>
            <w:r>
              <w:t xml:space="preserve">Strategic opportunities, expansion areas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Contact Reference</w:t>
            </w:r>
          </w:p>
        </w:tc>
        <w:tc>
          <w:tcPr/>
          <w:p>
            <w:pPr>
              <w:pStyle w:val="Compact"/>
            </w:pPr>
            <w:r>
              <w:t xml:space="preserve">Kevin Bauer, escalation paths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Appendix: Glossary</w:t>
            </w:r>
          </w:p>
        </w:tc>
        <w:tc>
          <w:tcPr/>
          <w:p>
            <w:pPr>
              <w:pStyle w:val="Compact"/>
            </w:pPr>
            <w:r>
              <w:t xml:space="preserve">Terms and definitions</w:t>
            </w:r>
          </w:p>
        </w:tc>
      </w:tr>
    </w:tbl>
    <w:bookmarkStart w:id="9" w:name="integration-documentation"/>
    <w:p>
      <w:pPr>
        <w:pStyle w:val="Heading3"/>
      </w:pPr>
      <w:r>
        <w:t xml:space="preserve">Integration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31"/>
        <w:gridCol w:w="2731"/>
        <w:gridCol w:w="24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Agent Integration Requirements</w:t>
            </w:r>
          </w:p>
        </w:tc>
        <w:tc>
          <w:tcPr/>
          <w:p>
            <w:pPr>
              <w:pStyle w:val="Compact"/>
            </w:pPr>
            <w:r>
              <w:t xml:space="preserve">EXTERNAL_AGENT_INTEGRATION_REQUIREMENTS_v7.0.md</w:t>
            </w:r>
          </w:p>
        </w:tc>
        <w:tc>
          <w:tcPr/>
          <w:p>
            <w:pPr>
              <w:pStyle w:val="Compact"/>
            </w:pPr>
            <w:r>
              <w:t xml:space="preserve">Requirements for external team integrations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Databricks Integration Spec</w:t>
            </w:r>
          </w:p>
        </w:tc>
        <w:tc>
          <w:tcPr/>
          <w:p>
            <w:pPr>
              <w:pStyle w:val="Compact"/>
            </w:pPr>
            <w:r>
              <w:t xml:space="preserve">databricks/DATABRICKS_INTEGRATION_SPEC_v7.0.md</w:t>
            </w:r>
          </w:p>
        </w:tc>
        <w:tc>
          <w:tcPr/>
          <w:p>
            <w:pPr>
              <w:pStyle w:val="Compact"/>
            </w:pPr>
            <w:r>
              <w:t xml:space="preserve">Technical specification for Databricks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Databricks Configuration</w:t>
            </w:r>
          </w:p>
        </w:tc>
        <w:tc>
          <w:tcPr/>
          <w:p>
            <w:pPr>
              <w:pStyle w:val="Compact"/>
            </w:pPr>
            <w:r>
              <w:t xml:space="preserve">databricks/DATABRICKS_CONFIG_v7.0.md</w:t>
            </w:r>
          </w:p>
        </w:tc>
        <w:tc>
          <w:tcPr/>
          <w:p>
            <w:pPr>
              <w:pStyle w:val="Compact"/>
            </w:pPr>
            <w:r>
              <w:t xml:space="preserve">Environment variables, feature flags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Databricks Setup Guide</w:t>
            </w:r>
          </w:p>
        </w:tc>
        <w:tc>
          <w:tcPr/>
          <w:p>
            <w:pPr>
              <w:pStyle w:val="Compact"/>
            </w:pPr>
            <w:r>
              <w:t xml:space="preserve">databricks/DATABRICKS_SETUP_GUIDE_v7.0.md</w:t>
            </w:r>
          </w:p>
        </w:tc>
        <w:tc>
          <w:tcPr/>
          <w:p>
            <w:pPr>
              <w:pStyle w:val="Compact"/>
            </w:pPr>
            <w:r>
              <w:t xml:space="preserve">Deployment instructions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DVO Enterprise Spec</w:t>
            </w:r>
          </w:p>
        </w:tc>
        <w:tc>
          <w:tcPr/>
          <w:p>
            <w:pPr>
              <w:pStyle w:val="Compact"/>
            </w:pPr>
            <w:r>
              <w:t xml:space="preserve">dvo/CAAT_Enterprise_DVO_Spec_v7.0.md</w:t>
            </w:r>
          </w:p>
        </w:tc>
        <w:tc>
          <w:tcPr/>
          <w:p>
            <w:pPr>
              <w:pStyle w:val="Compact"/>
            </w:pPr>
            <w:r>
              <w:t xml:space="preserve">DevOps agent specification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DVO Architecture</w:t>
            </w:r>
          </w:p>
        </w:tc>
        <w:tc>
          <w:tcPr/>
          <w:p>
            <w:pPr>
              <w:pStyle w:val="Compact"/>
            </w:pPr>
            <w:r>
              <w:t xml:space="preserve">dvo/ENTERPRISE_DVO_ARCHITECTURE_v7.0.md</w:t>
            </w:r>
          </w:p>
        </w:tc>
        <w:tc>
          <w:tcPr/>
          <w:p>
            <w:pPr>
              <w:pStyle w:val="Compact"/>
            </w:pPr>
            <w:r>
              <w:t xml:space="preserve">DevOps architecture design</w:t>
            </w:r>
          </w:p>
        </w:tc>
      </w:tr>
    </w:tbl>
    <w:bookmarkEnd w:id="9"/>
    <w:bookmarkStart w:id="10" w:name="security-access-control-documentation"/>
    <w:p>
      <w:pPr>
        <w:pStyle w:val="Heading3"/>
      </w:pPr>
      <w:r>
        <w:t xml:space="preserve">Security &amp; Access Control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8"/>
        <w:gridCol w:w="37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MCMAP_ABAC_Implementation.md</w:t>
            </w:r>
          </w:p>
        </w:tc>
        <w:tc>
          <w:tcPr/>
          <w:p>
            <w:pPr>
              <w:pStyle w:val="Compact"/>
            </w:pPr>
            <w:r>
              <w:t xml:space="preserve">Complete ABAC implementation guide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KB-MCMAP_Access_Control_Reference.md</w:t>
            </w:r>
          </w:p>
        </w:tc>
        <w:tc>
          <w:tcPr/>
          <w:p>
            <w:pPr>
              <w:pStyle w:val="Compact"/>
            </w:pPr>
            <w:r>
              <w:t xml:space="preserve">Agent reference for protected 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mcmap_access_rules.yaml</w:t>
            </w:r>
          </w:p>
        </w:tc>
        <w:tc>
          <w:tcPr/>
          <w:p>
            <w:pPr>
              <w:pStyle w:val="Compact"/>
            </w:pPr>
            <w:r>
              <w:t xml:space="preserve">Master access rule configuration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End w:id="11"/>
    <w:bookmarkStart w:id="15" w:name="agent-inventory-v7.0"/>
    <w:p>
      <w:pPr>
        <w:pStyle w:val="Heading2"/>
      </w:pPr>
      <w:r>
        <w:t xml:space="preserve">AGENT INVENTORY (v7.0)</w:t>
      </w:r>
    </w:p>
    <w:bookmarkStart w:id="12" w:name="active-internal-agents-13"/>
    <w:p>
      <w:pPr>
        <w:pStyle w:val="Heading3"/>
      </w:pPr>
      <w:r>
        <w:t xml:space="preserve">Active Internal Agents (13)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</w:t>
            </w:r>
          </w:p>
        </w:tc>
        <w:tc>
          <w:tcPr/>
          <w:p>
            <w:pPr>
              <w:pStyle w:val="Compact"/>
            </w:pPr>
            <w:r>
              <w:t xml:space="preserve">Orchestrator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ANL</w:t>
            </w:r>
          </w:p>
        </w:tc>
        <w:tc>
          <w:tcPr/>
          <w:p>
            <w:pPr>
              <w:pStyle w:val="Compact"/>
            </w:pPr>
            <w:r>
              <w:t xml:space="preserve">Analytics</w:t>
            </w:r>
          </w:p>
        </w:tc>
        <w:tc>
          <w:tcPr/>
          <w:p>
            <w:pPr>
              <w:pStyle w:val="Compact"/>
            </w:pPr>
            <w:r>
              <w:t xml:space="preserve">MPA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</w:t>
            </w:r>
          </w:p>
        </w:tc>
        <w:tc>
          <w:tcPr/>
          <w:p>
            <w:pPr>
              <w:pStyle w:val="Compact"/>
            </w:pPr>
            <w:r>
              <w:t xml:space="preserve">Audience</w:t>
            </w:r>
          </w:p>
        </w:tc>
        <w:tc>
          <w:tcPr/>
          <w:p>
            <w:pPr>
              <w:pStyle w:val="Compact"/>
            </w:pPr>
            <w:r>
              <w:t xml:space="preserve">MPA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</w:t>
            </w:r>
          </w:p>
        </w:tc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MPA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</w:t>
            </w:r>
          </w:p>
        </w:tc>
        <w:tc>
          <w:tcPr/>
          <w:p>
            <w:pPr>
              <w:pStyle w:val="Compact"/>
            </w:pPr>
            <w:r>
              <w:t xml:space="preserve">SupplyPath</w:t>
            </w:r>
          </w:p>
        </w:tc>
        <w:tc>
          <w:tcPr/>
          <w:p>
            <w:pPr>
              <w:pStyle w:val="Compact"/>
            </w:pPr>
            <w:r>
              <w:t xml:space="preserve">MPA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PRF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CST</w:t>
            </w:r>
          </w:p>
        </w:tc>
        <w:tc>
          <w:tcPr/>
          <w:p>
            <w:pPr>
              <w:pStyle w:val="Compact"/>
            </w:pPr>
            <w:r>
              <w:t xml:space="preserve">ConsultingStrategy</w:t>
            </w:r>
          </w:p>
        </w:tc>
        <w:tc>
          <w:tcPr/>
          <w:p>
            <w:pPr>
              <w:pStyle w:val="Compact"/>
            </w:pPr>
            <w:r>
              <w:t xml:space="preserve">CA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CHG</w:t>
            </w:r>
          </w:p>
        </w:tc>
        <w:tc>
          <w:tcPr/>
          <w:p>
            <w:pPr>
              <w:pStyle w:val="Compact"/>
            </w:pPr>
            <w:r>
              <w:t xml:space="preserve">ChangeManagement</w:t>
            </w:r>
          </w:p>
        </w:tc>
        <w:tc>
          <w:tcPr/>
          <w:p>
            <w:pPr>
              <w:pStyle w:val="Compact"/>
            </w:pPr>
            <w:r>
              <w:t xml:space="preserve">CA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MKT</w:t>
            </w:r>
          </w:p>
        </w:tc>
        <w:tc>
          <w:tcPr/>
          <w:p>
            <w:pPr>
              <w:pStyle w:val="Compact"/>
            </w:pPr>
            <w:r>
              <w:t xml:space="preserve">MarketingStrategy</w:t>
            </w:r>
          </w:p>
        </w:tc>
        <w:tc>
          <w:tcPr/>
          <w:p>
            <w:pPr>
              <w:pStyle w:val="Compact"/>
            </w:pPr>
            <w:r>
              <w:t xml:space="preserve">CA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GHA</w:t>
            </w:r>
          </w:p>
        </w:tc>
        <w:tc>
          <w:tcPr/>
          <w:p>
            <w:pPr>
              <w:pStyle w:val="Compact"/>
            </w:pPr>
            <w:r>
              <w:t xml:space="preserve">GrowthHacking</w:t>
            </w:r>
          </w:p>
        </w:tc>
        <w:tc>
          <w:tcPr/>
          <w:p>
            <w:pPr>
              <w:pStyle w:val="Compact"/>
            </w:pPr>
            <w:r>
              <w:t xml:space="preserve">Growth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DocumentationAssistant</w:t>
            </w:r>
          </w:p>
        </w:tc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DVO</w:t>
            </w:r>
          </w:p>
        </w:tc>
        <w:tc>
          <w:tcPr/>
          <w:p>
            <w:pPr>
              <w:pStyle w:val="Compact"/>
            </w:pPr>
            <w:r>
              <w:t xml:space="preserve">DevOps</w:t>
            </w:r>
          </w:p>
        </w:tc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</w:tbl>
    <w:bookmarkEnd w:id="12"/>
    <w:bookmarkStart w:id="13" w:name="pending-external-agents-8"/>
    <w:p>
      <w:pPr>
        <w:pStyle w:val="Heading3"/>
      </w:pPr>
      <w:r>
        <w:t xml:space="preserve">Pending External Agents (8)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External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MMM</w:t>
            </w:r>
          </w:p>
        </w:tc>
        <w:tc>
          <w:tcPr/>
          <w:p>
            <w:pPr>
              <w:pStyle w:val="Compact"/>
            </w:pPr>
            <w:r>
              <w:t xml:space="preserve">MediaMixModeling</w:t>
            </w:r>
          </w:p>
        </w:tc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t xml:space="preserve">MMM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MMO</w:t>
            </w:r>
          </w:p>
        </w:tc>
        <w:tc>
          <w:tcPr/>
          <w:p>
            <w:pPr>
              <w:pStyle w:val="Compact"/>
            </w:pPr>
            <w:r>
              <w:t xml:space="preserve">MediaMixOptimization</w:t>
            </w:r>
          </w:p>
        </w:tc>
        <w:tc>
          <w:tcPr/>
          <w:p>
            <w:pPr>
              <w:pStyle w:val="Compact"/>
            </w:pPr>
            <w:r>
              <w:t xml:space="preserve">Optimization</w:t>
            </w:r>
          </w:p>
        </w:tc>
        <w:tc>
          <w:tcPr/>
          <w:p>
            <w:pPr>
              <w:pStyle w:val="Compact"/>
            </w:pPr>
            <w:r>
              <w:t xml:space="preserve">MMO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TAL</w:t>
            </w:r>
          </w:p>
        </w:tc>
        <w:tc>
          <w:tcPr/>
          <w:p>
            <w:pPr>
              <w:pStyle w:val="Compact"/>
            </w:pPr>
            <w:r>
              <w:t xml:space="preserve">TestAndLearn</w:t>
            </w:r>
          </w:p>
        </w:tc>
        <w:tc>
          <w:tcPr/>
          <w:p>
            <w:pPr>
              <w:pStyle w:val="Compact"/>
            </w:pPr>
            <w:r>
              <w:t xml:space="preserve">Experimentation</w:t>
            </w:r>
          </w:p>
        </w:tc>
        <w:tc>
          <w:tcPr/>
          <w:p>
            <w:pPr>
              <w:pStyle w:val="Compact"/>
            </w:pPr>
            <w:r>
              <w:t xml:space="preserve">Test &amp; Learn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DYN</w:t>
            </w:r>
          </w:p>
        </w:tc>
        <w:tc>
          <w:tcPr/>
          <w:p>
            <w:pPr>
              <w:pStyle w:val="Compact"/>
            </w:pPr>
            <w:r>
              <w:t xml:space="preserve">DynamicYield</w:t>
            </w:r>
          </w:p>
        </w:tc>
        <w:tc>
          <w:tcPr/>
          <w:p>
            <w:pPr>
              <w:pStyle w:val="Compact"/>
            </w:pPr>
            <w:r>
              <w:t xml:space="preserve">Personalization</w:t>
            </w:r>
          </w:p>
        </w:tc>
        <w:tc>
          <w:tcPr/>
          <w:p>
            <w:pPr>
              <w:pStyle w:val="Compact"/>
            </w:pPr>
            <w:r>
              <w:t xml:space="preserve">Dynamic Yield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RMN</w:t>
            </w:r>
          </w:p>
        </w:tc>
        <w:tc>
          <w:tcPr/>
          <w:p>
            <w:pPr>
              <w:pStyle w:val="Compact"/>
            </w:pPr>
            <w:r>
              <w:t xml:space="preserve">RetailMediaNetworks</w:t>
            </w:r>
          </w:p>
        </w:tc>
        <w:tc>
          <w:tcPr/>
          <w:p>
            <w:pPr>
              <w:pStyle w:val="Compact"/>
            </w:pPr>
            <w:r>
              <w:t xml:space="preserve">Retail Media</w:t>
            </w:r>
          </w:p>
        </w:tc>
        <w:tc>
          <w:tcPr/>
          <w:p>
            <w:pPr>
              <w:pStyle w:val="Compact"/>
            </w:pPr>
            <w:r>
              <w:t xml:space="preserve">MCM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</w:t>
            </w:r>
          </w:p>
        </w:tc>
        <w:tc>
          <w:tcPr/>
          <w:p>
            <w:pPr>
              <w:pStyle w:val="Compact"/>
            </w:pPr>
            <w:r>
              <w:t xml:space="preserve">SessionMLoyalty</w:t>
            </w:r>
          </w:p>
        </w:tc>
        <w:tc>
          <w:tcPr/>
          <w:p>
            <w:pPr>
              <w:pStyle w:val="Compact"/>
            </w:pPr>
            <w:r>
              <w:t xml:space="preserve">Loyalty</w:t>
            </w:r>
          </w:p>
        </w:tc>
        <w:tc>
          <w:tcPr/>
          <w:p>
            <w:pPr>
              <w:pStyle w:val="Compact"/>
            </w:pPr>
            <w:r>
              <w:t xml:space="preserve">Session M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MEI</w:t>
            </w:r>
          </w:p>
        </w:tc>
        <w:tc>
          <w:tcPr/>
          <w:p>
            <w:pPr>
              <w:pStyle w:val="Compact"/>
            </w:pPr>
            <w:r>
              <w:t xml:space="preserve">MastercardEconomicsInstitute</w:t>
            </w:r>
          </w:p>
        </w:tc>
        <w:tc>
          <w:tcPr/>
          <w:p>
            <w:pPr>
              <w:pStyle w:val="Compact"/>
            </w:pPr>
            <w:r>
              <w:t xml:space="preserve">Economics Data</w:t>
            </w:r>
          </w:p>
        </w:tc>
        <w:tc>
          <w:tcPr/>
          <w:p>
            <w:pPr>
              <w:pStyle w:val="Compact"/>
            </w:pPr>
            <w:r>
              <w:t xml:space="preserve">MEI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</w:t>
            </w:r>
          </w:p>
        </w:tc>
        <w:tc>
          <w:tcPr/>
          <w:p>
            <w:pPr>
              <w:pStyle w:val="Compact"/>
            </w:pPr>
            <w:r>
              <w:t xml:space="preserve">SalesAILeads</w:t>
            </w:r>
          </w:p>
        </w:tc>
        <w:tc>
          <w:tcPr/>
          <w:p>
            <w:pPr>
              <w:pStyle w:val="Compact"/>
            </w:pPr>
            <w:r>
              <w:t xml:space="preserve">Sales</w:t>
            </w:r>
          </w:p>
        </w:tc>
        <w:tc>
          <w:tcPr/>
          <w:p>
            <w:pPr>
              <w:pStyle w:val="Compact"/>
            </w:pPr>
            <w:r>
              <w:t xml:space="preserve">Sales AI Team</w:t>
            </w:r>
          </w:p>
        </w:tc>
      </w:tr>
    </w:tbl>
    <w:bookmarkEnd w:id="13"/>
    <w:bookmarkStart w:id="14" w:name="pending-infrastructure-agents-1"/>
    <w:p>
      <w:pPr>
        <w:pStyle w:val="Heading3"/>
      </w:pPr>
      <w:r>
        <w:t xml:space="preserve">Pending Infrastructure Agents (1)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Dependency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DTA</w:t>
            </w:r>
          </w:p>
        </w:tc>
        <w:tc>
          <w:tcPr/>
          <w:p>
            <w:pPr>
              <w:pStyle w:val="Compact"/>
            </w:pPr>
            <w:r>
              <w:t xml:space="preserve">DataAnalytics</w:t>
            </w:r>
          </w:p>
        </w:tc>
        <w:tc>
          <w:tcPr/>
          <w:p>
            <w:pPr>
              <w:pStyle w:val="Compact"/>
            </w:pPr>
            <w:r>
              <w:t xml:space="preserve">Analytics</w:t>
            </w:r>
          </w:p>
        </w:tc>
        <w:tc>
          <w:tcPr/>
          <w:p>
            <w:pPr>
              <w:pStyle w:val="Compact"/>
            </w:pPr>
            <w:r>
              <w:t xml:space="preserve">Databricks workspace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End w:id="15"/>
    <w:bookmarkStart w:id="16" w:name="question-routing"/>
    <w:p>
      <w:pPr>
        <w:pStyle w:val="Heading2"/>
      </w:pPr>
      <w:r>
        <w:t xml:space="preserve">QUESTION ROUTING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94"/>
        <w:gridCol w:w="2329"/>
        <w:gridCol w:w="20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 Type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is MCMAP?</w:t>
            </w:r>
          </w:p>
        </w:tc>
        <w:tc>
          <w:tcPr/>
          <w:p>
            <w:pPr>
              <w:pStyle w:val="Compact"/>
            </w:pPr>
            <w:r>
              <w:t xml:space="preserve">00</w:t>
            </w:r>
          </w:p>
        </w:tc>
        <w:tc>
          <w:tcPr/>
          <w:p>
            <w:pPr>
              <w:pStyle w:val="Compact"/>
            </w:pPr>
            <w:r>
              <w:t xml:space="preserve">Platform Overview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Strategic value?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Strategic Opportunities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Revenue opportunity?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Revenue 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many agents?</w:t>
            </w:r>
          </w:p>
        </w:tc>
        <w:tc>
          <w:tcPr/>
          <w:p>
            <w:pPr>
              <w:pStyle w:val="Compact"/>
            </w:pPr>
            <w:r>
              <w:t xml:space="preserve">00, 05</w:t>
            </w:r>
          </w:p>
        </w:tc>
        <w:tc>
          <w:tcPr/>
          <w:p>
            <w:pPr>
              <w:pStyle w:val="Compact"/>
            </w:pPr>
            <w:r>
              <w:t xml:space="preserve">Agent 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can ANL do?</w:t>
            </w:r>
          </w:p>
        </w:tc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Analytics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can AUD do?</w:t>
            </w:r>
          </w:p>
        </w:tc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Audience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can GHA do?</w:t>
            </w:r>
          </w:p>
        </w:tc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GrowthHacking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can DVO do?</w:t>
            </w:r>
          </w:p>
        </w:tc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DevOps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Platform stack?</w:t>
            </w:r>
          </w:p>
        </w:tc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Technical Foundation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DLP compliance?</w:t>
            </w:r>
          </w:p>
        </w:tc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DLP Compliance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provenance?</w:t>
            </w:r>
          </w:p>
        </w:tc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Section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Dataverse tables?</w:t>
            </w:r>
          </w:p>
        </w:tc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t xml:space="preserve">Section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prompts?</w:t>
            </w:r>
          </w:p>
        </w:tc>
        <w:tc>
          <w:tcPr/>
          <w:p>
            <w:pPr>
              <w:pStyle w:val="Compact"/>
            </w:pPr>
            <w:r>
              <w:t xml:space="preserve">07</w:t>
            </w:r>
          </w:p>
        </w:tc>
        <w:tc>
          <w:tcPr/>
          <w:p>
            <w:pPr>
              <w:pStyle w:val="Compact"/>
            </w:pPr>
            <w:r>
              <w:t xml:space="preserve">Prompt Inventory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 tiers?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  <w:tc>
          <w:tcPr/>
          <w:p>
            <w:pPr>
              <w:pStyle w:val="Compact"/>
            </w:pPr>
            <w:r>
              <w:t xml:space="preserve">Section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Testing approach?</w:t>
            </w:r>
          </w:p>
        </w:tc>
        <w:tc>
          <w:tcPr/>
          <w:p>
            <w:pPr>
              <w:pStyle w:val="Compact"/>
            </w:pPr>
            <w:r>
              <w:t xml:space="preserve">09</w:t>
            </w:r>
          </w:p>
        </w:tc>
        <w:tc>
          <w:tcPr/>
          <w:p>
            <w:pPr>
              <w:pStyle w:val="Compact"/>
            </w:pPr>
            <w:r>
              <w:t xml:space="preserve">Section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 to contact?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Section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to extend?</w:t>
            </w:r>
          </w:p>
        </w:tc>
        <w:tc>
          <w:tcPr/>
          <w:p>
            <w:pPr>
              <w:pStyle w:val="Compact"/>
            </w:pPr>
            <w:r>
              <w:t xml:space="preserve">External Agent Integration</w:t>
            </w:r>
          </w:p>
        </w:tc>
        <w:tc>
          <w:tcPr/>
          <w:p>
            <w:pPr>
              <w:pStyle w:val="Compact"/>
            </w:pPr>
            <w:r>
              <w:t xml:space="preserve">Full 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Future roadmap?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Strategic Opportunities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 control?</w:t>
            </w:r>
          </w:p>
        </w:tc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ABAC Section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Protected content?</w:t>
            </w:r>
          </w:p>
        </w:tc>
        <w:tc>
          <w:tcPr/>
          <w:p>
            <w:pPr>
              <w:pStyle w:val="Compact"/>
            </w:pPr>
            <w:r>
              <w:t xml:space="preserve">KB-Access_Control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profiles?</w:t>
            </w:r>
          </w:p>
        </w:tc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t xml:space="preserve">EAP Security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Terms/definitions?</w:t>
            </w:r>
          </w:p>
        </w:tc>
        <w:tc>
          <w:tcPr/>
          <w:p>
            <w:pPr>
              <w:pStyle w:val="Compact"/>
            </w:pPr>
            <w:r>
              <w:t xml:space="preserve">Appendix A</w:t>
            </w:r>
          </w:p>
        </w:tc>
        <w:tc>
          <w:tcPr/>
          <w:p>
            <w:pPr>
              <w:pStyle w:val="Compact"/>
            </w:pPr>
            <w:r>
              <w:t xml:space="preserve">Glossary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Databricks integration?</w:t>
            </w:r>
          </w:p>
        </w:tc>
        <w:tc>
          <w:tcPr/>
          <w:p>
            <w:pPr>
              <w:pStyle w:val="Compact"/>
            </w:pPr>
            <w:r>
              <w:t xml:space="preserve">databricks/</w:t>
            </w:r>
          </w:p>
        </w:tc>
        <w:tc>
          <w:tcPr/>
          <w:p>
            <w:pPr>
              <w:pStyle w:val="Compact"/>
            </w:pPr>
            <w:r>
              <w:t xml:space="preserve">All Documents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DevOps/deployment?</w:t>
            </w:r>
          </w:p>
        </w:tc>
        <w:tc>
          <w:tcPr/>
          <w:p>
            <w:pPr>
              <w:pStyle w:val="Compact"/>
            </w:pPr>
            <w:r>
              <w:t xml:space="preserve">dvo/</w:t>
            </w:r>
          </w:p>
        </w:tc>
        <w:tc>
          <w:tcPr/>
          <w:p>
            <w:pPr>
              <w:pStyle w:val="Compact"/>
            </w:pPr>
            <w:r>
              <w:t xml:space="preserve">All Documents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agent integration?</w:t>
            </w:r>
          </w:p>
        </w:tc>
        <w:tc>
          <w:tcPr/>
          <w:p>
            <w:pPr>
              <w:pStyle w:val="Compact"/>
            </w:pPr>
            <w:r>
              <w:t xml:space="preserve">External Agent Integration</w:t>
            </w:r>
          </w:p>
        </w:tc>
        <w:tc>
          <w:tcPr/>
          <w:p>
            <w:pPr>
              <w:pStyle w:val="Compact"/>
            </w:pPr>
            <w:r>
              <w:t xml:space="preserve">Full Document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22" w:name="persona-based-entry-points"/>
    <w:p>
      <w:pPr>
        <w:pStyle w:val="Heading2"/>
      </w:pPr>
      <w:r>
        <w:t xml:space="preserve">PERSONA-BASED ENTRY POINTS</w:t>
      </w:r>
    </w:p>
    <w:bookmarkStart w:id="17" w:name="executive-leadership"/>
    <w:p>
      <w:pPr>
        <w:pStyle w:val="Heading3"/>
      </w:pPr>
      <w:r>
        <w:t xml:space="preserve">Executive Leadership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Start:</w:t>
      </w:r>
      <w:r>
        <w:t xml:space="preserve"> </w:t>
      </w:r>
      <w:r>
        <w:t xml:space="preserve">Document 00 (Title Page), then Document 10 (Future Use Cases)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Focus:</w:t>
      </w:r>
      <w:r>
        <w:t xml:space="preserve"> </w:t>
      </w:r>
      <w:r>
        <w:t xml:space="preserve">Agent ecosystem, competitive positioning, revenue opportunities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Key Sections:</w:t>
      </w:r>
      <w:r>
        <w:t xml:space="preserve"> </w:t>
      </w:r>
      <w:r>
        <w:t xml:space="preserve">Platform Overview, Agent Summary, Strategic Opportunities</w:t>
      </w:r>
    </w:p>
    <w:bookmarkEnd w:id="17"/>
    <w:bookmarkStart w:id="18" w:name="senior-leadership"/>
    <w:p>
      <w:pPr>
        <w:pStyle w:val="Heading3"/>
      </w:pPr>
      <w:r>
        <w:t xml:space="preserve">Senior Leadership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Start:</w:t>
      </w:r>
      <w:r>
        <w:t xml:space="preserve"> </w:t>
      </w:r>
      <w:r>
        <w:t xml:space="preserve">Document 03 (System Architecture), then Document 05 (Agent Capabilities)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Focus:</w:t>
      </w:r>
      <w:r>
        <w:t xml:space="preserve"> </w:t>
      </w:r>
      <w:r>
        <w:t xml:space="preserve">Capabilities, scalability, integration pathway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Key Sections:</w:t>
      </w:r>
      <w:r>
        <w:t xml:space="preserve"> </w:t>
      </w:r>
      <w:r>
        <w:t xml:space="preserve">Agent Inventory, External Agent Integration Requirements</w:t>
      </w:r>
    </w:p>
    <w:bookmarkEnd w:id="18"/>
    <w:bookmarkStart w:id="19" w:name="operations-staff"/>
    <w:p>
      <w:pPr>
        <w:pStyle w:val="Heading3"/>
      </w:pPr>
      <w:r>
        <w:t xml:space="preserve">Operations Staff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Start:</w:t>
      </w:r>
      <w:r>
        <w:t xml:space="preserve"> </w:t>
      </w:r>
      <w:r>
        <w:t xml:space="preserve">Document 08 (Operational Runbook)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Then:</w:t>
      </w:r>
      <w:r>
        <w:t xml:space="preserve"> </w:t>
      </w:r>
      <w:r>
        <w:t xml:space="preserve">Document 05 (Agent Capabilities)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Support:</w:t>
      </w:r>
      <w:r>
        <w:t xml:space="preserve"> </w:t>
      </w:r>
      <w:r>
        <w:t xml:space="preserve">Document 11 (Contact Reference)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Focus:</w:t>
      </w:r>
      <w:r>
        <w:t xml:space="preserve"> </w:t>
      </w:r>
      <w:r>
        <w:t xml:space="preserve">Workflows, troubleshooting, escalation</w:t>
      </w:r>
    </w:p>
    <w:bookmarkEnd w:id="19"/>
    <w:bookmarkStart w:id="20" w:name="external-integration-teams"/>
    <w:p>
      <w:pPr>
        <w:pStyle w:val="Heading3"/>
      </w:pPr>
      <w:r>
        <w:t xml:space="preserve">External Integration Teams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Start:</w:t>
      </w:r>
      <w:r>
        <w:t xml:space="preserve"> </w:t>
      </w:r>
      <w:r>
        <w:t xml:space="preserve">EXTERNAL_AGENT_INTEGRATION_REQUIREMENTS_v7.0.md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Then:</w:t>
      </w:r>
      <w:r>
        <w:t xml:space="preserve"> </w:t>
      </w:r>
      <w:r>
        <w:t xml:space="preserve">Inter-Agent Contract (contracts/INTER_AGENT_CONTRACT_v1.json)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Focus:</w:t>
      </w:r>
      <w:r>
        <w:t xml:space="preserve"> </w:t>
      </w:r>
      <w:r>
        <w:t xml:space="preserve">File delivery requirements, contract compliance, testing</w:t>
      </w:r>
    </w:p>
    <w:bookmarkEnd w:id="20"/>
    <w:bookmarkStart w:id="21" w:name="infrastructuredevops-teams"/>
    <w:p>
      <w:pPr>
        <w:pStyle w:val="Heading3"/>
      </w:pPr>
      <w:r>
        <w:t xml:space="preserve">Infrastructure/DevOps Teams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Start:</w:t>
      </w:r>
      <w:r>
        <w:t xml:space="preserve"> </w:t>
      </w:r>
      <w:r>
        <w:t xml:space="preserve">dvo/ documentation folder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Then:</w:t>
      </w:r>
      <w:r>
        <w:t xml:space="preserve"> </w:t>
      </w:r>
      <w:r>
        <w:t xml:space="preserve">databricks/ documentation folder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Focus:</w:t>
      </w:r>
      <w:r>
        <w:t xml:space="preserve"> </w:t>
      </w:r>
      <w:r>
        <w:t xml:space="preserve">Deployment, infrastructure, data integration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topic-cross-reference"/>
    <w:p>
      <w:pPr>
        <w:pStyle w:val="Heading2"/>
      </w:pPr>
      <w:r>
        <w:t xml:space="preserve">TOPIC CROSS-REFERENCE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Primary Doc</w:t>
            </w:r>
          </w:p>
        </w:tc>
        <w:tc>
          <w:tcPr/>
          <w:p>
            <w:pPr>
              <w:pStyle w:val="Compact"/>
            </w:pPr>
            <w:r>
              <w:t xml:space="preserve">Related Docs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Agents</w:t>
            </w:r>
          </w:p>
        </w:tc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00 (Summary), 07 (prompts)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Architecture</w:t>
            </w:r>
          </w:p>
        </w:tc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06 (data)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08 (ops)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Testing</w:t>
            </w:r>
          </w:p>
        </w:tc>
        <w:tc>
          <w:tcPr/>
          <w:p>
            <w:pPr>
              <w:pStyle w:val="Compact"/>
            </w:pPr>
            <w:r>
              <w:t xml:space="preserve">09</w:t>
            </w:r>
          </w:p>
        </w:tc>
        <w:tc>
          <w:tcPr/>
          <w:p>
            <w:pPr>
              <w:pStyle w:val="Compact"/>
            </w:pPr>
            <w:r>
              <w:t xml:space="preserve">08 (ops), 05 (capabilities)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Extensibility</w:t>
            </w:r>
          </w:p>
        </w:tc>
        <w:tc>
          <w:tcPr/>
          <w:p>
            <w:pPr>
              <w:pStyle w:val="Compact"/>
            </w:pPr>
            <w:r>
              <w:t xml:space="preserve">External Agent Integration</w:t>
            </w:r>
          </w:p>
        </w:tc>
        <w:tc>
          <w:tcPr/>
          <w:p>
            <w:pPr>
              <w:pStyle w:val="Compact"/>
            </w:pPr>
            <w:r>
              <w:t xml:space="preserve">03, 07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Future Roadmap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Revenue Opportunity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Databricks</w:t>
            </w:r>
          </w:p>
        </w:tc>
        <w:tc>
          <w:tcPr/>
          <w:p>
            <w:pPr>
              <w:pStyle w:val="Compact"/>
            </w:pPr>
            <w:r>
              <w:t xml:space="preserve">databricks/</w:t>
            </w:r>
          </w:p>
        </w:tc>
        <w:tc>
          <w:tcPr/>
          <w:p>
            <w:pPr>
              <w:pStyle w:val="Compact"/>
            </w:pPr>
            <w:r>
              <w:t xml:space="preserve">06 (data), 05 (DTA agent)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DevOps</w:t>
            </w:r>
          </w:p>
        </w:tc>
        <w:tc>
          <w:tcPr/>
          <w:p>
            <w:pPr>
              <w:pStyle w:val="Compact"/>
            </w:pPr>
            <w:r>
              <w:t xml:space="preserve">dvo/</w:t>
            </w:r>
          </w:p>
        </w:tc>
        <w:tc>
          <w:tcPr/>
          <w:p>
            <w:pPr>
              <w:pStyle w:val="Compact"/>
            </w:pPr>
            <w:r>
              <w:t xml:space="preserve">05 (DVO agent), 08 (ops)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Agents</w:t>
            </w:r>
          </w:p>
        </w:tc>
        <w:tc>
          <w:tcPr/>
          <w:p>
            <w:pPr>
              <w:pStyle w:val="Compact"/>
            </w:pPr>
            <w:r>
              <w:t xml:space="preserve">External Agent Integration</w:t>
            </w:r>
          </w:p>
        </w:tc>
        <w:tc>
          <w:tcPr/>
          <w:p>
            <w:pPr>
              <w:pStyle w:val="Compact"/>
            </w:pPr>
            <w:r>
              <w:t xml:space="preserve">05 (agent stubs)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keyword-index"/>
    <w:p>
      <w:pPr>
        <w:pStyle w:val="Heading2"/>
      </w:pPr>
      <w:r>
        <w:t xml:space="preserve">KEYWORD INDEX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564"/>
        <w:gridCol w:w="43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Keyword</w:t>
            </w:r>
          </w:p>
        </w:tc>
        <w:tc>
          <w:tcPr/>
          <w:p>
            <w:pPr>
              <w:pStyle w:val="Compact"/>
            </w:pPr>
            <w:r>
              <w:t xml:space="preserve">Documents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ABAC</w:t>
            </w:r>
          </w:p>
        </w:tc>
        <w:tc>
          <w:tcPr/>
          <w:p>
            <w:pPr>
              <w:pStyle w:val="Compact"/>
            </w:pPr>
            <w:r>
              <w:t xml:space="preserve">04, 06, MCMAP_ABAC_Implementation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 Control</w:t>
            </w:r>
          </w:p>
        </w:tc>
        <w:tc>
          <w:tcPr/>
          <w:p>
            <w:pPr>
              <w:pStyle w:val="Compact"/>
            </w:pPr>
            <w:r>
              <w:t xml:space="preserve">04, KB-Access_Control_Reference, MCMAP_ABAC_Implementation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Builder</w:t>
            </w:r>
          </w:p>
        </w:tc>
        <w:tc>
          <w:tcPr/>
          <w:p>
            <w:pPr>
              <w:pStyle w:val="Compact"/>
            </w:pPr>
            <w:r>
              <w:t xml:space="preserve">07, 03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Factory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Attribution</w:t>
            </w:r>
          </w:p>
        </w:tc>
        <w:tc>
          <w:tcPr/>
          <w:p>
            <w:pPr>
              <w:pStyle w:val="Compact"/>
            </w:pPr>
            <w:r>
              <w:t xml:space="preserve">05 (PRF), 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Budget</w:t>
            </w:r>
          </w:p>
        </w:tc>
        <w:tc>
          <w:tcPr/>
          <w:p>
            <w:pPr>
              <w:pStyle w:val="Compact"/>
            </w:pPr>
            <w:r>
              <w:t xml:space="preserve">05 (ANL)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05, 07, 03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05 (CHA)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Consulting</w:t>
            </w:r>
          </w:p>
        </w:tc>
        <w:tc>
          <w:tcPr/>
          <w:p>
            <w:pPr>
              <w:pStyle w:val="Compact"/>
            </w:pPr>
            <w:r>
              <w:t xml:space="preserve">05 (CST, CHG, MKT)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Databricks</w:t>
            </w:r>
          </w:p>
        </w:tc>
        <w:tc>
          <w:tcPr/>
          <w:p>
            <w:pPr>
              <w:pStyle w:val="Compact"/>
            </w:pPr>
            <w:r>
              <w:t xml:space="preserve">databricks/, 05 (DTA)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Dataverse</w:t>
            </w:r>
          </w:p>
        </w:tc>
        <w:tc>
          <w:tcPr/>
          <w:p>
            <w:pPr>
              <w:pStyle w:val="Compact"/>
            </w:pPr>
            <w:r>
              <w:t xml:space="preserve">06, 03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DevOps</w:t>
            </w:r>
          </w:p>
        </w:tc>
        <w:tc>
          <w:tcPr/>
          <w:p>
            <w:pPr>
              <w:pStyle w:val="Compact"/>
            </w:pPr>
            <w:r>
              <w:t xml:space="preserve">dvo/, 05 (DVO)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DLP</w:t>
            </w:r>
          </w:p>
        </w:tc>
        <w:tc>
          <w:tcPr/>
          <w:p>
            <w:pPr>
              <w:pStyle w:val="Compact"/>
            </w:pPr>
            <w:r>
              <w:t xml:space="preserve">04, 03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DVO</w:t>
            </w:r>
          </w:p>
        </w:tc>
        <w:tc>
          <w:tcPr/>
          <w:p>
            <w:pPr>
              <w:pStyle w:val="Compact"/>
            </w:pPr>
            <w:r>
              <w:t xml:space="preserve">dvo/, 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DTA</w:t>
            </w:r>
          </w:p>
        </w:tc>
        <w:tc>
          <w:tcPr/>
          <w:p>
            <w:pPr>
              <w:pStyle w:val="Compact"/>
            </w:pPr>
            <w:r>
              <w:t xml:space="preserve">databricks/, 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Dynamic Yield</w:t>
            </w:r>
          </w:p>
        </w:tc>
        <w:tc>
          <w:tcPr/>
          <w:p>
            <w:pPr>
              <w:pStyle w:val="Compact"/>
            </w:pPr>
            <w:r>
              <w:t xml:space="preserve">External Agent Integration, 05 (DYN)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Agents</w:t>
            </w:r>
          </w:p>
        </w:tc>
        <w:tc>
          <w:tcPr/>
          <w:p>
            <w:pPr>
              <w:pStyle w:val="Compact"/>
            </w:pPr>
            <w:r>
              <w:t xml:space="preserve">External Agent Integration, 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05 (CST), Appendix 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Growth Hacking</w:t>
            </w:r>
          </w:p>
        </w:tc>
        <w:tc>
          <w:tcPr/>
          <w:p>
            <w:pPr>
              <w:pStyle w:val="Compact"/>
            </w:pPr>
            <w:r>
              <w:t xml:space="preserve">05 (GHA)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Incrementality</w:t>
            </w:r>
          </w:p>
        </w:tc>
        <w:tc>
          <w:tcPr/>
          <w:p>
            <w:pPr>
              <w:pStyle w:val="Compact"/>
            </w:pPr>
            <w:r>
              <w:t xml:space="preserve">05 (ANL, PRF)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LTV</w:t>
            </w:r>
          </w:p>
        </w:tc>
        <w:tc>
          <w:tcPr/>
          <w:p>
            <w:pPr>
              <w:pStyle w:val="Compact"/>
            </w:pPr>
            <w:r>
              <w:t xml:space="preserve">05 (AUD), Appendix 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MEI</w:t>
            </w:r>
          </w:p>
        </w:tc>
        <w:tc>
          <w:tcPr/>
          <w:p>
            <w:pPr>
              <w:pStyle w:val="Compact"/>
            </w:pPr>
            <w:r>
              <w:t xml:space="preserve">External Agent Integration, 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MMM</w:t>
            </w:r>
          </w:p>
        </w:tc>
        <w:tc>
          <w:tcPr/>
          <w:p>
            <w:pPr>
              <w:pStyle w:val="Compact"/>
            </w:pPr>
            <w:r>
              <w:t xml:space="preserve">External Agent Integration, 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MMO</w:t>
            </w:r>
          </w:p>
        </w:tc>
        <w:tc>
          <w:tcPr/>
          <w:p>
            <w:pPr>
              <w:pStyle w:val="Compact"/>
            </w:pPr>
            <w:r>
              <w:t xml:space="preserve">External Agent Integration, 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Orchestrator</w:t>
            </w:r>
          </w:p>
        </w:tc>
        <w:tc>
          <w:tcPr/>
          <w:p>
            <w:pPr>
              <w:pStyle w:val="Compact"/>
            </w:pPr>
            <w:r>
              <w:t xml:space="preserve">05 (ORC), 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Persona</w:t>
            </w:r>
          </w:p>
        </w:tc>
        <w:tc>
          <w:tcPr/>
          <w:p>
            <w:pPr>
              <w:pStyle w:val="Compact"/>
            </w:pPr>
            <w:r>
              <w:t xml:space="preserve">This 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Platform</w:t>
            </w:r>
          </w:p>
        </w:tc>
        <w:tc>
          <w:tcPr/>
          <w:p>
            <w:pPr>
              <w:pStyle w:val="Compact"/>
            </w:pPr>
            <w:r>
              <w:t xml:space="preserve">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Retail Media</w:t>
            </w:r>
          </w:p>
        </w:tc>
        <w:tc>
          <w:tcPr/>
          <w:p>
            <w:pPr>
              <w:pStyle w:val="Compact"/>
            </w:pPr>
            <w:r>
              <w:t xml:space="preserve">External Agent Integration, 05 (RMN)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Revenue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Sales AI</w:t>
            </w:r>
          </w:p>
        </w:tc>
        <w:tc>
          <w:tcPr/>
          <w:p>
            <w:pPr>
              <w:pStyle w:val="Compact"/>
            </w:pPr>
            <w:r>
              <w:t xml:space="preserve">External Agent Integration, 05 (SAL)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04, MCMAP_ABAC_Implementation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M</w:t>
            </w:r>
          </w:p>
        </w:tc>
        <w:tc>
          <w:tcPr/>
          <w:p>
            <w:pPr>
              <w:pStyle w:val="Compact"/>
            </w:pPr>
            <w:r>
              <w:t xml:space="preserve">External Agent Integration, 05 (SES)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SharePoint</w:t>
            </w:r>
          </w:p>
        </w:tc>
        <w:tc>
          <w:tcPr/>
          <w:p>
            <w:pPr>
              <w:pStyle w:val="Compact"/>
            </w:pPr>
            <w:r>
              <w:t xml:space="preserve">03, 07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Strategic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TAL</w:t>
            </w:r>
          </w:p>
        </w:tc>
        <w:tc>
          <w:tcPr/>
          <w:p>
            <w:pPr>
              <w:pStyle w:val="Compact"/>
            </w:pPr>
            <w:r>
              <w:t xml:space="preserve">External Agent Integration, 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Testing</w:t>
            </w:r>
          </w:p>
        </w:tc>
        <w:tc>
          <w:tcPr/>
          <w:p>
            <w:pPr>
              <w:pStyle w:val="Compact"/>
            </w:pPr>
            <w:r>
              <w:t xml:space="preserve">09, 08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Vertical</w:t>
            </w:r>
          </w:p>
        </w:tc>
        <w:tc>
          <w:tcPr/>
          <w:p>
            <w:pPr>
              <w:pStyle w:val="Compact"/>
            </w:pPr>
            <w:r>
              <w:t xml:space="preserve">05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9" w:name="common-questions-by-persona"/>
    <w:p>
      <w:pPr>
        <w:pStyle w:val="Heading2"/>
      </w:pPr>
      <w:r>
        <w:t xml:space="preserve">COMMON QUESTIONS BY PERSONA</w:t>
      </w:r>
    </w:p>
    <w:bookmarkStart w:id="25" w:name="executive-questions"/>
    <w:p>
      <w:pPr>
        <w:pStyle w:val="Heading3"/>
      </w:pPr>
      <w:r>
        <w:t xml:space="preserve">Executive Questions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33"/>
        <w:gridCol w:w="498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 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What’s the agent ecosystem?</w:t>
            </w:r>
          </w:p>
        </w:tc>
        <w:tc>
          <w:tcPr/>
          <w:p>
            <w:pPr>
              <w:pStyle w:val="Compact"/>
            </w:pPr>
            <w:r>
              <w:t xml:space="preserve">Doc 00, Agent 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external integrations?</w:t>
            </w:r>
          </w:p>
        </w:tc>
        <w:tc>
          <w:tcPr/>
          <w:p>
            <w:pPr>
              <w:pStyle w:val="Compact"/>
            </w:pPr>
            <w:r>
              <w:t xml:space="preserve">Doc 00, External Agent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What’s the Databricks strategy?</w:t>
            </w:r>
          </w:p>
        </w:tc>
        <w:tc>
          <w:tcPr/>
          <w:p>
            <w:pPr>
              <w:pStyle w:val="Compact"/>
            </w:pPr>
            <w:r>
              <w:t xml:space="preserve">databricks/DATABRICKS_INTEGRATION_SPEC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What’s the competitive advantage?</w:t>
            </w:r>
          </w:p>
        </w:tc>
        <w:tc>
          <w:tcPr/>
          <w:p>
            <w:pPr>
              <w:pStyle w:val="Compact"/>
            </w:pPr>
            <w:r>
              <w:t xml:space="preserve">Doc 10, Strategic Opportunities</w:t>
            </w:r>
          </w:p>
        </w:tc>
      </w:tr>
    </w:tbl>
    <w:bookmarkEnd w:id="25"/>
    <w:bookmarkStart w:id="26" w:name="leadership-questions"/>
    <w:p>
      <w:pPr>
        <w:pStyle w:val="Heading3"/>
      </w:pPr>
      <w:r>
        <w:t xml:space="preserve">Leadership Questions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 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does it integrate?</w:t>
            </w:r>
          </w:p>
        </w:tc>
        <w:tc>
          <w:tcPr/>
          <w:p>
            <w:pPr>
              <w:pStyle w:val="Compact"/>
            </w:pPr>
            <w:r>
              <w:t xml:space="preserve">Doc 03, Integration Patterns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What’s the architecture?</w:t>
            </w:r>
          </w:p>
        </w:tc>
        <w:tc>
          <w:tcPr/>
          <w:p>
            <w:pPr>
              <w:pStyle w:val="Compact"/>
            </w:pPr>
            <w:r>
              <w:t xml:space="preserve">Doc 03, Component Architecture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do we add agents?</w:t>
            </w:r>
          </w:p>
        </w:tc>
        <w:tc>
          <w:tcPr/>
          <w:p>
            <w:pPr>
              <w:pStyle w:val="Compact"/>
            </w:pPr>
            <w:r>
              <w:t xml:space="preserve">External Agent Integration Requirements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What’s the roadmap?</w:t>
            </w:r>
          </w:p>
        </w:tc>
        <w:tc>
          <w:tcPr/>
          <w:p>
            <w:pPr>
              <w:pStyle w:val="Compact"/>
            </w:pPr>
            <w:r>
              <w:t xml:space="preserve">Doc 10, Strategic Opportunities</w:t>
            </w:r>
          </w:p>
        </w:tc>
      </w:tr>
    </w:tbl>
    <w:bookmarkEnd w:id="26"/>
    <w:bookmarkStart w:id="27" w:name="operations-questions"/>
    <w:p>
      <w:pPr>
        <w:pStyle w:val="Heading3"/>
      </w:pPr>
      <w:r>
        <w:t xml:space="preserve">Operations Questions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 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do I get support?</w:t>
            </w:r>
          </w:p>
        </w:tc>
        <w:tc>
          <w:tcPr/>
          <w:p>
            <w:pPr>
              <w:pStyle w:val="Compact"/>
            </w:pPr>
            <w:r>
              <w:t xml:space="preserve">Doc 08, Support Tiers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are the agents?</w:t>
            </w:r>
          </w:p>
        </w:tc>
        <w:tc>
          <w:tcPr/>
          <w:p>
            <w:pPr>
              <w:pStyle w:val="Compact"/>
            </w:pPr>
            <w:r>
              <w:t xml:space="preserve">Doc 05, Agent Inventory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do I troubleshoot?</w:t>
            </w:r>
          </w:p>
        </w:tc>
        <w:tc>
          <w:tcPr/>
          <w:p>
            <w:pPr>
              <w:pStyle w:val="Compact"/>
            </w:pPr>
            <w:r>
              <w:t xml:space="preserve">Doc 08, Troubleshooting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 do I contact?</w:t>
            </w:r>
          </w:p>
        </w:tc>
        <w:tc>
          <w:tcPr/>
          <w:p>
            <w:pPr>
              <w:pStyle w:val="Compact"/>
            </w:pPr>
            <w:r>
              <w:t xml:space="preserve">Doc 11</w:t>
            </w:r>
          </w:p>
        </w:tc>
      </w:tr>
    </w:tbl>
    <w:bookmarkEnd w:id="27"/>
    <w:bookmarkStart w:id="28" w:name="external-team-questions"/>
    <w:p>
      <w:pPr>
        <w:pStyle w:val="Heading3"/>
      </w:pPr>
      <w:r>
        <w:t xml:space="preserve">External Team Questions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33"/>
        <w:gridCol w:w="498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 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files do I need to deliver?</w:t>
            </w:r>
          </w:p>
        </w:tc>
        <w:tc>
          <w:tcPr/>
          <w:p>
            <w:pPr>
              <w:pStyle w:val="Compact"/>
            </w:pPr>
            <w:r>
              <w:t xml:space="preserve">External Agent Integration, Section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What’s the inter-agent contract?</w:t>
            </w:r>
          </w:p>
        </w:tc>
        <w:tc>
          <w:tcPr/>
          <w:p>
            <w:pPr>
              <w:pStyle w:val="Compact"/>
            </w:pPr>
            <w:r>
              <w:t xml:space="preserve">External Agent Integration, Section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do I integrate with ORC?</w:t>
            </w:r>
          </w:p>
        </w:tc>
        <w:tc>
          <w:tcPr/>
          <w:p>
            <w:pPr>
              <w:pStyle w:val="Compact"/>
            </w:pPr>
            <w:r>
              <w:t xml:space="preserve">External Agent Integration, Section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do I test my agent?</w:t>
            </w:r>
          </w:p>
        </w:tc>
        <w:tc>
          <w:tcPr/>
          <w:p>
            <w:pPr>
              <w:pStyle w:val="Compact"/>
            </w:pPr>
            <w:r>
              <w:t xml:space="preserve">External Agent Integration, Section 7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Version:</w:t>
      </w:r>
      <w:r>
        <w:t xml:space="preserve"> </w:t>
      </w:r>
      <w:r>
        <w:t xml:space="preserve">7.0</w:t>
      </w:r>
      <w:r>
        <w:t xml:space="preserve"> </w:t>
      </w:r>
      <w:r>
        <w:rPr>
          <w:b/>
          <w:bCs/>
        </w:rPr>
        <w:t xml:space="preserve">Last Updated:</w:t>
      </w:r>
      <w:r>
        <w:t xml:space="preserve"> </w:t>
      </w:r>
      <w:r>
        <w:t xml:space="preserve">January 31, 2026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2026-01-31T23:01:51Z</dcterms:created>
  <dcterms:modified xsi:type="dcterms:W3CDTF">2026-01-31T23:01:51Z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