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73n34sm9v7d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Digu前端系统1.3.1-1.3.2的技术文档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after="80" w:before="6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tabs>
          <w:tab w:val="right" w:pos="9030"/>
        </w:tabs>
        <w:spacing w:after="80" w:before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80" w:line="240" w:lineRule="auto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ljz0xhw0a5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运行依赖环境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Docker安装 </w:t>
            <w:tab/>
            <w:t xml:space="preserve">2</w:t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Windows安装</w:t>
            <w:tab/>
            <w:t xml:space="preserve">2</w:t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非容器开发环境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ug9m4syqljbc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统架构更新点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_ug9m4syqljbc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38hxfrqplqds">
            <w:r w:rsidDel="00000000" w:rsidR="00000000" w:rsidRPr="00000000">
              <w:rPr>
                <w:sz w:val="28"/>
                <w:szCs w:val="28"/>
                <w:rtl w:val="0"/>
              </w:rPr>
              <w:t xml:space="preserve">容器化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_38hxfrqplqds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w95qxctb0pul">
            <w:r w:rsidDel="00000000" w:rsidR="00000000" w:rsidRPr="00000000">
              <w:rPr>
                <w:sz w:val="28"/>
                <w:szCs w:val="28"/>
                <w:rtl w:val="0"/>
              </w:rPr>
              <w:t xml:space="preserve">前后端分离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_w95qxctb0pul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m561c4bvcckk">
            <w:r w:rsidDel="00000000" w:rsidR="00000000" w:rsidRPr="00000000">
              <w:rPr>
                <w:sz w:val="28"/>
                <w:szCs w:val="28"/>
                <w:rtl w:val="0"/>
              </w:rPr>
              <w:t xml:space="preserve">pm2守护进程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_m561c4bvcckk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1080" w:firstLine="0"/>
            <w:rPr>
              <w:sz w:val="28"/>
              <w:szCs w:val="28"/>
            </w:rPr>
          </w:pPr>
          <w:hyperlink w:anchor="_qkvjc45nd93n">
            <w:r w:rsidDel="00000000" w:rsidR="00000000" w:rsidRPr="00000000">
              <w:rPr>
                <w:sz w:val="28"/>
                <w:szCs w:val="28"/>
                <w:rtl w:val="0"/>
              </w:rPr>
              <w:t xml:space="preserve">相关pm2配置文件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_qkvjc45nd93n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z97tx1q8vyg7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项目目录结构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_z97tx1q8vyg7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pqo5yxlusy22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Docker架构流程图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_pqo5yxlusy22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3jpipjhus252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开发使用工具命令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_3jpipjhus252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ee4h2ngrghj1">
            <w:r w:rsidDel="00000000" w:rsidR="00000000" w:rsidRPr="00000000">
              <w:rPr>
                <w:sz w:val="28"/>
                <w:szCs w:val="28"/>
                <w:rtl w:val="0"/>
              </w:rPr>
              <w:t xml:space="preserve">非Docker开发环境，安装yarn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_ee4h2ngrghj1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d70bud7u6kk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日常提测与部署流程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_d70bud7u6kke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temunga1d35h">
            <w:r w:rsidDel="00000000" w:rsidR="00000000" w:rsidRPr="00000000">
              <w:rPr>
                <w:sz w:val="28"/>
                <w:szCs w:val="28"/>
                <w:rtl w:val="0"/>
              </w:rPr>
              <w:t xml:space="preserve">提测流程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_temunga1d35h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fa08f28v7k4m">
            <w:r w:rsidDel="00000000" w:rsidR="00000000" w:rsidRPr="00000000">
              <w:rPr>
                <w:sz w:val="28"/>
                <w:szCs w:val="28"/>
                <w:rtl w:val="0"/>
              </w:rPr>
              <w:t xml:space="preserve">部署流程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_fa08f28v7k4m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i9wxtytltjah">
            <w:r w:rsidDel="00000000" w:rsidR="00000000" w:rsidRPr="00000000">
              <w:rPr>
                <w:sz w:val="28"/>
                <w:szCs w:val="28"/>
                <w:rtl w:val="0"/>
              </w:rPr>
              <w:t xml:space="preserve">代码托管交付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_i9wxtytltjah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r3pc8y1y33ni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设计说明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_r3pc8y1y33ni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1cc9t83cn5h">
            <w:r w:rsidDel="00000000" w:rsidR="00000000" w:rsidRPr="00000000">
              <w:rPr>
                <w:sz w:val="28"/>
                <w:szCs w:val="28"/>
                <w:rtl w:val="0"/>
              </w:rPr>
              <w:t xml:space="preserve">选型与升级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_r1cc9t83cn5h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u0phbk8b3yv4">
            <w:r w:rsidDel="00000000" w:rsidR="00000000" w:rsidRPr="00000000">
              <w:rPr>
                <w:sz w:val="28"/>
                <w:szCs w:val="28"/>
                <w:rtl w:val="0"/>
              </w:rPr>
              <w:t xml:space="preserve">主要的样式文件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_u0phbk8b3yv4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7guvduepbupl">
            <w:r w:rsidDel="00000000" w:rsidR="00000000" w:rsidRPr="00000000">
              <w:rPr>
                <w:sz w:val="28"/>
                <w:szCs w:val="28"/>
                <w:rtl w:val="0"/>
              </w:rPr>
              <w:t xml:space="preserve">反向代理/node中间层设计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_7guvduepbupl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va7krf5kt9og">
            <w:r w:rsidDel="00000000" w:rsidR="00000000" w:rsidRPr="00000000">
              <w:rPr>
                <w:sz w:val="28"/>
                <w:szCs w:val="28"/>
                <w:rtl w:val="0"/>
              </w:rPr>
              <w:t xml:space="preserve">中间件依赖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_va7krf5kt9og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z6yhfanvmz19">
            <w:r w:rsidDel="00000000" w:rsidR="00000000" w:rsidRPr="00000000">
              <w:rPr>
                <w:sz w:val="28"/>
                <w:szCs w:val="28"/>
                <w:rtl w:val="0"/>
              </w:rPr>
              <w:t xml:space="preserve">组件设计与提炼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_z6yhfanvmz19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km4tsxyx5sj7">
            <w:r w:rsidDel="00000000" w:rsidR="00000000" w:rsidRPr="00000000">
              <w:rPr>
                <w:sz w:val="28"/>
                <w:szCs w:val="28"/>
                <w:rtl w:val="0"/>
              </w:rPr>
              <w:t xml:space="preserve">音频播放器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_km4tsxyx5sj7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1woparcktri2">
            <w:r w:rsidDel="00000000" w:rsidR="00000000" w:rsidRPr="00000000">
              <w:rPr>
                <w:sz w:val="28"/>
                <w:szCs w:val="28"/>
                <w:rtl w:val="0"/>
              </w:rPr>
              <w:t xml:space="preserve">列表匹配模式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_1woparcktri2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1080" w:firstLine="0"/>
            <w:rPr>
              <w:sz w:val="28"/>
              <w:szCs w:val="28"/>
            </w:rPr>
          </w:pPr>
          <w:hyperlink w:anchor="_7mx4lw92rvw5">
            <w:r w:rsidDel="00000000" w:rsidR="00000000" w:rsidRPr="00000000">
              <w:rPr>
                <w:sz w:val="28"/>
                <w:szCs w:val="28"/>
                <w:rtl w:val="0"/>
              </w:rPr>
              <w:t xml:space="preserve">列表匹配模式主要模块功能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_7mx4lw92rvw5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1080" w:firstLine="0"/>
            <w:rPr>
              <w:sz w:val="28"/>
              <w:szCs w:val="28"/>
            </w:rPr>
          </w:pPr>
          <w:hyperlink w:anchor="_n5ldx5rx4kmh">
            <w:r w:rsidDel="00000000" w:rsidR="00000000" w:rsidRPr="00000000">
              <w:rPr>
                <w:sz w:val="28"/>
                <w:szCs w:val="28"/>
                <w:rtl w:val="0"/>
              </w:rPr>
              <w:t xml:space="preserve">列表匹配模式与话术编辑器PostMessage通讯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_n5ldx5rx4kmh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ivmess9677gx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会话列表1.3.1更新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_ivmess9677gx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dzxkms4rwwp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话术列表1.3.1更新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_dzxkms4rwwpe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知识库</w:t>
          </w:r>
          <w:hyperlink w:anchor="_hozlxxx3hv8n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主要更新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_hozlxxx3hv8n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hyperlink w:anchor="_z7rzkix6w3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外呼设置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_z7rzkix6w3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xuxq8nv53ke3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话术编辑器1.3.2更新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_xuxq8nv53ke3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030"/>
        </w:tabs>
        <w:spacing w:after="80" w:before="6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9030"/>
            </w:tabs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e2xmk8j62sc4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运行依赖环境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cmgv185ubqs7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Docker开发与生产环境：Window/Linux/Mac平台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Docker18.06+环境以上,安装方式参考：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史上最全（全平台）docker安装方法！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adfmzgqtxlzh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window环境docker需要开启内存虚拟化：相关教程：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Windows 10下Docker使用经验谈- dax.net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arjqsabo9llq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Docker环境适用与开发环境，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生产环境目前必须要用Docker环境运行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dr9bgnwcqsz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非容器化开发环境：Window/Linux/Mac平台 node.js10+ Yarn1.22.0+，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q8ey8n5oki5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ug9m4syqljbc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统架构更新点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gcvig770og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38hxfrqplqds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容器化</w:t>
      </w:r>
    </w:p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考虑到目前项目的运行环境不固定，每次安装部署前端环境流程较多，在初始化服务器时需要安装过多的前端相关依赖，前端容器化后可以进行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回滚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扩容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等，生产开发测试环境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版本一致性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，生产无缝版本升级等。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        而在开发环境，存在初始化开发环境困难，开发环境容器化后可以使前后端协作变得容器，不同前端工程师始终保持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环境保持统一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，整个开发 -&gt; 提测 -&gt; 部署可以使用同个编译包完成，降低线上线下不同环境前端编译而造成的出错可能性。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sucrt3dg8wi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w95qxctb0pu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前后端分离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1.3.1版本前的项目前端与后端Java环境耦一起，且基本通过本机127.0.0.1访问后端接口进行开发，或者通过webpack server进行反向代理，生产环境前端完全依赖Java环境把前端代码打入jar包内部署。</w:t>
        <w:br w:type="textWrapping"/>
      </w:r>
    </w:p>
    <w:p w:rsidR="00000000" w:rsidDel="00000000" w:rsidP="00000000" w:rsidRDefault="00000000" w:rsidRPr="00000000" w14:paraId="0000004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1.3.1后使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前后端分离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模式，便于前后端开发人员的协作，前端版本可以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独立迭代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与发布，分清职责。</w:t>
      </w:r>
    </w:p>
    <w:p w:rsidR="00000000" w:rsidDel="00000000" w:rsidP="00000000" w:rsidRDefault="00000000" w:rsidRPr="00000000" w14:paraId="0000004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m561c4bvcck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pm2守护进程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前端生产环境服务启动时使用了pm2作为守护进程，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PM2 守护进程工具介绍及使用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，生产环境启动前端服务时会在容器中启动2个以上的实例，做到多实例负载均衡，crash自动重启等特性。</w:t>
      </w:r>
    </w:p>
    <w:p w:rsidR="00000000" w:rsidDel="00000000" w:rsidP="00000000" w:rsidRDefault="00000000" w:rsidRPr="00000000" w14:paraId="0000004E">
      <w:pPr>
        <w:pStyle w:val="Heading4"/>
        <w:spacing w:line="480" w:lineRule="auto"/>
        <w:rPr/>
      </w:pPr>
      <w:bookmarkStart w:colFirst="0" w:colLast="0" w:name="_qkvjc45nd93n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相关pm2配置文件</w:t>
      </w:r>
    </w:p>
    <w:p w:rsidR="00000000" w:rsidDel="00000000" w:rsidP="00000000" w:rsidRDefault="00000000" w:rsidRPr="00000000" w14:paraId="0000004F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测试调试： /pm2.config.dev.json</w:t>
        <w:br w:type="textWrapping"/>
        <w:t xml:space="preserve">生产环境： /pm2.config.prod.json</w:t>
      </w:r>
    </w:p>
    <w:p w:rsidR="00000000" w:rsidDel="00000000" w:rsidP="00000000" w:rsidRDefault="00000000" w:rsidRPr="00000000" w14:paraId="0000005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z97tx1q8vyg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项目目录结构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build                       前端构建脚本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config                 通用的webpack配置文件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globalVariables        全局变量的注入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     |-- dev.js            测试环境全局变量的注入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     |-- prod.js           生产环境全局变量的注入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common-static               通用的静态资源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front-source                前台代码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flow                   前台话术编辑器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src                    前台vue界面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static                 前台通用静态资源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index.html             前端页面主入口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manage-source               管理后台代码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flow                   管理后台编辑器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src                    管理后台vue界面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static                 管理后台通用静态资源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index.html             管理后台页面主入口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 node_modules                library root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server                      nodejs用于反向代理服务器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config                 配置文件，定义后端服务器地址和端口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controllers            控制器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services               服务层，目前没有逻辑实现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staticFile             可存放一些静态资源（xls）用于下载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util                   工具代码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   |-- router.js              路由定义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.babelrc                    bable 编译配置文件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.dockerignore               docker忽略文件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.gitignore                  git忽略文件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.postcssrc.js               postcss配置文件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.prettierrc                 代码风格配置文件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dev.backend.Dockerfile      开发环境单独启动管理后台的dockerfile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dev.Dockerfile              开发环境dockerfile（前+后台）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dev.front.Dockerfile        开发环境前台dockerfile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Dockerfile                  生产环境前台dockefile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manage.Dockerfile           生产环境后台dockerfile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nodemon.json                开发环境修改代码后自动重启nodeserver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pm2.config.dev.json         开发环境测试pm2配置文件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|-- pm2.config.prod.json        生产环境pm2配置文件  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pqo5yxlusy22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Docker架构流程图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cuoua19mscs8" w:id="16"/>
      <w:bookmarkEnd w:id="16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测试环境如果使用docker，docker只作为runtime环境使用，相关开发的代码文件实质挂载到开发机器的硬盘中。开发时代码修改更新修改无需重新打包docker。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3jpipjhus25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开发使用工具命令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qpldvyw6vs1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ee4h2ngrghj1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非Docker开发环境，安装yarn</w:t>
        <w:br w:type="textWrapping"/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安装依赖：</w:t>
      </w:r>
      <w:r w:rsidDel="00000000" w:rsidR="00000000" w:rsidRPr="00000000">
        <w:rPr>
          <w:b w:val="1"/>
          <w:sz w:val="24"/>
          <w:szCs w:val="24"/>
          <w:rtl w:val="0"/>
        </w:rPr>
        <w:t xml:space="preserve">yarn install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前台 flow 安装依赖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  <w:r w:rsidDel="00000000" w:rsidR="00000000" w:rsidRPr="00000000">
        <w:rPr>
          <w:b w:val="1"/>
          <w:sz w:val="24"/>
          <w:szCs w:val="24"/>
          <w:rtl w:val="0"/>
        </w:rPr>
        <w:t xml:space="preserve">cd front-source/flow &amp; yarn install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启动前台开发Watch: </w:t>
      </w:r>
      <w:r w:rsidDel="00000000" w:rsidR="00000000" w:rsidRPr="00000000">
        <w:rPr>
          <w:b w:val="1"/>
          <w:sz w:val="24"/>
          <w:szCs w:val="24"/>
          <w:rtl w:val="0"/>
        </w:rPr>
        <w:t xml:space="preserve"> yarn dev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启动后台开发Watch:  </w:t>
      </w:r>
      <w:r w:rsidDel="00000000" w:rsidR="00000000" w:rsidRPr="00000000">
        <w:rPr>
          <w:b w:val="1"/>
          <w:sz w:val="24"/>
          <w:szCs w:val="24"/>
          <w:rtl w:val="0"/>
        </w:rPr>
        <w:t xml:space="preserve">yarn dev:manage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434343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8"/>
          <w:szCs w:val="28"/>
          <w:rtl w:val="0"/>
        </w:rPr>
        <w:t xml:space="preserve">Docker开发环境（可安装yarn/npm，或直接执行package.json中命令）</w:t>
        <w:br w:type="textWrapping"/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构建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前台+反向代理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代理镜像: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npm dev:docker-build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启动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前台+反向代理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容器: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dev:docker-run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Daemon方式启动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前台+反向代理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dev:docker-run-d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停止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前台+反向代理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镜像: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npm dev:docker-build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构建反向代理服务镜像: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npm dev:docker-build-backend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启动反向代理服务镜像: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npm dev:docker-run-backend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Daemon方式单独启动反向代理: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npm dev:docker-run-d-backend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关闭反向代理服务: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npm dev:docker-stop-backend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构建单独构建前台前端: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npm dev:dev:docker-build-front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启动前台前端容器: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npm dev:docker-run-front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Daemon方式启动前台前端容器: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npm dev:docker-run-d-front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停止前台前端容器: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npm dev:dev:docker-stop-front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删除所有系统中镜像：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npm dev:docker-remove-all-image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注：目前由于端口重复问题，无法同时启动前台和后台</w:t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d70bud7u6kke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日常提测与部署流程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目前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测试环境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生产环境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没有自动化</w:t>
      </w:r>
      <w:r w:rsidDel="00000000" w:rsidR="00000000" w:rsidRPr="00000000">
        <w:rPr>
          <w:b w:val="1"/>
          <w:sz w:val="24"/>
          <w:szCs w:val="24"/>
          <w:rtl w:val="0"/>
        </w:rPr>
        <w:t xml:space="preserve">CI/CD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流程，所以之前的提册与部署都是通过Docker镜像打包后导出的方式提供给QA人员进行测试，提交给后端人员进服务行部署。</w:t>
      </w:r>
    </w:p>
    <w:p w:rsidR="00000000" w:rsidDel="00000000" w:rsidP="00000000" w:rsidRDefault="00000000" w:rsidRPr="00000000" w14:paraId="000000B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后期有了 </w:t>
      </w:r>
      <w:r w:rsidDel="00000000" w:rsidR="00000000" w:rsidRPr="00000000">
        <w:rPr>
          <w:b w:val="1"/>
          <w:sz w:val="24"/>
          <w:szCs w:val="24"/>
          <w:rtl w:val="0"/>
        </w:rPr>
        <w:t xml:space="preserve">CI/CD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流程后，就可以把Docker带来的便捷发挥更大。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wnht5p1x32i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temunga1d35h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提测流程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制作前台制品包：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build -t digu-prod --build-arg ACTION_COMMAND=prod .</w:t>
        <w:br w:type="textWrapping"/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制作管理后台制品包：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build -t digu-prod-manage --build-arg ACTION_COMMAND=prod -f manage.Dockerfile .</w:t>
        <w:br w:type="textWrapping"/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导出前台镜像：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save -o ~/digu-prod.tar digu-prod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导出管理后台镜像：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save -o ~/digu-prod-manage.tar digu-prod</w:t>
        <w:br w:type="textWrapping"/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测试/后端人员导入镜像到测试机：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load &lt; ~/digu-prod.tar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测试/后端人员导入管理后台镜像到测试机：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load &lt; ~/digu-prod-manager.tar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启动前台容器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：docker run -p 4001:4001 digu-prod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（指定4001端口访问测试）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启动管理容器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：docker run -p 4002:4002 digu-prod-manager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（指定4002端口访问测试）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fa08f28v7k4m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部署流程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为了保证编译的一致性，可以使用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提测的制品包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，直接部署在生产环境，降低未知的风险。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测试/后端人员导入镜像到生产机：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load &lt; ~/digu-prod.tar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测试/后端人员导入管理后台镜像到生产机：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load &lt; ~/digu-prod-manager.tar</w:t>
        <w:br w:type="textWrapping"/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前台生产启动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： docker run -p 4001:4001 --env BACKEND_URL=http://www.xxxx.com digu-prod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管理后台生产启动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： docker run -p 4002:4002 --env BACKEND_URL=http://www.xxxx.com digu-prod-manager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BACKEND_URL：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注入指定服务访问的生产后台API的地址，默认值定义在/server/config.json文件中，外部如果传BACKEND_URL则使用默认地址。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i9wxtytltjah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代码托管交付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目前托管在腾讯开发者平台私有项目，如果需要可以把项目权限彻底移交。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r3pc8y1y33ni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设计说明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9eiklby93h9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r1cc9t83cn5h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选型与升级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管理后台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基于1.3.1之前版本，仍然使用vue.js2.0 的桌面组件库。访问地址：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ElementUI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flow话术编辑器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mxgraph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vue，1.3.1之前话术编辑器是不走前端编译，1.3.1之后使用yarn去管理前端依赖，并使用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parcel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进行前端编译。</w:t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1.3.1 后新代码不再使用JQuery作为ajax client，选型使用</w:t>
      </w: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由于项目逻辑比较繁杂，异步代码全面使用</w:t>
      </w:r>
      <w:r w:rsidDel="00000000" w:rsidR="00000000" w:rsidRPr="00000000">
        <w:rPr>
          <w:b w:val="1"/>
          <w:rtl w:val="0"/>
        </w:rPr>
        <w:t xml:space="preserve">async / await function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u0phbk8b3yv4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主要的样式文件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1.3.1UI使用了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/front-source/src/static/css//element-ui/lib/theme-chalk/</w:t>
      </w:r>
      <w:r w:rsidDel="00000000" w:rsidR="00000000" w:rsidRPr="00000000">
        <w:rPr>
          <w:b w:val="1"/>
          <w:rtl w:val="0"/>
        </w:rPr>
        <w:t xml:space="preserve">index.css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作为默认主题</w:t>
        <w:br w:type="textWrapping"/>
        <w:t xml:space="preserve"> /front-source/src/static/css/</w:t>
      </w:r>
      <w:r w:rsidDel="00000000" w:rsidR="00000000" w:rsidRPr="00000000">
        <w:rPr>
          <w:b w:val="1"/>
          <w:rtl w:val="0"/>
        </w:rPr>
        <w:t xml:space="preserve">main-blue.less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/front-source/src/static/css/</w:t>
      </w:r>
      <w:r w:rsidDel="00000000" w:rsidR="00000000" w:rsidRPr="00000000">
        <w:rPr>
          <w:b w:val="1"/>
          <w:rtl w:val="0"/>
        </w:rPr>
        <w:t xml:space="preserve">override-element-ui.less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作为css基础皮肤样式，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其他冗余多余基础样式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没有在使用，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后期可以清理。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7guvduepbupl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反向代理/node中间层设计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反向代理服务/node中间层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Koa2.7+ 作web服务，目前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反向代理服务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中的业务逻辑代码较少，后期可以将一些与业务核心逻辑无关的业务代码实现在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node中间层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目前中间层的功能如下：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开发环境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支持跨域。（route.js:29）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开发环境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flow前端页面的访问的承载，包含前台和管理后台。（route.js:49）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开发环境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全局变量的动态注入。（route.js:28）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生产环境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dist静态资源的转发。（route.js:69）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静态资源下载服务，如word/excel等。（route.js:94）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后端api的proxy。（route.js:97）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controllers/services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层目前没有太多的逻辑，后期可以考虑将登陆态或其他非核心功功能实现在nodejs中。</w:t>
      </w:r>
    </w:p>
    <w:p w:rsidR="00000000" w:rsidDel="00000000" w:rsidP="00000000" w:rsidRDefault="00000000" w:rsidRPr="00000000" w14:paraId="00000116">
      <w:pPr>
        <w:pStyle w:val="Heading3"/>
        <w:spacing w:line="480" w:lineRule="auto"/>
        <w:rPr/>
      </w:pPr>
      <w:bookmarkStart w:colFirst="0" w:colLast="0" w:name="_va7krf5kt9og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中间件依赖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koa-better-http-proxy，koa-proxy —— 后端api的代理/开发环境dev server代理。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koa-send —— dist 静态资源返回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koa-router —— pathname路由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koa-cors —— 开发环境跨域实现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koaService  ——  service注入的中间件，可以在controller中ctx.service.TestService.homeData()形式调用Service方法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allowedMethods  ——  http method的控制， 若只监听了post方法，则用GET方法不被允许。</w:t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d89gmxmw1io0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z6yhfanvmz19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组件设计与提炼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km4tsxyx5sj7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音频播放器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1.3.1重写了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音频播放器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，代码位置/front-source/src/ng-Audio，可作为单独的组件独立调用，适用与比较多的场景。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组件支持功能：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音量的提升/降低 (updateVolume)。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音频文件的直接下载(download)。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暂停(pause)，播放(play)，停止(pause)，循环播放的开关(changeLoop)。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设置直接跳转到目标的播放的进度(setPosition)。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可以在播放中将当前播放的音频进行热替换(asyncFile)。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支持多个文件的连续播放（asyncFileList）。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1woparcktri2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列表匹配模式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1.3.1的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列表匹配模式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的需求比较庞大，所以单独作为一个spa应用进行维护，代码位置/front-source/src/ng-flow。</w:t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由于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列表匹配模式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话术编辑器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进行同步，所以应用了将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列表匹配模式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作为Iframe嵌入在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话术编辑器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中，使用</w:t>
      </w:r>
      <w:r w:rsidDel="00000000" w:rsidR="00000000" w:rsidRPr="00000000">
        <w:rPr>
          <w:b w:val="1"/>
          <w:rtl w:val="0"/>
        </w:rPr>
        <w:t xml:space="preserve">postMessageBridge.js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进行通信桥接与数据同步。话术编辑器的处理文件位置/front-source/js/postMessageBridge.js</w:t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富音频编辑器使用组件模式，可以拓展音频文本框内的组件与交互逻辑，代码位置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/ng-flow/SpeechRichEditor/elements 。</w:t>
      </w:r>
    </w:p>
    <w:p w:rsidR="00000000" w:rsidDel="00000000" w:rsidP="00000000" w:rsidRDefault="00000000" w:rsidRPr="00000000" w14:paraId="000001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前端使用</w:t>
      </w:r>
      <w:r w:rsidDel="00000000" w:rsidR="00000000" w:rsidRPr="00000000">
        <w:rPr>
          <w:b w:val="1"/>
          <w:sz w:val="24"/>
          <w:szCs w:val="24"/>
          <w:rtl w:val="0"/>
        </w:rPr>
        <w:t xml:space="preserve">xlsx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库，实现前端的</w:t>
      </w:r>
      <w:r w:rsidDel="00000000" w:rsidR="00000000" w:rsidRPr="00000000">
        <w:rPr>
          <w:b w:val="1"/>
          <w:sz w:val="24"/>
          <w:szCs w:val="24"/>
          <w:rtl w:val="0"/>
        </w:rPr>
        <w:t xml:space="preserve">xlsx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的动态的导入与导出/ng-flow/lib/excel.js。</w:t>
      </w:r>
    </w:p>
    <w:p w:rsidR="00000000" w:rsidDel="00000000" w:rsidP="00000000" w:rsidRDefault="00000000" w:rsidRPr="00000000" w14:paraId="000001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话术数据与音频库会轮训检查数据是否有变动（App.vue:93），十分钟自动保存与话术编辑器同步（App.vue:88）。</w:t>
      </w:r>
    </w:p>
    <w:p w:rsidR="00000000" w:rsidDel="00000000" w:rsidP="00000000" w:rsidRDefault="00000000" w:rsidRPr="00000000" w14:paraId="000001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列表匹配模式的代码完全基于vue组件分层设计，结构参考如下：</w:t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App.vue                    vue root</w:t>
      </w:r>
    </w:p>
    <w:p w:rsidR="00000000" w:rsidDel="00000000" w:rsidP="00000000" w:rsidRDefault="00000000" w:rsidRPr="00000000" w14:paraId="000001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13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components                 列表配对模式组件文件夹</w:t>
      </w:r>
    </w:p>
    <w:p w:rsidR="00000000" w:rsidDel="00000000" w:rsidP="00000000" w:rsidRDefault="00000000" w:rsidRPr="00000000" w14:paraId="0000014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Drawer</w:t>
      </w:r>
    </w:p>
    <w:p w:rsidR="00000000" w:rsidDel="00000000" w:rsidP="00000000" w:rsidRDefault="00000000" w:rsidRPr="00000000" w14:paraId="0000014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│   └── index.vue          右侧的抽屉，主要用于访问音频库</w:t>
      </w:r>
    </w:p>
    <w:p w:rsidR="00000000" w:rsidDel="00000000" w:rsidP="00000000" w:rsidRDefault="00000000" w:rsidRPr="00000000" w14:paraId="0000014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│</w:t>
      </w:r>
    </w:p>
    <w:p w:rsidR="00000000" w:rsidDel="00000000" w:rsidP="00000000" w:rsidRDefault="00000000" w:rsidRPr="00000000" w14:paraId="0000014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Header</w:t>
      </w:r>
    </w:p>
    <w:p w:rsidR="00000000" w:rsidDel="00000000" w:rsidP="00000000" w:rsidRDefault="00000000" w:rsidRPr="00000000" w14:paraId="0000014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│   └── index.vue          头部组件</w:t>
      </w:r>
    </w:p>
    <w:p w:rsidR="00000000" w:rsidDel="00000000" w:rsidP="00000000" w:rsidRDefault="00000000" w:rsidRPr="00000000" w14:paraId="000001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│</w:t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Main</w:t>
      </w:r>
    </w:p>
    <w:p w:rsidR="00000000" w:rsidDel="00000000" w:rsidP="00000000" w:rsidRDefault="00000000" w:rsidRPr="00000000" w14:paraId="0000014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│   └── index.vue          页面的main容器</w:t>
      </w:r>
    </w:p>
    <w:p w:rsidR="00000000" w:rsidDel="00000000" w:rsidP="00000000" w:rsidRDefault="00000000" w:rsidRPr="00000000" w14:paraId="0000014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│</w:t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NodeList</w:t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│   └── index.vue          话术左侧节点列表</w:t>
      </w:r>
    </w:p>
    <w:p w:rsidR="00000000" w:rsidDel="00000000" w:rsidP="00000000" w:rsidRDefault="00000000" w:rsidRPr="00000000" w14:paraId="0000014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│</w:t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NodeTable</w:t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│   ├── index.vue          话术表格</w:t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│   └── TipsControl.vue    鼠标点击单元格后添加和删除的气泡</w:t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│</w:t>
      </w:r>
    </w:p>
    <w:p w:rsidR="00000000" w:rsidDel="00000000" w:rsidP="00000000" w:rsidRDefault="00000000" w:rsidRPr="00000000" w14:paraId="0000015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SpeechCraftModal</w:t>
      </w:r>
    </w:p>
    <w:p w:rsidR="00000000" w:rsidDel="00000000" w:rsidP="00000000" w:rsidRDefault="00000000" w:rsidRPr="00000000" w14:paraId="0000015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│   └── index.vue          话术详细信息修改的弹窗</w:t>
      </w:r>
    </w:p>
    <w:p w:rsidR="00000000" w:rsidDel="00000000" w:rsidP="00000000" w:rsidRDefault="00000000" w:rsidRPr="00000000" w14:paraId="0000015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│</w:t>
      </w:r>
    </w:p>
    <w:p w:rsidR="00000000" w:rsidDel="00000000" w:rsidP="00000000" w:rsidRDefault="00000000" w:rsidRPr="00000000" w14:paraId="0000015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SpeechRichEditor       </w:t>
      </w:r>
    </w:p>
    <w:p w:rsidR="00000000" w:rsidDel="00000000" w:rsidP="00000000" w:rsidRDefault="00000000" w:rsidRPr="00000000" w14:paraId="0000015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    ├── elements           富音频话术编辑器中的元素组件</w:t>
      </w:r>
    </w:p>
    <w:p w:rsidR="00000000" w:rsidDel="00000000" w:rsidP="00000000" w:rsidRDefault="00000000" w:rsidRPr="00000000" w14:paraId="0000015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    │   ├── AudioTag.vue   音频节点组件</w:t>
      </w:r>
    </w:p>
    <w:p w:rsidR="00000000" w:rsidDel="00000000" w:rsidP="00000000" w:rsidRDefault="00000000" w:rsidRPr="00000000" w14:paraId="0000015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    │   └── TextTag.vue    文本节点组件</w:t>
      </w:r>
    </w:p>
    <w:p w:rsidR="00000000" w:rsidDel="00000000" w:rsidP="00000000" w:rsidRDefault="00000000" w:rsidRPr="00000000" w14:paraId="0000015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    ├── index.vue          富音频话术编辑器</w:t>
      </w:r>
    </w:p>
    <w:p w:rsidR="00000000" w:rsidDel="00000000" w:rsidP="00000000" w:rsidRDefault="00000000" w:rsidRPr="00000000" w14:paraId="0000015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    └── utils.js           富音频话术编辑器工具函数</w:t>
      </w:r>
    </w:p>
    <w:p w:rsidR="00000000" w:rsidDel="00000000" w:rsidP="00000000" w:rsidRDefault="00000000" w:rsidRPr="00000000" w14:paraId="0000015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15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const.js                   列表匹配模式内常量的定义</w:t>
      </w:r>
    </w:p>
    <w:p w:rsidR="00000000" w:rsidDel="00000000" w:rsidP="00000000" w:rsidRDefault="00000000" w:rsidRPr="00000000" w14:paraId="0000015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15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images</w:t>
      </w:r>
    </w:p>
    <w:p w:rsidR="00000000" w:rsidDel="00000000" w:rsidP="00000000" w:rsidRDefault="00000000" w:rsidRPr="00000000" w14:paraId="0000015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icons</w:t>
      </w:r>
    </w:p>
    <w:p w:rsidR="00000000" w:rsidDel="00000000" w:rsidP="00000000" w:rsidRDefault="00000000" w:rsidRPr="00000000" w14:paraId="0000015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  ├── flow.png</w:t>
      </w:r>
    </w:p>
    <w:p w:rsidR="00000000" w:rsidDel="00000000" w:rsidP="00000000" w:rsidRDefault="00000000" w:rsidRPr="00000000" w14:paraId="0000015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  └── list.png</w:t>
      </w:r>
    </w:p>
    <w:p w:rsidR="00000000" w:rsidDel="00000000" w:rsidP="00000000" w:rsidRDefault="00000000" w:rsidRPr="00000000" w14:paraId="0000016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16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lib                        代码工具库</w:t>
      </w:r>
    </w:p>
    <w:p w:rsidR="00000000" w:rsidDel="00000000" w:rsidP="00000000" w:rsidRDefault="00000000" w:rsidRPr="00000000" w14:paraId="0000016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excel.js               表格的导入和导出</w:t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nodeHandler.js   话术编辑器xml格式与列表配对模式json格式相互转</w:t>
      </w:r>
    </w:p>
    <w:p w:rsidR="00000000" w:rsidDel="00000000" w:rsidP="00000000" w:rsidRDefault="00000000" w:rsidRPr="00000000" w14:paraId="0000016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postMessageBridge.js   postMessage，用于和话术编辑器的通讯</w:t>
      </w:r>
    </w:p>
    <w:p w:rsidR="00000000" w:rsidDel="00000000" w:rsidP="00000000" w:rsidRDefault="00000000" w:rsidRPr="00000000" w14:paraId="0000016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utils.js               </w:t>
      </w:r>
    </w:p>
    <w:p w:rsidR="00000000" w:rsidDel="00000000" w:rsidP="00000000" w:rsidRDefault="00000000" w:rsidRPr="00000000" w14:paraId="0000016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16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main.js                    主入口</w:t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16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└── mockData                   模拟mock数据</w:t>
      </w:r>
    </w:p>
    <w:p w:rsidR="00000000" w:rsidDel="00000000" w:rsidP="00000000" w:rsidRDefault="00000000" w:rsidRPr="00000000" w14:paraId="0000016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├── mockData2.js</w:t>
      </w:r>
    </w:p>
    <w:p w:rsidR="00000000" w:rsidDel="00000000" w:rsidP="00000000" w:rsidRDefault="00000000" w:rsidRPr="00000000" w14:paraId="0000016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└── mockData.js</w:t>
      </w:r>
    </w:p>
    <w:p w:rsidR="00000000" w:rsidDel="00000000" w:rsidP="00000000" w:rsidRDefault="00000000" w:rsidRPr="00000000" w14:paraId="000001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spacing w:line="360" w:lineRule="auto"/>
        <w:rPr/>
      </w:pPr>
      <w:bookmarkStart w:colFirst="0" w:colLast="0" w:name="_7mx4lw92rvw5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列表匹配模式主要模块功能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Drawer</w:t>
      </w:r>
    </w:p>
    <w:p w:rsidR="00000000" w:rsidDel="00000000" w:rsidP="00000000" w:rsidRDefault="00000000" w:rsidRPr="00000000" w14:paraId="0000017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主要功能：右侧的抽屉，主要是用来检索音频库功能，支持网左侧talbe中进行音频的托拽加入。</w:t>
      </w:r>
    </w:p>
    <w:p w:rsidR="00000000" w:rsidDel="00000000" w:rsidP="00000000" w:rsidRDefault="00000000" w:rsidRPr="00000000" w14:paraId="000001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主要功能函数:</w:t>
      </w:r>
    </w:p>
    <w:p w:rsidR="00000000" w:rsidDel="00000000" w:rsidP="00000000" w:rsidRDefault="00000000" w:rsidRPr="00000000" w14:paraId="000001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fetchAudioGroupList() 拉取话术音频的分类</w:t>
      </w:r>
    </w:p>
    <w:p w:rsidR="00000000" w:rsidDel="00000000" w:rsidP="00000000" w:rsidRDefault="00000000" w:rsidRPr="00000000" w14:paraId="000001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audioFilesListLoad() 加载音频文件列表</w:t>
      </w:r>
    </w:p>
    <w:p w:rsidR="00000000" w:rsidDel="00000000" w:rsidP="00000000" w:rsidRDefault="00000000" w:rsidRPr="00000000" w14:paraId="000001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audioFileDragStart() 鼠标拖拽的消息传递</w:t>
      </w:r>
    </w:p>
    <w:p w:rsidR="00000000" w:rsidDel="00000000" w:rsidP="00000000" w:rsidRDefault="00000000" w:rsidRPr="00000000" w14:paraId="000001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音频节点element被设置为可拖拽元素（draggable="true"），拖拽事件生成时，会把当前的音频的 id/fileName/soundPath/soundContent/duration 等信息json后传入拖拽事件的dataTransfer。在富音频文本编辑器中（SpeechRichEditor/index.vue） @dragover="dragOver"来接收此拖拽事件，实现拖拽音频节点添加。</w:t>
      </w:r>
    </w:p>
    <w:p w:rsidR="00000000" w:rsidDel="00000000" w:rsidP="00000000" w:rsidRDefault="00000000" w:rsidRPr="00000000" w14:paraId="000001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抽屉的展开与关闭由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drawerClosed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变量控制。</w:t>
      </w:r>
    </w:p>
    <w:p w:rsidR="00000000" w:rsidDel="00000000" w:rsidP="00000000" w:rsidRDefault="00000000" w:rsidRPr="00000000" w14:paraId="000001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1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主要功能：列表匹配模式的顶部的头组件，主要是展示话术名称，承载话术信息修改的modal，展示最经保存的时间。</w:t>
      </w:r>
    </w:p>
    <w:p w:rsidR="00000000" w:rsidDel="00000000" w:rsidP="00000000" w:rsidRDefault="00000000" w:rsidRPr="00000000" w14:paraId="000001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NodeList</w:t>
      </w:r>
    </w:p>
    <w:p w:rsidR="00000000" w:rsidDel="00000000" w:rsidP="00000000" w:rsidRDefault="00000000" w:rsidRPr="00000000" w14:paraId="0000018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主要功能：话术编辑器中的每一个节点，会在nodelist中列表展示，点击nodelist中的节点名称，列换左侧的话术表格。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NodeTable</w:t>
      </w:r>
    </w:p>
    <w:p w:rsidR="00000000" w:rsidDel="00000000" w:rsidP="00000000" w:rsidRDefault="00000000" w:rsidRPr="00000000" w14:paraId="000001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主要功能：列表配对模式表格的主体，包含了当前节点下，话术流程的几种状态分话术的配置，可以动态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添加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修改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，保存后可以话术编辑器的xml数据同步。</w:t>
      </w:r>
    </w:p>
    <w:p w:rsidR="00000000" w:rsidDel="00000000" w:rsidP="00000000" w:rsidRDefault="00000000" w:rsidRPr="00000000" w14:paraId="000001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主要的子组件：</w:t>
      </w:r>
    </w:p>
    <w:p w:rsidR="00000000" w:rsidDel="00000000" w:rsidP="00000000" w:rsidRDefault="00000000" w:rsidRPr="00000000" w14:paraId="0000018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&lt;SpeechRichEditor&gt;：富音频文本编辑器</w:t>
      </w:r>
    </w:p>
    <w:p w:rsidR="00000000" w:rsidDel="00000000" w:rsidP="00000000" w:rsidRDefault="00000000" w:rsidRPr="00000000" w14:paraId="0000019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&lt;Audio&gt;：1.3.1新音频播放器</w:t>
      </w:r>
    </w:p>
    <w:p w:rsidR="00000000" w:rsidDel="00000000" w:rsidP="00000000" w:rsidRDefault="00000000" w:rsidRPr="00000000" w14:paraId="0000019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&lt;TipsControl&gt;：动态添加删除分话术的气泡</w:t>
      </w:r>
    </w:p>
    <w:p w:rsidR="00000000" w:rsidDel="00000000" w:rsidP="00000000" w:rsidRDefault="00000000" w:rsidRPr="00000000" w14:paraId="000001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主要功能函数:</w:t>
      </w:r>
    </w:p>
    <w:p w:rsidR="00000000" w:rsidDel="00000000" w:rsidP="00000000" w:rsidRDefault="00000000" w:rsidRPr="00000000" w14:paraId="000001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asyncAudioHandler：异步的音频加载</w:t>
      </w:r>
    </w:p>
    <w:p w:rsidR="00000000" w:rsidDel="00000000" w:rsidP="00000000" w:rsidRDefault="00000000" w:rsidRPr="00000000" w14:paraId="000001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getTestListenFiles：获取试听文件的地址</w:t>
        <w:br w:type="textWrapping"/>
        <w:t xml:space="preserve">speechRichEditorInput：当前编辑器修改输入时，暂停音频播放</w:t>
        <w:br w:type="textWrapping"/>
        <w:t xml:space="preserve">clickTipsControl：点击弹出TipsControl</w:t>
      </w:r>
    </w:p>
    <w:p w:rsidR="00000000" w:rsidDel="00000000" w:rsidP="00000000" w:rsidRDefault="00000000" w:rsidRPr="00000000" w14:paraId="000001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deleteSpeech：删除分话术</w:t>
      </w:r>
    </w:p>
    <w:p w:rsidR="00000000" w:rsidDel="00000000" w:rsidP="00000000" w:rsidRDefault="00000000" w:rsidRPr="00000000" w14:paraId="000001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appendSpeech：新增分话术</w:t>
      </w:r>
    </w:p>
    <w:p w:rsidR="00000000" w:rsidDel="00000000" w:rsidP="00000000" w:rsidRDefault="00000000" w:rsidRPr="00000000" w14:paraId="0000019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SpeechCraftModal</w:t>
      </w:r>
    </w:p>
    <w:p w:rsidR="00000000" w:rsidDel="00000000" w:rsidP="00000000" w:rsidRDefault="00000000" w:rsidRPr="00000000" w14:paraId="0000019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主要功能：点击Header组件中的话术信息修改按钮弹出的弹窗组件，修改话术名称，修改方案类型，复制appKey，在这里的修改操作会联动改变流程图视图中的数据。</w:t>
      </w:r>
    </w:p>
    <w:p w:rsidR="00000000" w:rsidDel="00000000" w:rsidP="00000000" w:rsidRDefault="00000000" w:rsidRPr="00000000" w14:paraId="0000019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SpeechRichEditor</w:t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主要功能：</w:t>
      </w:r>
    </w:p>
    <w:p w:rsidR="00000000" w:rsidDel="00000000" w:rsidP="00000000" w:rsidRDefault="00000000" w:rsidRPr="00000000" w14:paraId="000001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富音频文本编辑器的文本框，文本框内遍历分析上层传来的data.value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动态创建子组件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，子组件可以理解为单个话术语句中的节点组件，放置在./elements文件夹中，目前有&lt;AudioTag&gt; 音频组件与&lt;TextTag&gt; 文本组件。</w:t>
      </w:r>
    </w:p>
    <w:p w:rsidR="00000000" w:rsidDel="00000000" w:rsidP="00000000" w:rsidRDefault="00000000" w:rsidRPr="00000000" w14:paraId="000001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通过dropHandler() 接收</w:t>
      </w:r>
      <w:r w:rsidDel="00000000" w:rsidR="00000000" w:rsidRPr="00000000">
        <w:rPr>
          <w:b w:val="1"/>
          <w:sz w:val="24"/>
          <w:szCs w:val="24"/>
          <w:rtl w:val="0"/>
        </w:rPr>
        <w:t xml:space="preserve">Drawer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传递来的拖拽事件，动态加入音频节点。</w:t>
      </w:r>
    </w:p>
    <w:p w:rsidR="00000000" w:rsidDel="00000000" w:rsidP="00000000" w:rsidRDefault="00000000" w:rsidRPr="00000000" w14:paraId="000001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主要功能函数:</w:t>
      </w:r>
    </w:p>
    <w:p w:rsidR="00000000" w:rsidDel="00000000" w:rsidP="00000000" w:rsidRDefault="00000000" w:rsidRPr="00000000" w14:paraId="000001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dropHandler/dragLeave/dragOver：处理拖拽事件</w:t>
      </w:r>
    </w:p>
    <w:p w:rsidR="00000000" w:rsidDel="00000000" w:rsidP="00000000" w:rsidRDefault="00000000" w:rsidRPr="00000000" w14:paraId="000001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pastedHandler：处理黏贴剪贴板事件，主要是过滤html元素，为了防止把其他html元素直接复制在富文本编辑框中。</w:t>
      </w:r>
    </w:p>
    <w:p w:rsidR="00000000" w:rsidDel="00000000" w:rsidP="00000000" w:rsidRDefault="00000000" w:rsidRPr="00000000" w14:paraId="000001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appendAudioTag：向编辑器推入音频节点</w:t>
        <w:br w:type="textWrapping"/>
        <w:t xml:space="preserve">appendTextTag：向编辑器中推入文本节点</w:t>
      </w:r>
    </w:p>
    <w:p w:rsidR="00000000" w:rsidDel="00000000" w:rsidP="00000000" w:rsidRDefault="00000000" w:rsidRPr="00000000" w14:paraId="000001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spacing w:line="360" w:lineRule="auto"/>
        <w:rPr/>
      </w:pPr>
      <w:bookmarkStart w:colFirst="0" w:colLast="0" w:name="_n5ldx5rx4kmh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列表匹配模式与话术编辑器PostMessage通讯</w:t>
      </w:r>
    </w:p>
    <w:p w:rsidR="00000000" w:rsidDel="00000000" w:rsidP="00000000" w:rsidRDefault="00000000" w:rsidRPr="00000000" w14:paraId="000001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主要Api:</w:t>
      </w:r>
    </w:p>
    <w:p w:rsidR="00000000" w:rsidDel="00000000" w:rsidP="00000000" w:rsidRDefault="00000000" w:rsidRPr="00000000" w14:paraId="000001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flow.set()/flow.get()：从话术编辑器设置与获取话术数据。</w:t>
      </w:r>
    </w:p>
    <w:p w:rsidR="00000000" w:rsidDel="00000000" w:rsidP="00000000" w:rsidRDefault="00000000" w:rsidRPr="00000000" w14:paraId="000001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backToFlow()：回退到话术编辑器试图。</w:t>
      </w:r>
    </w:p>
    <w:p w:rsidR="00000000" w:rsidDel="00000000" w:rsidP="00000000" w:rsidRDefault="00000000" w:rsidRPr="00000000" w14:paraId="000001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handleArtificialChange()：处理话术允许挂机转人工（）</w:t>
        <w:br w:type="textWrapping"/>
        <w:t xml:space="preserve">handleArtificialIntentionChange()：切换人工意图类型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mxResources.get：mxResources的获取</w:t>
      </w:r>
    </w:p>
    <w:p w:rsidR="00000000" w:rsidDel="00000000" w:rsidP="00000000" w:rsidRDefault="00000000" w:rsidRPr="00000000" w14:paraId="000001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spacing w:line="360" w:lineRule="auto"/>
        <w:rPr/>
      </w:pPr>
      <w:bookmarkStart w:colFirst="0" w:colLast="0" w:name="_ivmess9677gx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会话列表1.3.1更新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代码位置/front-source/src/page/Dialogue/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DialogueDesc.vue      会话详细信息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└── Dialogue.vue              会话列表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会话列表详情页使用了新开发的音频播放器组件，实现了双通道的实时切换，channel.seat与channel.client的enable控制。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spacing w:line="360" w:lineRule="auto"/>
        <w:rPr>
          <w:sz w:val="24"/>
          <w:szCs w:val="24"/>
        </w:rPr>
      </w:pPr>
      <w:bookmarkStart w:colFirst="0" w:colLast="0" w:name="_dzxkms4rwwpe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话术列表1.3.1更新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代码位置/front-source/src/page/Dialogue/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components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└── MySpeechCopyModal.vue 复制话术的弹窗逻辑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rules.js          表单的验证规则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└── Speech.vue  话术列表vue主文件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spacing w:line="360" w:lineRule="auto"/>
        <w:rPr>
          <w:sz w:val="24"/>
          <w:szCs w:val="24"/>
        </w:rPr>
      </w:pPr>
      <w:bookmarkStart w:colFirst="0" w:colLast="0" w:name="_hozlxxx3hv8n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知识库主要更新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音频匹配弹窗：/src/page/base/AudioMatchModal.vue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批量修改知识库问答：/src/page/base/BatchEditFiles.vue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批量上传知识库问答：/src/page/base/BatchFiles.vue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知识库列表UI更新：/src/page/base/RepositoryList.vue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知识库UI更新右侧抽屉打开详情：/src/page/base/KnowledgeConfig.vue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spacing w:line="360" w:lineRule="auto"/>
        <w:rPr/>
      </w:pPr>
      <w:bookmarkStart w:colFirst="0" w:colLast="0" w:name="_z7rzkix6w3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外呼设置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代码位置/front-source/src/page/Task/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TaskCheck.vue                      任务质检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TaskConfig.vue                      外呼设置，新增了重呼策略的复杂配置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TaskDesc.vue                        外呼详情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TaskResultRecognition.vue   识别详情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└── Task.vue                                外呼列表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其中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TaskConfig.vue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为外呼设置，主要更新了外呼设置新增了话术生效范围等功能，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新增了重呼策略界面。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spacing w:line="360" w:lineRule="auto"/>
        <w:rPr/>
      </w:pPr>
      <w:bookmarkStart w:colFirst="0" w:colLast="0" w:name="_xuxq8nv53ke3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话术编辑器1.3.2更新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话术编辑器（flow）主要有两部分组成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流程图，使用mxgraph实现。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编辑表单和右侧抽屉，使用vue实现。</w:t>
      </w:r>
    </w:p>
    <w:p w:rsidR="00000000" w:rsidDel="00000000" w:rsidP="00000000" w:rsidRDefault="00000000" w:rsidRPr="00000000" w14:paraId="000001E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1.3.2 对vue相关代码做了重构，为了更好的扩展性，加入依赖管理和前端编译。主要变化有：</w:t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开发环境，启动dev server，地址为 localhost:1235，由上层node服务代理转发。命令为 parcel index.html —port 1235</w:t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生产环境，编译后被放入dist目录，与 mxgraph 相关代码类似，命令为 parcel build index.html</w:t>
      </w:r>
    </w:p>
    <w:p w:rsidR="00000000" w:rsidDel="00000000" w:rsidP="00000000" w:rsidRDefault="00000000" w:rsidRPr="00000000" w14:paraId="000001E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以上命令已经封装进 npm script（/front-source/flow/package.json） 中，开发者无需了解细节即可进行开发。</w:t>
      </w:r>
    </w:p>
    <w:p w:rsidR="00000000" w:rsidDel="00000000" w:rsidP="00000000" w:rsidRDefault="00000000" w:rsidRPr="00000000" w14:paraId="000001E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本次迭代涉及重构的代码在 /front-source/flow/neojs 目录</w:t>
      </w:r>
    </w:p>
    <w:p w:rsidR="00000000" w:rsidDel="00000000" w:rsidP="00000000" w:rsidRDefault="00000000" w:rsidRPr="00000000" w14:paraId="000001F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App.vue                                                                   // 抽屉表单集合</w:t>
      </w:r>
    </w:p>
    <w:p w:rsidR="00000000" w:rsidDel="00000000" w:rsidP="00000000" w:rsidRDefault="00000000" w:rsidRPr="00000000" w14:paraId="000001F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├── Topbar.vue                                                               // 顶部悬浮组件</w:t>
      </w:r>
    </w:p>
    <w:p w:rsidR="00000000" w:rsidDel="00000000" w:rsidP="00000000" w:rsidRDefault="00000000" w:rsidRPr="00000000" w14:paraId="000001F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components</w:t>
      </w:r>
    </w:p>
    <w:p w:rsidR="00000000" w:rsidDel="00000000" w:rsidP="00000000" w:rsidRDefault="00000000" w:rsidRPr="00000000" w14:paraId="000001F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DgCheckboxCollapseItem.vue                           // 折叠组件</w:t>
      </w:r>
    </w:p>
    <w:p w:rsidR="00000000" w:rsidDel="00000000" w:rsidP="00000000" w:rsidRDefault="00000000" w:rsidRPr="00000000" w14:paraId="000001F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DgFormItem.vue</w:t>
      </w:r>
    </w:p>
    <w:p w:rsidR="00000000" w:rsidDel="00000000" w:rsidP="00000000" w:rsidRDefault="00000000" w:rsidRPr="00000000" w14:paraId="000001F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IntentIonEditor                                                    // 意图编辑器</w:t>
      </w:r>
    </w:p>
    <w:p w:rsidR="00000000" w:rsidDel="00000000" w:rsidP="00000000" w:rsidRDefault="00000000" w:rsidRPr="00000000" w14:paraId="000001F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KnowledgeForm                                                 // 知识库设置表单</w:t>
      </w:r>
    </w:p>
    <w:p w:rsidR="00000000" w:rsidDel="00000000" w:rsidP="00000000" w:rsidRDefault="00000000" w:rsidRPr="00000000" w14:paraId="000001F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SpeechEditor                                                      // 话术编辑器</w:t>
      </w:r>
    </w:p>
    <w:p w:rsidR="00000000" w:rsidDel="00000000" w:rsidP="00000000" w:rsidRDefault="00000000" w:rsidRPr="00000000" w14:paraId="000001F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StrategyField                                                      // 知识库返回策略</w:t>
      </w:r>
    </w:p>
    <w:p w:rsidR="00000000" w:rsidDel="00000000" w:rsidP="00000000" w:rsidRDefault="00000000" w:rsidRPr="00000000" w14:paraId="000001F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TopbarTool                                                          // 顶部工具栏</w:t>
      </w:r>
    </w:p>
    <w:p w:rsidR="00000000" w:rsidDel="00000000" w:rsidP="00000000" w:rsidRDefault="00000000" w:rsidRPr="00000000" w14:paraId="000001F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cascader                                                             // 联级选择器</w:t>
      </w:r>
    </w:p>
    <w:p w:rsidR="00000000" w:rsidDel="00000000" w:rsidP="00000000" w:rsidRDefault="00000000" w:rsidRPr="00000000" w14:paraId="000001F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cascader-panel</w:t>
      </w:r>
    </w:p>
    <w:p w:rsidR="00000000" w:rsidDel="00000000" w:rsidP="00000000" w:rsidRDefault="00000000" w:rsidRPr="00000000" w14:paraId="000001F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├── scrollbar                                                              // 自定义滚动条</w:t>
      </w:r>
    </w:p>
    <w:p w:rsidR="00000000" w:rsidDel="00000000" w:rsidP="00000000" w:rsidRDefault="00000000" w:rsidRPr="00000000" w14:paraId="000001F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│   └── tag                                                                       // 标签</w:t>
      </w:r>
    </w:p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└── index.js                                                                     // 入口文件，vue 初始化</w:t>
      </w: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graph.github.io/mxgraph/" TargetMode="External"/><Relationship Id="rId10" Type="http://schemas.openxmlformats.org/officeDocument/2006/relationships/hyperlink" Target="http://element.eleme.io/#/zh-CN/component/layout" TargetMode="External"/><Relationship Id="rId13" Type="http://schemas.openxmlformats.org/officeDocument/2006/relationships/footer" Target="footer2.xml"/><Relationship Id="rId12" Type="http://schemas.openxmlformats.org/officeDocument/2006/relationships/hyperlink" Target="https://parcelj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zhuanlan.zhihu.com/p/54147784" TargetMode="External"/><Relationship Id="rId7" Type="http://schemas.openxmlformats.org/officeDocument/2006/relationships/hyperlink" Target="https://www.cnblogs.com/daxnet/p/7719574.html" TargetMode="External"/><Relationship Id="rId8" Type="http://schemas.openxmlformats.org/officeDocument/2006/relationships/hyperlink" Target="https://www.blog8090.com/pm2-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