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ec1"/>
    <w:p>
      <w:pPr>
        <w:pStyle w:val="Heading1"/>
      </w:pPr>
      <w:r>
        <w:t xml:space="preserve">Changes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Standards</w:t>
        </w:r>
      </w:hyperlink>
    </w:p>
    <w:p>
      <w:pPr>
        <w:pStyle w:val="Compact"/>
        <w:numPr>
          <w:ilvl w:val="1"/>
          <w:numId w:val="1002"/>
        </w:numPr>
      </w:pPr>
      <w:hyperlink w:anchor="sec4">
        <w:r>
          <w:rPr>
            <w:rStyle w:val="Hyperlink"/>
          </w:rPr>
          <w:t xml:space="preserve">DevOps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HPE OneView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PowerShell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Changes</w:t>
        </w:r>
      </w:hyperlink>
    </w:p>
    <w:p>
      <w:pPr>
        <w:pStyle w:val="Compact"/>
        <w:numPr>
          <w:ilvl w:val="1"/>
          <w:numId w:val="1003"/>
        </w:numPr>
      </w:pPr>
      <w:hyperlink w:anchor="sec8">
        <w:r>
          <w:rPr>
            <w:rStyle w:val="Hyperlink"/>
          </w:rPr>
          <w:t xml:space="preserve">2026-07-30 - OneView module pinning reworked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“latest installed on this server”</w:t>
        </w:r>
      </w:hyperlink>
    </w:p>
    <w:p>
      <w:pPr>
        <w:pStyle w:val="Compact"/>
        <w:numPr>
          <w:ilvl w:val="1"/>
          <w:numId w:val="1003"/>
        </w:numPr>
      </w:pPr>
      <w:hyperlink w:anchor="sec9">
        <w:r>
          <w:rPr>
            <w:rStyle w:val="Hyperlink"/>
          </w:rPr>
          <w:t xml:space="preserve">2026-07-30 - Documentation tooling aligned between make docs and make fix-docs</w:t>
        </w:r>
      </w:hyperlink>
    </w:p>
    <w:p>
      <w:pPr>
        <w:pStyle w:val="Compact"/>
        <w:numPr>
          <w:ilvl w:val="1"/>
          <w:numId w:val="1003"/>
        </w:numPr>
      </w:pPr>
      <w:hyperlink w:anchor="sec10">
        <w:r>
          <w:rPr>
            <w:rStyle w:val="Hyperlink"/>
          </w:rPr>
          <w:t xml:space="preserve">2026-08-13 - OneView list/status commands print formatted tables</w:t>
        </w:r>
      </w:hyperlink>
    </w:p>
    <w:p>
      <w:pPr>
        <w:pStyle w:val="Compact"/>
        <w:numPr>
          <w:ilvl w:val="1"/>
          <w:numId w:val="1003"/>
        </w:numPr>
      </w:pPr>
      <w:hyperlink w:anchor="sec11">
        <w:r>
          <w:rPr>
            <w:rStyle w:val="Hyperlink"/>
          </w:rPr>
          <w:t xml:space="preserve">2026-08-13 - Standardized OneView host parameter on -OneViewHost</w:t>
        </w:r>
      </w:hyperlink>
    </w:p>
    <w:p>
      <w:pPr>
        <w:pStyle w:val="FirstParagraph"/>
      </w:pPr>
      <w:r>
        <w:t xml:space="preserve">Standard, dated changelog for the</w:t>
      </w:r>
      <w:r>
        <w:t xml:space="preserve"> </w:t>
      </w:r>
      <w:r>
        <w:rPr>
          <w:rStyle w:val="VerbatimChar"/>
        </w:rPr>
        <w:t xml:space="preserve">image-build-automation</w:t>
      </w:r>
      <w:r>
        <w:t xml:space="preserve"> </w:t>
      </w:r>
      <w:r>
        <w:t xml:space="preserve">repository. Major,</w:t>
      </w:r>
      <w:r>
        <w:t xml:space="preserve"> </w:t>
      </w:r>
      <w:r>
        <w:t xml:space="preserve">user-facing changes are recorded here with dates. The</w:t>
      </w:r>
      <w:r>
        <w:t xml:space="preserve"> </w:t>
      </w:r>
      <w:r>
        <w:rPr>
          <w:b/>
          <w:bCs/>
        </w:rPr>
        <w:t xml:space="preserve">Standards</w:t>
      </w:r>
      <w:r>
        <w:t xml:space="preserve"> </w:t>
      </w:r>
      <w:r>
        <w:t xml:space="preserve">section</w:t>
      </w:r>
      <w:r>
        <w:t xml:space="preserve"> </w:t>
      </w:r>
      <w:r>
        <w:t xml:space="preserve">documents the engineering principles that govern these changes; deviations</w:t>
      </w:r>
      <w:r>
        <w:t xml:space="preserve"> </w:t>
      </w:r>
      <w:r>
        <w:t xml:space="preserve">from them should be flagged for review before they land. The Standards are</w:t>
      </w:r>
      <w:r>
        <w:t xml:space="preserve"> </w:t>
      </w:r>
      <w:r>
        <w:t xml:space="preserve">aligned with the automation HPE OneView requirements in</w:t>
      </w:r>
      <w:r>
        <w:t xml:space="preserve"> </w:t>
      </w:r>
      <w:r>
        <w:rPr>
          <w:rStyle w:val="VerbatimChar"/>
        </w:rPr>
        <w:t xml:space="preserve">docs/Automation/runbook-requirements.md</w:t>
      </w:r>
      <w:r>
        <w:t xml:space="preserve">.</w:t>
      </w:r>
    </w:p>
    <w:p>
      <w:pPr>
        <w:pStyle w:val="BodyText"/>
      </w:pPr>
      <w:r>
        <w:t xml:space="preserve">This changelog starts on</w:t>
      </w:r>
      <w:r>
        <w:t xml:space="preserve"> </w:t>
      </w:r>
      <w:r>
        <w:rPr>
          <w:b/>
          <w:bCs/>
        </w:rPr>
        <w:t xml:space="preserve">2026-07-30</w:t>
      </w:r>
      <w:r>
        <w:t xml:space="preserve">; earlier changes are available in git</w:t>
      </w:r>
      <w:r>
        <w:t xml:space="preserve"> </w:t>
      </w:r>
      <w:r>
        <w:t xml:space="preserve">history (</w:t>
      </w:r>
      <w:r>
        <w:rPr>
          <w:rStyle w:val="VerbatimChar"/>
        </w:rPr>
        <w:t xml:space="preserve">git log</w:t>
      </w:r>
      <w:r>
        <w:t xml:space="preserve">).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wip/changes.md</w:t>
      </w:r>
      <w:r>
        <w:t xml:space="preserve"> </w:t>
      </w:r>
      <w:r>
        <w:t xml:space="preserve">is an unrelated scratch file with stale/incorrect paths</w:t>
      </w:r>
      <w:r>
        <w:t xml:space="preserve"> </w:t>
      </w:r>
      <w:r>
        <w:t xml:space="preserve">and is excluded from documentation. This root</w:t>
      </w:r>
      <w:r>
        <w:t xml:space="preserve"> </w:t>
      </w:r>
      <w:r>
        <w:rPr>
          <w:rStyle w:val="VerbatimChar"/>
        </w:rPr>
        <w:t xml:space="preserve">changes.md</w:t>
      </w:r>
      <w:r>
        <w:t xml:space="preserve"> </w:t>
      </w:r>
      <w:r>
        <w:t xml:space="preserve">is the canonical</w:t>
      </w:r>
      <w:r>
        <w:t xml:space="preserve"> </w:t>
      </w:r>
      <w:r>
        <w:t xml:space="preserve">changelog.</w:t>
      </w:r>
    </w:p>
    <w:bookmarkEnd w:id="9"/>
    <w:bookmarkStart w:id="13" w:name="sec3"/>
    <w:p>
      <w:pPr>
        <w:pStyle w:val="Heading2"/>
      </w:pPr>
      <w:r>
        <w:t xml:space="preserve">Standards</w:t>
      </w:r>
    </w:p>
    <w:p>
      <w:pPr>
        <w:pStyle w:val="FirstParagraph"/>
      </w:pPr>
      <w:r>
        <w:t xml:space="preserve">These are the agreed engineering standards (DevOps, HPE OneView, PowerShell),</w:t>
      </w:r>
      <w:r>
        <w:t xml:space="preserve"> </w:t>
      </w:r>
      <w:r>
        <w:t xml:space="preserve">aligned with the automation HPE OneView requirements in</w:t>
      </w:r>
      <w:r>
        <w:t xml:space="preserve"> </w:t>
      </w:r>
      <w:r>
        <w:rPr>
          <w:rStyle w:val="VerbatimChar"/>
        </w:rPr>
        <w:t xml:space="preserve">docs/Automation/runbook-requirements.md</w:t>
      </w:r>
      <w:r>
        <w:t xml:space="preserve"> </w:t>
      </w:r>
      <w:r>
        <w:t xml:space="preserve">(the authoritative runbook for</w:t>
      </w:r>
      <w:r>
        <w:t xml:space="preserve"> </w:t>
      </w:r>
      <w:r>
        <w:t xml:space="preserve">physical HPE server build automation). They are the yardstick used to advise</w:t>
      </w:r>
      <w:r>
        <w:t xml:space="preserve"> </w:t>
      </w:r>
      <w:r>
        <w:t xml:space="preserve">when a request would go against best practice.</w:t>
      </w:r>
    </w:p>
    <w:bookmarkStart w:id="10" w:name="sec4"/>
    <w:p>
      <w:pPr>
        <w:pStyle w:val="Heading3"/>
      </w:pPr>
      <w:r>
        <w:t xml:space="preserve">DevOps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Sensible default + explicit override.</w:t>
      </w:r>
      <w:r>
        <w:t xml:space="preserve"> </w:t>
      </w:r>
      <w:r>
        <w:t xml:space="preserve">Automation pins the latest</w:t>
      </w:r>
      <w:r>
        <w:t xml:space="preserve"> </w:t>
      </w:r>
      <w:r>
        <w:rPr>
          <w:rStyle w:val="VerbatimChar"/>
        </w:rPr>
        <w:t xml:space="preserve">HPEOneView.*</w:t>
      </w:r>
      <w:r>
        <w:t xml:space="preserve"> </w:t>
      </w:r>
      <w:r>
        <w:t xml:space="preserve">module installed on the server running the code. Pipelines pin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exact, reproducible</w:t>
      </w:r>
      <w:r>
        <w:t xml:space="preserve"> </w:t>
      </w:r>
      <w:r>
        <w:t xml:space="preserve">version via the</w:t>
      </w:r>
      <w:r>
        <w:t xml:space="preserve"> </w:t>
      </w:r>
      <w:r>
        <w:rPr>
          <w:rStyle w:val="VerbatimChar"/>
        </w:rPr>
        <w:t xml:space="preserve">ONEVIEW_MODULE_NAME</w:t>
      </w:r>
      <w:r>
        <w:t xml:space="preserve"> </w:t>
      </w:r>
      <w:r>
        <w:t xml:space="preserve">environment</w:t>
      </w:r>
      <w:r>
        <w:t xml:space="preserve"> </w:t>
      </w:r>
      <w:r>
        <w:t xml:space="preserve">variable. Dynamic</w:t>
      </w:r>
      <w:r>
        <w:t xml:space="preserve"> </w:t>
      </w:r>
      <w:r>
        <w:t xml:space="preserve">“latest”</w:t>
      </w:r>
      <w:r>
        <w:t xml:space="preserve"> </w:t>
      </w:r>
      <w:r>
        <w:t xml:space="preserve">is the convenience default; the override is for</w:t>
      </w:r>
      <w:r>
        <w:t xml:space="preserve"> </w:t>
      </w:r>
      <w:r>
        <w:t xml:space="preserve">reproducible CI/CD.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Read-only checks must not mutate state.</w:t>
      </w:r>
      <w:r>
        <w:t xml:space="preserve"> </w:t>
      </w:r>
      <w:r>
        <w:t xml:space="preserve">Commands such as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Get-OneViewConnectionStatus</w:t>
      </w:r>
      <w:r>
        <w:t xml:space="preserve"> </w:t>
      </w:r>
      <w:r>
        <w:t xml:space="preserve">only read; they</w:t>
      </w:r>
      <w:r>
        <w:t xml:space="preserve"> </w:t>
      </w:r>
      <w:r>
        <w:t xml:space="preserve">never change appliance or server state.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Idempotent, controlled connections.</w:t>
      </w:r>
      <w:r>
        <w:t xml:space="preserve"> </w:t>
      </w:r>
      <w:r>
        <w:t xml:space="preserve">A session, once established, is reused;</w:t>
      </w:r>
      <w:r>
        <w:t xml:space="preserve"> </w:t>
      </w:r>
      <w:r>
        <w:t xml:space="preserve">we never silently drop a live session (only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 </w:t>
      </w:r>
      <w:r>
        <w:t xml:space="preserve">closes it).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Auditability &amp; change control.</w:t>
      </w:r>
      <w:r>
        <w:t xml:space="preserve"> </w:t>
      </w:r>
      <w:r>
        <w:t xml:space="preserve">Record who initiated an action, which</w:t>
      </w:r>
      <w:r>
        <w:t xml:space="preserve"> </w:t>
      </w:r>
      <w:r>
        <w:t xml:space="preserve">server was targeted, which module/ISO was used, and the outcome (per the</w:t>
      </w:r>
      <w:r>
        <w:t xml:space="preserve"> </w:t>
      </w:r>
      <w:r>
        <w:t xml:space="preserve">runbook’s Security &amp; Control Requirements); production builds follow approval /</w:t>
      </w:r>
      <w:r>
        <w:t xml:space="preserve"> </w:t>
      </w:r>
      <w:r>
        <w:t xml:space="preserve">CRQ traceability where required.</w:t>
      </w:r>
    </w:p>
    <w:bookmarkEnd w:id="10"/>
    <w:bookmarkStart w:id="11" w:name="sec5"/>
    <w:p>
      <w:pPr>
        <w:pStyle w:val="Heading3"/>
      </w:pPr>
      <w:r>
        <w:t xml:space="preserve">HPE OneView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OneView is the authoritative targeting source.</w:t>
      </w:r>
      <w:r>
        <w:t xml:space="preserve"> </w:t>
      </w:r>
      <w:r>
        <w:t xml:space="preserve">Managed HPE ProLiant/Synergy</w:t>
      </w:r>
      <w:r>
        <w:t xml:space="preserve"> </w:t>
      </w:r>
      <w:r>
        <w:t xml:space="preserve">servers are identified and validated through the OneView REST API; query</w:t>
      </w:r>
      <w:r>
        <w:t xml:space="preserve"> </w:t>
      </w:r>
      <w:r>
        <w:rPr>
          <w:rStyle w:val="VerbatimChar"/>
        </w:rPr>
        <w:t xml:space="preserve">server-hardware</w:t>
      </w:r>
      <w:r>
        <w:t xml:space="preserve"> </w:t>
      </w:r>
      <w:r>
        <w:t xml:space="preserve">by name, serial number, bay/enclosure, or approved identifier.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 one server, validate before mutating.</w:t>
      </w:r>
      <w:r>
        <w:t xml:space="preserve"> </w:t>
      </w:r>
      <w:r>
        <w:t xml:space="preserve">Resolve the single target</w:t>
      </w:r>
      <w:r>
        <w:t xml:space="preserve"> </w:t>
      </w:r>
      <w:r>
        <w:t xml:space="preserve">explicitly and verify its hardware/power/health state before any mutating</w:t>
      </w:r>
      <w:r>
        <w:t xml:space="preserve"> </w:t>
      </w:r>
      <w:r>
        <w:t xml:space="preserve">operation; stop immediately and follow incident/change procedure if the wrong</w:t>
      </w:r>
      <w:r>
        <w:t xml:space="preserve"> </w:t>
      </w:r>
      <w:r>
        <w:t xml:space="preserve">server is selected (runbook §10.4 / Validation Checklist).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the newest installed module.</w:t>
      </w:r>
      <w:r>
        <w:t xml:space="preserve"> </w:t>
      </w:r>
      <w:r>
        <w:t xml:space="preserve">The latest</w:t>
      </w:r>
      <w:r>
        <w:t xml:space="preserve"> </w:t>
      </w:r>
      <w:r>
        <w:rPr>
          <w:rStyle w:val="VerbatimChar"/>
        </w:rPr>
        <w:t xml:space="preserve">HPEOneView</w:t>
      </w:r>
      <w:r>
        <w:t xml:space="preserve"> </w:t>
      </w:r>
      <w:r>
        <w:t xml:space="preserve">module is</w:t>
      </w:r>
      <w:r>
        <w:t xml:space="preserve"> </w:t>
      </w:r>
      <w:r>
        <w:t xml:space="preserve">backward-compatible with older appliances, so pinning to the latest installed</w:t>
      </w:r>
      <w:r>
        <w:t xml:space="preserve"> </w:t>
      </w:r>
      <w:r>
        <w:t xml:space="preserve">module is both HPE’s recommended practice and the safest choice.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use a module older than the appliance.</w:t>
      </w:r>
      <w:r>
        <w:t xml:space="preserve"> </w:t>
      </w:r>
      <w:r>
        <w:t xml:space="preserve">An older PowerShell library</w:t>
      </w:r>
      <w:r>
        <w:t xml:space="preserve"> </w:t>
      </w:r>
      <w:r>
        <w:t xml:space="preserve">against a newer appliance is the root cause of 502 / corrupted-state failures.</w:t>
      </w:r>
      <w:r>
        <w:t xml:space="preserve"> </w:t>
      </w:r>
      <w:r>
        <w:rPr>
          <w:rStyle w:val="VerbatimChar"/>
        </w:rPr>
        <w:t xml:space="preserve">Connect-OneViewSession</w:t>
      </w:r>
      <w:r>
        <w:t xml:space="preserve"> </w:t>
      </w:r>
      <w:r>
        <w:t xml:space="preserve">now hard-errors on this combination.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Make versions visible.</w:t>
      </w:r>
      <w:r>
        <w:t xml:space="preserve"> </w:t>
      </w:r>
      <w:r>
        <w:t xml:space="preserve">Every OneView call surfaces both the HPEOneView</w:t>
      </w:r>
      <w:r>
        <w:t xml:space="preserve"> </w:t>
      </w:r>
      <w:r>
        <w:t xml:space="preserve">PowerShell module version used and the appliance OneView version connected to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Test-ServerConnectivity -OneViewHost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Get-OneViewConnectionStatus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Credential &amp; transport hygiene.</w:t>
      </w:r>
      <w:r>
        <w:t xml:space="preserve"> </w:t>
      </w:r>
      <w:r>
        <w:t xml:space="preserve">Never hard-code OneView/iLO credentials;</w:t>
      </w:r>
      <w:r>
        <w:t xml:space="preserve"> </w:t>
      </w:r>
      <w:r>
        <w:t xml:space="preserve">source them from a secret store / pipeline secret vault. Prefer trusted TLS</w:t>
      </w:r>
      <w:r>
        <w:t xml:space="preserve"> </w:t>
      </w:r>
      <w:r>
        <w:t xml:space="preserve">certificates over certificate-bypass (lab/test only) - runbook Security &amp;</w:t>
      </w:r>
      <w:r>
        <w:t xml:space="preserve"> </w:t>
      </w:r>
      <w:r>
        <w:t xml:space="preserve">Control Requirements.</w:t>
      </w:r>
    </w:p>
    <w:bookmarkEnd w:id="11"/>
    <w:bookmarkStart w:id="12" w:name="sec6"/>
    <w:p>
      <w:pPr>
        <w:pStyle w:val="Heading3"/>
      </w:pPr>
      <w:r>
        <w:t xml:space="preserve">PowerShell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OS-aware module handling.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HPEOneView.*</w:t>
      </w:r>
      <w:r>
        <w:t xml:space="preserve"> </w:t>
      </w:r>
      <w:r>
        <w:t xml:space="preserve">libraries are Windows-only.</w:t>
      </w:r>
      <w:r>
        <w:t xml:space="preserve"> </w:t>
      </w:r>
      <w:r>
        <w:t xml:space="preserve">Enumerating or importing them off-Windows (</w:t>
      </w:r>
      <w:r>
        <w:rPr>
          <w:rStyle w:val="VerbatimChar"/>
        </w:rPr>
        <w:t xml:space="preserve">Get-Module -ListAvailable</w:t>
      </w:r>
      <w:r>
        <w:t xml:space="preserve">) crashes</w:t>
      </w:r>
      <w:r>
        <w:t xml:space="preserve"> </w:t>
      </w:r>
      <w:r>
        <w:t xml:space="preserve">the native PowerShell layer on Linux/macOS, so resolution/import is skipped</w:t>
      </w:r>
      <w:r>
        <w:t xml:space="preserve"> </w:t>
      </w:r>
      <w:r>
        <w:t xml:space="preserve">off-Windows and falls back to the env override / default name. (The actual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 </w:t>
      </w:r>
      <w:r>
        <w:t xml:space="preserve">import remains a Windows-only operation; unit tests mock it.)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dead code.</w:t>
      </w:r>
      <w:r>
        <w:t xml:space="preserve"> </w:t>
      </w:r>
      <w:r>
        <w:t xml:space="preserve">Remove helpers that are no longer referenced.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Centralised session logic.</w:t>
      </w:r>
      <w:r>
        <w:t xml:space="preserve"> </w:t>
      </w:r>
      <w:r>
        <w:t xml:space="preserve">All OneView calls route through</w:t>
      </w:r>
      <w:r>
        <w:t xml:space="preserve"> </w:t>
      </w:r>
      <w:r>
        <w:rPr>
          <w:rStyle w:val="VerbatimChar"/>
        </w:rPr>
        <w:t xml:space="preserve">Connect-OneViewSession</w:t>
      </w:r>
      <w:r>
        <w:t xml:space="preserve">; shared session helpers live in</w:t>
      </w:r>
      <w:r>
        <w:t xml:space="preserve"> </w:t>
      </w:r>
      <w:r>
        <w:rPr>
          <w:rStyle w:val="VerbatimChar"/>
        </w:rPr>
        <w:t xml:space="preserve">OneViewSession.ps1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canonical host parameter.</w:t>
      </w:r>
      <w:r>
        <w:t xml:space="preserve"> </w:t>
      </w:r>
      <w:r>
        <w:t xml:space="preserve">The OneView appliance host is always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(alias</w:t>
      </w:r>
      <w:r>
        <w:t xml:space="preserve"> </w:t>
      </w:r>
      <w:r>
        <w:rPr>
          <w:rStyle w:val="VerbatimChar"/>
        </w:rPr>
        <w:t xml:space="preserve">-OVHost</w:t>
      </w:r>
      <w:r>
        <w:t xml:space="preserve">). The legacy</w:t>
      </w:r>
      <w:r>
        <w:t xml:space="preserve"> </w:t>
      </w:r>
      <w:r>
        <w:rPr>
          <w:rStyle w:val="VerbatimChar"/>
        </w:rPr>
        <w:t xml:space="preserve">-ManagementHost</w:t>
      </w:r>
      <w:r>
        <w:t xml:space="preserve"> </w:t>
      </w:r>
      <w:r>
        <w:t xml:space="preserve">is retained only</w:t>
      </w:r>
      <w:r>
        <w:t xml:space="preserve"> </w:t>
      </w:r>
      <w:r>
        <w:t xml:space="preserve">as a deprecated alias on the OneView commands; the SCOM management-server host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Get-MaintenanceStatusReport</w:t>
      </w:r>
      <w:r>
        <w:t xml:space="preserve">/</w:t>
      </w:r>
      <w:r>
        <w:rPr>
          <w:rStyle w:val="VerbatimChar"/>
        </w:rPr>
        <w:t xml:space="preserve">Test-ScomMaintenanceConnectivity</w:t>
      </w:r>
      <w:r>
        <w:t xml:space="preserve"> </w:t>
      </w:r>
      <w:r>
        <w:t xml:space="preserve">is a</w:t>
      </w:r>
      <w:r>
        <w:t xml:space="preserve"> </w:t>
      </w:r>
      <w:r>
        <w:t xml:space="preserve">distinct parameter and is unchanged.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Human-readable terminal output.</w:t>
      </w:r>
      <w:r>
        <w:t xml:space="preserve"> </w:t>
      </w:r>
      <w:r>
        <w:t xml:space="preserve">Interactive commands print formatted</w:t>
      </w:r>
      <w:r>
        <w:t xml:space="preserve"> </w:t>
      </w:r>
      <w:r>
        <w:t xml:space="preserve">tables/lists, never a raw hashtable/json dump of the returned object. The</w:t>
      </w:r>
      <w:r>
        <w:t xml:space="preserve"> </w:t>
      </w:r>
      <w:r>
        <w:t xml:space="preserve">structured object is still available via</w:t>
      </w:r>
      <w:r>
        <w:t xml:space="preserve"> </w:t>
      </w:r>
      <w:r>
        <w:rPr>
          <w:rStyle w:val="VerbatimChar"/>
        </w:rPr>
        <w:t xml:space="preserve">-PassThru</w:t>
      </w:r>
      <w:r>
        <w:t xml:space="preserve"> </w:t>
      </w:r>
      <w:r>
        <w:t xml:space="preserve">for scripts and the Router.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Parse-safe module load.</w:t>
      </w:r>
      <w:r>
        <w:t xml:space="preserve"> </w:t>
      </w:r>
      <w:r>
        <w:t xml:space="preserve">Code must load cleanly under PowerShell 7 (the</w:t>
      </w:r>
      <w:r>
        <w:t xml:space="preserve"> </w:t>
      </w:r>
      <w:r>
        <w:t xml:space="preserve">module’s required runtime); no PS 5.1-specific workarounds.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Redfish/REST consistency.</w:t>
      </w:r>
      <w:r>
        <w:t xml:space="preserve"> </w:t>
      </w:r>
      <w:r>
        <w:t xml:space="preserve">iLO and OneView operations follow the Redfish /</w:t>
      </w:r>
      <w:r>
        <w:t xml:space="preserve"> </w:t>
      </w:r>
      <w:r>
        <w:t xml:space="preserve">REST patterns documented in the runbook (e.g. virtual-media insert, boot-source</w:t>
      </w:r>
      <w:r>
        <w:t xml:space="preserve"> </w:t>
      </w:r>
      <w:r>
        <w:t xml:space="preserve">override, reset).</w:t>
      </w:r>
    </w:p>
    <w:bookmarkEnd w:id="12"/>
    <w:bookmarkEnd w:id="13"/>
    <w:bookmarkStart w:id="18" w:name="sec7"/>
    <w:p>
      <w:pPr>
        <w:pStyle w:val="Heading2"/>
      </w:pPr>
      <w:r>
        <w:t xml:space="preserve">Changes</w:t>
      </w:r>
    </w:p>
    <w:bookmarkStart w:id="14" w:name="sec8"/>
    <w:p>
      <w:pPr>
        <w:pStyle w:val="Heading3"/>
      </w:pPr>
      <w:r>
        <w:t xml:space="preserve">2026-07-30 - OneView module pinning reworked to</w:t>
      </w:r>
      <w:r>
        <w:t xml:space="preserve"> </w:t>
      </w:r>
      <w:r>
        <w:t xml:space="preserve">“latest installed on this server”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Resolve-PinnedOneViewModule</w:t>
      </w:r>
      <w:r>
        <w:t xml:space="preserve"> </w:t>
      </w:r>
      <w:r>
        <w:t xml:space="preserve">now pins the</w:t>
      </w:r>
      <w:r>
        <w:t xml:space="preserve"> </w:t>
      </w:r>
      <w:r>
        <w:rPr>
          <w:b/>
          <w:bCs/>
        </w:rPr>
        <w:t xml:space="preserve">latest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HPEOneView.*</w:t>
      </w:r>
      <w:r>
        <w:rPr>
          <w:b/>
          <w:bCs/>
        </w:rPr>
        <w:t xml:space="preserve"> </w:t>
      </w:r>
      <w:r>
        <w:rPr>
          <w:b/>
          <w:bCs/>
        </w:rPr>
        <w:t xml:space="preserve">module</w:t>
      </w:r>
      <w:r>
        <w:rPr>
          <w:b/>
          <w:bCs/>
        </w:rPr>
        <w:t xml:space="preserve"> </w:t>
      </w:r>
      <w:r>
        <w:rPr>
          <w:b/>
          <w:bCs/>
        </w:rPr>
        <w:t xml:space="preserve">installed on the automation server</w:t>
      </w:r>
      <w:r>
        <w:t xml:space="preserve"> </w:t>
      </w:r>
      <w:r>
        <w:t xml:space="preserve">instead of probing the appliance and</w:t>
      </w:r>
      <w:r>
        <w:t xml:space="preserve"> </w:t>
      </w:r>
      <w:r>
        <w:t xml:space="preserve">matching its minor version. Resolution order:</w:t>
      </w:r>
      <w:r>
        <w:t xml:space="preserve"> </w:t>
      </w:r>
      <w:r>
        <w:rPr>
          <w:rStyle w:val="VerbatimChar"/>
        </w:rPr>
        <w:t xml:space="preserve">ONEVIEW_MODULE_NAME</w:t>
      </w:r>
      <w:r>
        <w:t xml:space="preserve"> </w:t>
      </w:r>
      <w:r>
        <w:t xml:space="preserve">override</w:t>
      </w:r>
      <w:r>
        <w:t xml:space="preserve"> </w:t>
      </w:r>
      <w:r>
        <w:t xml:space="preserve">→ latest installed module →</w:t>
      </w:r>
      <w:r>
        <w:t xml:space="preserve"> </w:t>
      </w:r>
      <w:r>
        <w:rPr>
          <w:rStyle w:val="VerbatimChar"/>
        </w:rPr>
        <w:t xml:space="preserve">HPEOneView.1000</w:t>
      </w:r>
      <w:r>
        <w:t xml:space="preserve">. The previous appliance-minor</w:t>
      </w:r>
      <w:r>
        <w:t xml:space="preserve"> </w:t>
      </w:r>
      <w:r>
        <w:t xml:space="preserve">matching was brittle and contradicted HPE’s backward-compatibility design.</w:t>
      </w:r>
    </w:p>
    <w:p>
      <w:pPr>
        <w:pStyle w:val="Compact"/>
        <w:numPr>
          <w:ilvl w:val="0"/>
          <w:numId w:val="1007"/>
        </w:numPr>
      </w:pPr>
      <w:r>
        <w:t xml:space="preserve">Added a</w:t>
      </w:r>
      <w:r>
        <w:t xml:space="preserve"> </w:t>
      </w:r>
      <w:r>
        <w:rPr>
          <w:b/>
          <w:bCs/>
        </w:rPr>
        <w:t xml:space="preserve">hard guard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Connect-OneViewSession</w:t>
      </w:r>
      <w:r>
        <w:t xml:space="preserve">: if the selected module’s</w:t>
      </w:r>
      <w:r>
        <w:t xml:space="preserve"> </w:t>
      </w:r>
      <w:r>
        <w:t xml:space="preserve">major version is</w:t>
      </w:r>
      <w:r>
        <w:t xml:space="preserve"> </w:t>
      </w:r>
      <w:r>
        <w:rPr>
          <w:b/>
          <w:bCs/>
        </w:rPr>
        <w:t xml:space="preserve">older</w:t>
      </w:r>
      <w:r>
        <w:t xml:space="preserve"> </w:t>
      </w:r>
      <w:r>
        <w:t xml:space="preserve">than the appliance’s major version, the connection</w:t>
      </w:r>
      <w:r>
        <w:t xml:space="preserve"> </w:t>
      </w:r>
      <w:r>
        <w:t xml:space="preserve">is refused with a clear error (the only unsupported combination).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Test-ServerConnectivity -OneViewHost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Get-OneViewConnectionStatus</w:t>
      </w:r>
      <w:r>
        <w:t xml:space="preserve"> </w:t>
      </w:r>
      <w:r>
        <w:t xml:space="preserve">now report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HPEOneView PowerShell module version used and the</w:t>
      </w:r>
      <w:r>
        <w:t xml:space="preserve"> </w:t>
      </w:r>
      <w:r>
        <w:t xml:space="preserve">appliance OneView version connected to.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Connect-OneViewSession</w:t>
      </w:r>
      <w:r>
        <w:t xml:space="preserve"> </w:t>
      </w:r>
      <w:r>
        <w:t xml:space="preserve">result gained</w:t>
      </w:r>
      <w:r>
        <w:t xml:space="preserve"> </w:t>
      </w:r>
      <w:r>
        <w:rPr>
          <w:rStyle w:val="VerbatimChar"/>
        </w:rPr>
        <w:t xml:space="preserve">ModuleVersion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ApplianceVersion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Removed the brittle</w:t>
      </w:r>
      <w:r>
        <w:t xml:space="preserve"> </w:t>
      </w:r>
      <w:r>
        <w:t xml:space="preserve">“module major must equal appliance major”</w:t>
      </w:r>
      <w:r>
        <w:t xml:space="preserve"> </w:t>
      </w:r>
      <w:r>
        <w:t xml:space="preserve">guard; replaced</w:t>
      </w:r>
      <w:r>
        <w:t xml:space="preserve"> </w:t>
      </w:r>
      <w:r>
        <w:t xml:space="preserve">with the correct backward-compatible rule (module major &gt;= appliance major is</w:t>
      </w:r>
      <w:r>
        <w:t xml:space="preserve"> </w:t>
      </w:r>
      <w:r>
        <w:t xml:space="preserve">fine) in</w:t>
      </w:r>
      <w:r>
        <w:t xml:space="preserve"> </w:t>
      </w:r>
      <w:r>
        <w:rPr>
          <w:rStyle w:val="VerbatimChar"/>
        </w:rPr>
        <w:t xml:space="preserve">Get-OneViewConnectionStatus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Removed dead helper</w:t>
      </w:r>
      <w:r>
        <w:t xml:space="preserve"> </w:t>
      </w:r>
      <w:r>
        <w:rPr>
          <w:rStyle w:val="VerbatimChar"/>
        </w:rPr>
        <w:t xml:space="preserve">Get-OneViewVersionPair</w:t>
      </w:r>
      <w:r>
        <w:t xml:space="preserve">; re-added</w:t>
      </w:r>
      <w:r>
        <w:t xml:space="preserve"> </w:t>
      </w:r>
      <w:r>
        <w:rPr>
          <w:rStyle w:val="VerbatimChar"/>
        </w:rPr>
        <w:t xml:space="preserve">Get-OneViewApplianceMajorVersion</w:t>
      </w:r>
      <w:r>
        <w:t xml:space="preserve"> </w:t>
      </w:r>
      <w:r>
        <w:t xml:space="preserve">to support the older-module guard.</w:t>
      </w:r>
    </w:p>
    <w:p>
      <w:pPr>
        <w:pStyle w:val="Compact"/>
        <w:numPr>
          <w:ilvl w:val="0"/>
          <w:numId w:val="1007"/>
        </w:numPr>
      </w:pPr>
      <w:r>
        <w:t xml:space="preserve">Fixed a native crash on Linux: removed off-Windows</w:t>
      </w:r>
      <w:r>
        <w:t xml:space="preserve"> </w:t>
      </w:r>
      <w:r>
        <w:rPr>
          <w:rStyle w:val="VerbatimChar"/>
        </w:rPr>
        <w:t xml:space="preserve">Get-Module -ListAvailable</w:t>
      </w:r>
      <w:r>
        <w:t xml:space="preserve"> </w:t>
      </w:r>
      <w:r>
        <w:t xml:space="preserve">scans in</w:t>
      </w:r>
      <w:r>
        <w:t xml:space="preserve"> </w:t>
      </w:r>
      <w:r>
        <w:rPr>
          <w:rStyle w:val="VerbatimChar"/>
        </w:rPr>
        <w:t xml:space="preserve">Resolve-PinnedOneViewModule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Connect-OneViewSession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Get-OneViewModuleStatus</w:t>
      </w:r>
      <w:r>
        <w:t xml:space="preserve">. All OneView automation tests now pass (99/99) on</w:t>
      </w:r>
      <w:r>
        <w:t xml:space="preserve"> </w:t>
      </w:r>
      <w:r>
        <w:t xml:space="preserve">Linux without segfaulting.</w:t>
      </w:r>
    </w:p>
    <w:bookmarkEnd w:id="14"/>
    <w:bookmarkStart w:id="15" w:name="sec9"/>
    <w:p>
      <w:pPr>
        <w:pStyle w:val="Heading3"/>
      </w:pPr>
      <w:r>
        <w:t xml:space="preserve">2026-07-30 - Documentation tooling aligned between make docs and make fix-docs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make docs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fix-docs</w:t>
      </w:r>
      <w:r>
        <w:t xml:space="preserve"> </w:t>
      </w:r>
      <w:r>
        <w:t xml:space="preserve">now share a single canonicalization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scripts/Docs.Common.ps1</w:t>
      </w:r>
      <w:r>
        <w:t xml:space="preserve">) for logging and the</w:t>
      </w:r>
      <w:r>
        <w:t xml:space="preserve"> </w:t>
      </w:r>
      <w:r>
        <w:rPr>
          <w:rStyle w:val="VerbatimChar"/>
        </w:rPr>
        <w:t xml:space="preserve">&lt;a id="top"&gt;&lt;/a&gt;</w:t>
      </w:r>
      <w:r>
        <w:t xml:space="preserve"> </w:t>
      </w:r>
      <w:r>
        <w:t xml:space="preserve">anchor, so the</w:t>
      </w:r>
      <w:r>
        <w:t xml:space="preserve"> </w:t>
      </w:r>
      <w:r>
        <w:t xml:space="preserve">two targets can no longer drift apart;</w:t>
      </w:r>
      <w:r>
        <w:t xml:space="preserve"> </w:t>
      </w:r>
      <w:r>
        <w:rPr>
          <w:rStyle w:val="VerbatimChar"/>
        </w:rPr>
        <w:t xml:space="preserve">make docs</w:t>
      </w:r>
      <w:r>
        <w:t xml:space="preserve"> </w:t>
      </w:r>
      <w:r>
        <w:t xml:space="preserve">also runs markdown link</w:t>
      </w:r>
      <w:r>
        <w:t xml:space="preserve"> </w:t>
      </w:r>
      <w:r>
        <w:t xml:space="preserve">validation/fixing.</w:t>
      </w:r>
    </w:p>
    <w:p>
      <w:pPr>
        <w:pStyle w:val="Compact"/>
        <w:numPr>
          <w:ilvl w:val="0"/>
          <w:numId w:val="1008"/>
        </w:numPr>
      </w:pPr>
      <w:r>
        <w:t xml:space="preserve">Fixed markdown anchor/TOC spacing for MD022/MD012 compliance: each anchor now has</w:t>
      </w:r>
      <w:r>
        <w:t xml:space="preserve"> </w:t>
      </w:r>
      <w:r>
        <w:t xml:space="preserve">a single blank line before its heading, and headings are separated from preceding</w:t>
      </w:r>
      <w:r>
        <w:t xml:space="preserve"> </w:t>
      </w:r>
      <w:r>
        <w:t xml:space="preserve">lists by a blank line.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&lt;a id="top"&gt;&lt;/a&gt;</w:t>
      </w:r>
      <w:r>
        <w:t xml:space="preserve"> </w:t>
      </w:r>
      <w:r>
        <w:t xml:space="preserve">anchor is now placed immediately below the first H1 and</w:t>
      </w:r>
      <w:r>
        <w:t xml:space="preserve"> </w:t>
      </w:r>
      <w:r>
        <w:t xml:space="preserve">above the Table of Contents, where</w:t>
      </w:r>
      <w:r>
        <w:t xml:space="preserve"> </w:t>
      </w:r>
      <w:r>
        <w:rPr>
          <w:rStyle w:val="VerbatimChar"/>
        </w:rPr>
        <w:t xml:space="preserve">#top</w:t>
      </w:r>
      <w:r>
        <w:t xml:space="preserve"> </w:t>
      </w:r>
      <w:r>
        <w:t xml:space="preserve">fragment links expect it.</w:t>
      </w:r>
    </w:p>
    <w:p>
      <w:pPr>
        <w:pStyle w:val="Compact"/>
        <w:numPr>
          <w:ilvl w:val="0"/>
          <w:numId w:val="1008"/>
        </w:numPr>
      </w:pPr>
      <w:r>
        <w:t xml:space="preserve">Collapsed multiple consecutive blank lines into a single blank line across all</w:t>
      </w:r>
      <w:r>
        <w:t xml:space="preserve"> </w:t>
      </w:r>
      <w:r>
        <w:t xml:space="preserve">generated documentation.</w:t>
      </w:r>
    </w:p>
    <w:bookmarkEnd w:id="15"/>
    <w:bookmarkStart w:id="16" w:name="sec10"/>
    <w:p>
      <w:pPr>
        <w:pStyle w:val="Heading3"/>
      </w:pPr>
      <w:r>
        <w:t xml:space="preserve">2026-08-13 - OneView list/status commands print formatted tables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Get-OneViewServerList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Get-OneViewConnectionStatus</w:t>
      </w:r>
      <w:r>
        <w:t xml:space="preserve"> </w:t>
      </w:r>
      <w:r>
        <w:t xml:space="preserve">now print a</w:t>
      </w:r>
      <w:r>
        <w:t xml:space="preserve"> </w:t>
      </w:r>
      <w:r>
        <w:rPr>
          <w:b/>
          <w:bCs/>
        </w:rPr>
        <w:t xml:space="preserve">human-readable, formatted table</w:t>
      </w:r>
      <w:r>
        <w:t xml:space="preserve"> </w:t>
      </w:r>
      <w:r>
        <w:t xml:space="preserve">to the terminal instead of dumping the raw</w:t>
      </w:r>
      <w:r>
        <w:t xml:space="preserve"> </w:t>
      </w:r>
      <w:r>
        <w:t xml:space="preserve">returned hashtable/json. Blank fields and duplicate values are suppressed</w:t>
      </w:r>
      <w:r>
        <w:t xml:space="preserve"> </w:t>
      </w:r>
      <w:r>
        <w:t xml:space="preserve">(e.g. the redundant</w:t>
      </w:r>
      <w:r>
        <w:t xml:space="preserve"> </w:t>
      </w:r>
      <w:r>
        <w:rPr>
          <w:rStyle w:val="VerbatimChar"/>
        </w:rPr>
        <w:t xml:space="preserve">ApplianceVersion</w:t>
      </w:r>
      <w:r>
        <w:t xml:space="preserve">/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pair and empty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ServerCount</w:t>
      </w:r>
      <w:r>
        <w:t xml:space="preserve">/</w:t>
      </w:r>
      <w:r>
        <w:rPr>
          <w:rStyle w:val="VerbatimChar"/>
        </w:rPr>
        <w:t xml:space="preserve">VersionWarning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rows). When a filtered server list is</w:t>
      </w:r>
      <w:r>
        <w:t xml:space="preserve"> </w:t>
      </w:r>
      <w:r>
        <w:t xml:space="preserve">empty, a single</w:t>
      </w:r>
      <w:r>
        <w:t xml:space="preserve"> </w:t>
      </w:r>
      <w:r>
        <w:t xml:space="preserve">“No servers matched the request.”</w:t>
      </w:r>
      <w:r>
        <w:t xml:space="preserve"> </w:t>
      </w:r>
      <w:r>
        <w:t xml:space="preserve">line is shown.</w:t>
      </w:r>
    </w:p>
    <w:p>
      <w:pPr>
        <w:pStyle w:val="Compact"/>
        <w:numPr>
          <w:ilvl w:val="0"/>
          <w:numId w:val="1009"/>
        </w:numPr>
      </w:pPr>
      <w:r>
        <w:t xml:space="preserve">Added a</w:t>
      </w:r>
      <w:r>
        <w:t xml:space="preserve"> </w:t>
      </w:r>
      <w:r>
        <w:rPr>
          <w:rStyle w:val="VerbatimChar"/>
        </w:rPr>
        <w:t xml:space="preserve">-PassThru</w:t>
      </w:r>
      <w:r>
        <w:t xml:space="preserve"> </w:t>
      </w:r>
      <w:r>
        <w:t xml:space="preserve">switch (alias</w:t>
      </w:r>
      <w:r>
        <w:t xml:space="preserve"> </w:t>
      </w:r>
      <w:r>
        <w:rPr>
          <w:rStyle w:val="VerbatimChar"/>
        </w:rPr>
        <w:t xml:space="preserve">-PT</w:t>
      </w:r>
      <w:r>
        <w:t xml:space="preserve">) to both commands. By default they emit</w:t>
      </w:r>
      <w:r>
        <w:t xml:space="preserve"> </w:t>
      </w:r>
      <w:r>
        <w:t xml:space="preserve">only the formatted table and return nothing to the pipeline;</w:t>
      </w:r>
      <w:r>
        <w:t xml:space="preserve"> </w:t>
      </w:r>
      <w:r>
        <w:rPr>
          <w:rStyle w:val="VerbatimChar"/>
        </w:rPr>
        <w:t xml:space="preserve">-PassThru</w:t>
      </w:r>
      <w:r>
        <w:t xml:space="preserve"> </w:t>
      </w:r>
      <w:r>
        <w:t xml:space="preserve">returns the structured</w:t>
      </w:r>
      <w:r>
        <w:t xml:space="preserve"> </w:t>
      </w:r>
      <w:r>
        <w:rPr>
          <w:rStyle w:val="VerbatimChar"/>
        </w:rPr>
        <w:t xml:space="preserve">[hashtable]</w:t>
      </w:r>
      <w:r>
        <w:t xml:space="preserve"> </w:t>
      </w:r>
      <w:r>
        <w:t xml:space="preserve">for scripts and the module Router. Internal</w:t>
      </w:r>
      <w:r>
        <w:t xml:space="preserve"> </w:t>
      </w:r>
      <w:r>
        <w:t xml:space="preserve">caller</w:t>
      </w:r>
      <w:r>
        <w:t xml:space="preserve"> </w:t>
      </w:r>
      <w:r>
        <w:rPr>
          <w:rStyle w:val="VerbatimChar"/>
        </w:rPr>
        <w:t xml:space="preserve">Get-MaintenanceStatusReport</w:t>
      </w:r>
      <w:r>
        <w:t xml:space="preserve"> </w:t>
      </w:r>
      <w:r>
        <w:t xml:space="preserve">was updated to pass</w:t>
      </w:r>
      <w:r>
        <w:t xml:space="preserve"> </w:t>
      </w:r>
      <w:r>
        <w:rPr>
          <w:rStyle w:val="VerbatimChar"/>
        </w:rPr>
        <w:t xml:space="preserve">-PassThru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Get-OneViewConnectionStatus</w:t>
      </w:r>
      <w:r>
        <w:t xml:space="preserve"> </w:t>
      </w:r>
      <w:r>
        <w:t xml:space="preserve">gained a concise</w:t>
      </w:r>
      <w:r>
        <w:t xml:space="preserve"> </w:t>
      </w:r>
      <w:r>
        <w:rPr>
          <w:rStyle w:val="VerbatimChar"/>
        </w:rPr>
        <w:t xml:space="preserve">_Format-ConnectionStatusResult</w:t>
      </w:r>
      <w:r>
        <w:t xml:space="preserve"> </w:t>
      </w:r>
      <w:r>
        <w:t xml:space="preserve">summary (Status / Appliance / Reachable / Auth / Version / Module / Mod Compat /</w:t>
      </w:r>
      <w:r>
        <w:t xml:space="preserve"> </w:t>
      </w:r>
      <w:r>
        <w:t xml:space="preserve">Session, plus an optional Server block) mirroring the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 </w:t>
      </w:r>
      <w:r>
        <w:t xml:space="preserve">output style.</w:t>
      </w:r>
    </w:p>
    <w:p>
      <w:pPr>
        <w:pStyle w:val="Compact"/>
        <w:numPr>
          <w:ilvl w:val="0"/>
          <w:numId w:val="1009"/>
        </w:numPr>
      </w:pPr>
      <w:r>
        <w:t xml:space="preserve">Unit tests for both commands were updated to assert against the</w:t>
      </w:r>
      <w:r>
        <w:t xml:space="preserve"> </w:t>
      </w:r>
      <w:r>
        <w:rPr>
          <w:rStyle w:val="VerbatimChar"/>
        </w:rPr>
        <w:t xml:space="preserve">-PassThru</w:t>
      </w:r>
      <w:r>
        <w:t xml:space="preserve"> </w:t>
      </w:r>
      <w:r>
        <w:t xml:space="preserve">object; all affected suites pass (</w:t>
      </w:r>
      <w:r>
        <w:rPr>
          <w:rStyle w:val="VerbatimChar"/>
        </w:rPr>
        <w:t xml:space="preserve">Get-OneViewServerList</w:t>
      </w:r>
      <w:r>
        <w:t xml:space="preserve"> </w:t>
      </w:r>
      <w:r>
        <w:t xml:space="preserve">10/10,</w:t>
      </w:r>
      <w:r>
        <w:t xml:space="preserve"> </w:t>
      </w:r>
      <w:r>
        <w:rPr>
          <w:rStyle w:val="VerbatimChar"/>
        </w:rPr>
        <w:t xml:space="preserve">Get-OneViewConnectionStatus</w:t>
      </w:r>
      <w:r>
        <w:t xml:space="preserve"> </w:t>
      </w:r>
      <w:r>
        <w:t xml:space="preserve">17/17).</w:t>
      </w:r>
    </w:p>
    <w:bookmarkEnd w:id="16"/>
    <w:bookmarkStart w:id="17" w:name="sec11"/>
    <w:p>
      <w:pPr>
        <w:pStyle w:val="Heading3"/>
      </w:pPr>
      <w:r>
        <w:t xml:space="preserve">2026-08-13 - Standardized OneView host parameter on -OneViewHost</w:t>
      </w:r>
    </w:p>
    <w:p>
      <w:pPr>
        <w:pStyle w:val="Compact"/>
        <w:numPr>
          <w:ilvl w:val="0"/>
          <w:numId w:val="1010"/>
        </w:numPr>
      </w:pPr>
      <w:r>
        <w:t xml:space="preserve">The OneView appliance host is now the single canonical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parameter</w:t>
      </w:r>
      <w:r>
        <w:t xml:space="preserve"> </w:t>
      </w:r>
      <w:r>
        <w:t xml:space="preserve">(alias</w:t>
      </w:r>
      <w:r>
        <w:t xml:space="preserve"> </w:t>
      </w:r>
      <w:r>
        <w:rPr>
          <w:rStyle w:val="VerbatimChar"/>
        </w:rPr>
        <w:t xml:space="preserve">-OVHost</w:t>
      </w:r>
      <w:r>
        <w:t xml:space="preserve">) across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Connect-OneView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. The returned result key was also renamed</w:t>
      </w:r>
      <w:r>
        <w:t xml:space="preserve"> </w:t>
      </w:r>
      <w:r>
        <w:rPr>
          <w:rStyle w:val="VerbatimChar"/>
        </w:rPr>
        <w:t xml:space="preserve">ManagementHost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OneViewHost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legacy</w:t>
      </w:r>
      <w:r>
        <w:t xml:space="preserve"> </w:t>
      </w:r>
      <w:r>
        <w:rPr>
          <w:rStyle w:val="VerbatimChar"/>
        </w:rPr>
        <w:t xml:space="preserve">-ManagementHost</w:t>
      </w:r>
      <w:r>
        <w:t xml:space="preserve"> </w:t>
      </w:r>
      <w:r>
        <w:t xml:space="preserve">is retained</w:t>
      </w:r>
      <w:r>
        <w:t xml:space="preserve"> </w:t>
      </w:r>
      <w:r>
        <w:rPr>
          <w:b/>
          <w:bCs/>
        </w:rPr>
        <w:t xml:space="preserve">only as a deprecated alias</w:t>
      </w:r>
      <w:r>
        <w:t xml:space="preserve"> </w:t>
      </w:r>
      <w:r>
        <w:t xml:space="preserve">on those</w:t>
      </w:r>
      <w:r>
        <w:t xml:space="preserve"> </w:t>
      </w:r>
      <w:r>
        <w:t xml:space="preserve">three OneView commands, so existing scripts/tests keep working without breakage.</w:t>
      </w:r>
      <w:r>
        <w:t xml:space="preserve"> </w:t>
      </w:r>
      <w:r>
        <w:t xml:space="preserve">The SCOM management-server host in</w:t>
      </w:r>
      <w:r>
        <w:t xml:space="preserve"> </w:t>
      </w:r>
      <w:r>
        <w:rPr>
          <w:rStyle w:val="VerbatimChar"/>
        </w:rPr>
        <w:t xml:space="preserve">Get-MaintenanceStatusReport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Test-ScomMaintenanceConnectivity</w:t>
      </w:r>
      <w:r>
        <w:t xml:space="preserve"> </w:t>
      </w:r>
      <w:r>
        <w:t xml:space="preserve">is a distinct parameter and is unchanged.</w:t>
      </w:r>
    </w:p>
    <w:p>
      <w:pPr>
        <w:pStyle w:val="Compact"/>
        <w:numPr>
          <w:ilvl w:val="0"/>
          <w:numId w:val="1010"/>
        </w:numPr>
      </w:pPr>
      <w:r>
        <w:t xml:space="preserve">Fixed a correctness bug in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: when a host was supplied</w:t>
      </w:r>
      <w:r>
        <w:t xml:space="preserve"> </w:t>
      </w:r>
      <w:r>
        <w:t xml:space="preserve">without an active session or credentials, it</w:t>
      </w:r>
      <w:r>
        <w:t xml:space="preserve"> </w:t>
      </w:r>
      <w:r>
        <w:rPr>
          <w:b/>
          <w:bCs/>
        </w:rPr>
        <w:t xml:space="preserve">early-returned with a fabricated</w:t>
      </w:r>
      <w:r>
        <w:rPr>
          <w:b/>
          <w:bCs/>
        </w:rPr>
        <w:t xml:space="preserve"> </w:t>
      </w:r>
      <w:r>
        <w:rPr>
          <w:b/>
          <w:bCs/>
        </w:rPr>
        <w:t xml:space="preserve">failed network result</w:t>
      </w:r>
      <w:r>
        <w:t xml:space="preserve"> </w:t>
      </w:r>
      <w:r>
        <w:t xml:space="preserve">(</w:t>
      </w:r>
      <w:r>
        <w:t xml:space="preserve">“DNS: FAILED / No credentials available”</w:t>
      </w:r>
      <w:r>
        <w:t xml:space="preserve">) without ever</w:t>
      </w:r>
      <w:r>
        <w:t xml:space="preserve"> </w:t>
      </w:r>
      <w:r>
        <w:t xml:space="preserve">probing the network. The network phase (DNS/TCP) now always runs and reports</w:t>
      </w:r>
      <w:r>
        <w:t xml:space="preserve"> </w:t>
      </w:r>
      <w:r>
        <w:t xml:space="preserve">accurately; only the auth phase is skipped gracefully when no session/credential</w:t>
      </w:r>
      <w:r>
        <w:t xml:space="preserve"> </w:t>
      </w:r>
      <w:r>
        <w:t xml:space="preserve">is available. Supplying a host that matches the active session still reuses that</w:t>
      </w:r>
      <w:r>
        <w:t xml:space="preserve"> </w:t>
      </w:r>
      <w:r>
        <w:t xml:space="preserve">session (no credentials needed).</w:t>
      </w:r>
    </w:p>
    <w:p>
      <w:pPr>
        <w:pStyle w:val="Compact"/>
        <w:numPr>
          <w:ilvl w:val="0"/>
          <w:numId w:val="1010"/>
        </w:numPr>
      </w:pPr>
      <w:r>
        <w:t xml:space="preserve">In-code help/strings and user-facing messages were updated to reference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OneViewSession.ps1</w:t>
      </w:r>
      <w:r>
        <w:t xml:space="preserve"> </w:t>
      </w:r>
      <w:r>
        <w:t xml:space="preserve">no-session message,</w:t>
      </w:r>
      <w:r>
        <w:t xml:space="preserve"> </w:t>
      </w:r>
      <w:r>
        <w:rPr>
          <w:rStyle w:val="VerbatimChar"/>
        </w:rPr>
        <w:t xml:space="preserve">Get-OneViewConnectionStatus</w:t>
      </w:r>
      <w:r>
        <w:t xml:space="preserve"> </w:t>
      </w:r>
      <w:r>
        <w:t xml:space="preserve">connect hint,</w:t>
      </w:r>
      <w:r>
        <w:t xml:space="preserve"> </w:t>
      </w:r>
      <w:r>
        <w:rPr>
          <w:rStyle w:val="VerbatimChar"/>
        </w:rPr>
        <w:t xml:space="preserve">Logging.ps1</w:t>
      </w:r>
      <w:r>
        <w:t xml:space="preserve"> </w:t>
      </w:r>
      <w:r>
        <w:t xml:space="preserve">example). Test suites</w:t>
      </w:r>
      <w:r>
        <w:t xml:space="preserve"> </w:t>
      </w:r>
      <w:r>
        <w:t xml:space="preserve">for the three commands were updated to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and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Connect-OneView</w:t>
      </w:r>
      <w:r>
        <w:t xml:space="preserve"> </w:t>
      </w:r>
      <w:r>
        <w:t xml:space="preserve">6/6,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 </w:t>
      </w:r>
      <w:r>
        <w:t xml:space="preserve">38/38,</w:t>
      </w:r>
      <w:r>
        <w:t xml:space="preserve"> </w:t>
      </w:r>
      <w:r>
        <w:rPr>
          <w:rStyle w:val="VerbatimChar"/>
        </w:rPr>
        <w:t xml:space="preserve">Set-MaintenanceMode.Environment</w:t>
      </w:r>
      <w:r>
        <w:t xml:space="preserve"> </w:t>
      </w:r>
      <w:r>
        <w:t xml:space="preserve">27/27). The whole module parses cleanly with</w:t>
      </w:r>
      <w:r>
        <w:t xml:space="preserve"> </w:t>
      </w:r>
      <w:r>
        <w:t xml:space="preserve">no duplicate parameter/alias definitions.</w:t>
      </w:r>
    </w:p>
    <w:bookmarkEnd w:id="17"/>
    <w:bookmarkEnd w:id="18"/>
    <w:bookmarkEnd w:id="19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2026-09-10T09:48:05Z</dcterms:created>
  <dcterms:modified xsi:type="dcterms:W3CDTF">2026-09-10T09:48:05Z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