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./src/powershell/Automation/Public/Update-WindowsSecurity.ps1</vt:lpwstr>
  </property>
</Properties>
</file>