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Set-DocsStatusLog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Sets the log file path that Write-Status writes to.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Sets the log file path that Write-Status writes to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./scripts/Docs.Common.ps1</vt:lpwstr>
  </property>
</Properties>
</file>