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1" w:name="sec1"/>
    <w:p>
      <w:pPr>
        <w:pStyle w:val="Heading1"/>
      </w:pPr>
      <w:r>
        <w:t xml:space="preserve">Change log:</w:t>
      </w:r>
    </w:p>
    <w:bookmarkStart w:id="9" w:name="sec2"/>
    <w:p>
      <w:pPr>
        <w:pStyle w:val="Heading2"/>
      </w:pPr>
      <w:r>
        <w:t xml:space="preserve">Table of Contents</w:t>
      </w:r>
    </w:p>
    <w:p>
      <w:pPr>
        <w:pStyle w:val="Compact"/>
        <w:numPr>
          <w:ilvl w:val="0"/>
          <w:numId w:val="1001"/>
        </w:numPr>
      </w:pPr>
      <w:hyperlink w:anchor="sec3">
        <w:r>
          <w:rPr>
            <w:rStyle w:val="Hyperlink"/>
          </w:rPr>
          <w:t xml:space="preserve">Summary of changes</w:t>
        </w:r>
      </w:hyperlink>
    </w:p>
    <w:p>
      <w:pPr>
        <w:pStyle w:val="Compact"/>
        <w:numPr>
          <w:ilvl w:val="0"/>
          <w:numId w:val="1001"/>
        </w:numPr>
      </w:pPr>
      <w:hyperlink w:anchor="sec4">
        <w:r>
          <w:rPr>
            <w:rStyle w:val="Hyperlink"/>
          </w:rPr>
          <w:t xml:space="preserve">Change details</w:t>
        </w:r>
      </w:hyperlink>
    </w:p>
    <w:p>
      <w:pPr>
        <w:pStyle w:val="Compact"/>
        <w:numPr>
          <w:ilvl w:val="1"/>
          <w:numId w:val="1002"/>
        </w:numPr>
      </w:pPr>
      <w:hyperlink w:anchor="sec5">
        <w:r>
          <w:rPr>
            <w:rStyle w:val="Hyperlink"/>
          </w:rPr>
          <w:t xml:space="preserve">32) DOCX documentation replaces RTF — converter fix, full docs coverage, project-root output</w:t>
        </w:r>
      </w:hyperlink>
    </w:p>
    <w:p>
      <w:pPr>
        <w:pStyle w:val="Compact"/>
        <w:numPr>
          <w:ilvl w:val="1"/>
          <w:numId w:val="1002"/>
        </w:numPr>
      </w:pPr>
      <w:hyperlink w:anchor="sec9">
        <w:r>
          <w:rPr>
            <w:rStyle w:val="Hyperlink"/>
          </w:rPr>
          <w:t xml:space="preserve">31) Make setup machine-aware PowerShell profile selection (eis19 / prod-VDI / default)</w:t>
        </w:r>
      </w:hyperlink>
    </w:p>
    <w:p>
      <w:pPr>
        <w:pStyle w:val="Compact"/>
        <w:numPr>
          <w:ilvl w:val="1"/>
          <w:numId w:val="1002"/>
        </w:numPr>
      </w:pPr>
      <w:hyperlink w:anchor="sec14">
        <w:r>
          <w:rPr>
            <w:rStyle w:val="Hyperlink"/>
          </w:rPr>
          <w:t xml:space="preserve">30) RTF documentation overhaul — landscape pages, proportional table widths, working TOC links, blockquote tables</w:t>
        </w:r>
      </w:hyperlink>
    </w:p>
    <w:p>
      <w:pPr>
        <w:pStyle w:val="Compact"/>
        <w:numPr>
          <w:ilvl w:val="1"/>
          <w:numId w:val="1002"/>
        </w:numPr>
      </w:pPr>
      <w:hyperlink w:anchor="sec17">
        <w:r>
          <w:rPr>
            <w:rStyle w:val="Hyperlink"/>
          </w:rPr>
          <w:t xml:space="preserve">29) Credential hardening &amp; CISO vulnerability scan — secure storage/handling of HPE OneView / iLO / SCOM credentials</w:t>
        </w:r>
      </w:hyperlink>
    </w:p>
    <w:p>
      <w:pPr>
        <w:pStyle w:val="Compact"/>
        <w:numPr>
          <w:ilvl w:val="1"/>
          <w:numId w:val="1002"/>
        </w:numPr>
      </w:pPr>
      <w:hyperlink w:anchor="sec21">
        <w:r>
          <w:rPr>
            <w:rStyle w:val="Hyperlink"/>
          </w:rPr>
          <w:t xml:space="preserve">28) OneView error honesty + abort on failed resolution + iLO credential fallback</w:t>
        </w:r>
      </w:hyperlink>
    </w:p>
    <w:p>
      <w:pPr>
        <w:pStyle w:val="Compact"/>
        <w:numPr>
          <w:ilvl w:val="1"/>
          <w:numId w:val="1002"/>
        </w:numPr>
      </w:pPr>
      <w:hyperlink w:anchor="sec25">
        <w:r>
          <w:rPr>
            <w:rStyle w:val="Hyperlink"/>
          </w:rPr>
          <w:t xml:space="preserve">27) Command prune + doc update: deploy flow, deleted commands, bug fixes</w:t>
        </w:r>
      </w:hyperlink>
    </w:p>
    <w:p>
      <w:pPr>
        <w:pStyle w:val="Compact"/>
        <w:numPr>
          <w:ilvl w:val="1"/>
          <w:numId w:val="1002"/>
        </w:numPr>
      </w:pPr>
      <w:hyperlink w:anchor="sec33">
        <w:r>
          <w:rPr>
            <w:rStyle w:val="Hyperlink"/>
          </w:rPr>
          <w:t xml:space="preserve">26)</w:t>
        </w:r>
        <w:r>
          <w:rPr>
            <w:rStyle w:val="Hyperlink"/>
          </w:rPr>
          <w:t xml:space="preserve"> </w:t>
        </w:r>
        <w:r>
          <w:rPr>
            <w:rStyle w:val="VerbatimChar"/>
          </w:rPr>
          <w:t xml:space="preserve">Get-OneViewServerList</w:t>
        </w:r>
        <w:r>
          <w:rPr>
            <w:rStyle w:val="Hyperlink"/>
          </w:rPr>
          <w:t xml:space="preserve"> </w:t>
        </w:r>
        <w:r>
          <w:rPr>
            <w:rStyle w:val="Hyperlink"/>
          </w:rPr>
          <w:t xml:space="preserve">Detail table fixes: empty Model, ROM column overflow, NotApplicable blanking</w:t>
        </w:r>
      </w:hyperlink>
    </w:p>
    <w:p>
      <w:pPr>
        <w:pStyle w:val="Compact"/>
        <w:numPr>
          <w:ilvl w:val="1"/>
          <w:numId w:val="1002"/>
        </w:numPr>
      </w:pPr>
      <w:hyperlink w:anchor="sec37">
        <w:r>
          <w:rPr>
            <w:rStyle w:val="Hyperlink"/>
          </w:rPr>
          <w:t xml:space="preserve">25)</w:t>
        </w:r>
        <w:r>
          <w:rPr>
            <w:rStyle w:val="Hyperlink"/>
          </w:rPr>
          <w:t xml:space="preserve"> </w:t>
        </w:r>
        <w:r>
          <w:rPr>
            <w:rStyle w:val="VerbatimChar"/>
          </w:rPr>
          <w:t xml:space="preserve">Connect-OneView</w:t>
        </w:r>
        <w:r>
          <w:rPr>
            <w:rStyle w:val="Hyperlink"/>
          </w:rPr>
          <w:t xml:space="preserve"> </w:t>
        </w:r>
        <w:r>
          <w:rPr>
            <w:rStyle w:val="Hyperlink"/>
          </w:rPr>
          <w:t xml:space="preserve">“already connected”</w:t>
        </w:r>
        <w:r>
          <w:rPr>
            <w:rStyle w:val="Hyperlink"/>
          </w:rPr>
          <w:t xml:space="preserve"> </w:t>
        </w:r>
        <w:r>
          <w:rPr>
            <w:rStyle w:val="Hyperlink"/>
          </w:rPr>
          <w:t xml:space="preserve">message → bold red (no reconnection)</w:t>
        </w:r>
      </w:hyperlink>
    </w:p>
    <w:p>
      <w:pPr>
        <w:pStyle w:val="Compact"/>
        <w:numPr>
          <w:ilvl w:val="1"/>
          <w:numId w:val="1002"/>
        </w:numPr>
      </w:pPr>
      <w:hyperlink w:anchor="sec40">
        <w:r>
          <w:rPr>
            <w:rStyle w:val="Hyperlink"/>
          </w:rPr>
          <w:t xml:space="preserve">24)</w:t>
        </w:r>
        <w:r>
          <w:rPr>
            <w:rStyle w:val="Hyperlink"/>
          </w:rPr>
          <w:t xml:space="preserve"> </w:t>
        </w:r>
        <w:r>
          <w:rPr>
            <w:rStyle w:val="VerbatimChar"/>
          </w:rPr>
          <w:t xml:space="preserve">Get-OneViewServerList</w:t>
        </w:r>
        <w:r>
          <w:rPr>
            <w:rStyle w:val="Hyperlink"/>
          </w:rPr>
          <w:t xml:space="preserve"> </w:t>
        </w:r>
        <w:r>
          <w:rPr>
            <w:rStyle w:val="Hyperlink"/>
          </w:rPr>
          <w:t xml:space="preserve">field enrichment + robust iLO IP extraction +</w:t>
        </w:r>
        <w:r>
          <w:rPr>
            <w:rStyle w:val="Hyperlink"/>
          </w:rPr>
          <w:t xml:space="preserve"> </w:t>
        </w:r>
        <w:r>
          <w:rPr>
            <w:rStyle w:val="VerbatimChar"/>
          </w:rPr>
          <w:t xml:space="preserve">Disconnect-OneView</w:t>
        </w:r>
        <w:r>
          <w:rPr>
            <w:rStyle w:val="Hyperlink"/>
          </w:rPr>
          <w:t xml:space="preserve"> </w:t>
        </w:r>
        <w:r>
          <w:rPr>
            <w:rStyle w:val="Hyperlink"/>
          </w:rPr>
          <w:t xml:space="preserve">appliance naming</w:t>
        </w:r>
      </w:hyperlink>
    </w:p>
    <w:p>
      <w:pPr>
        <w:pStyle w:val="Compact"/>
        <w:numPr>
          <w:ilvl w:val="1"/>
          <w:numId w:val="1002"/>
        </w:numPr>
      </w:pPr>
      <w:hyperlink w:anchor="sec43">
        <w:r>
          <w:rPr>
            <w:rStyle w:val="Hyperlink"/>
          </w:rPr>
          <w:t xml:space="preserve">23)</w:t>
        </w:r>
        <w:r>
          <w:rPr>
            <w:rStyle w:val="Hyperlink"/>
          </w:rPr>
          <w:t xml:space="preserve"> </w:t>
        </w:r>
        <w:r>
          <w:rPr>
            <w:rStyle w:val="VerbatimChar"/>
          </w:rPr>
          <w:t xml:space="preserve">Get-OneViewServerList</w:t>
        </w:r>
        <w:r>
          <w:rPr>
            <w:rStyle w:val="Hyperlink"/>
          </w:rPr>
          <w:t xml:space="preserve"> </w:t>
        </w:r>
        <w:r>
          <w:rPr>
            <w:rStyle w:val="Hyperlink"/>
          </w:rPr>
          <w:t xml:space="preserve">DRY output migration + iLO IP fix +</w:t>
        </w:r>
        <w:r>
          <w:rPr>
            <w:rStyle w:val="Hyperlink"/>
          </w:rPr>
          <w:t xml:space="preserve"> </w:t>
        </w:r>
        <w:r>
          <w:rPr>
            <w:rStyle w:val="VerbatimChar"/>
          </w:rPr>
          <w:t xml:space="preserve">prune-logs</w:t>
        </w:r>
        <w:r>
          <w:rPr>
            <w:rStyle w:val="Hyperlink"/>
          </w:rPr>
          <w:t xml:space="preserve"> </w:t>
        </w:r>
        <w:r>
          <w:rPr>
            <w:rStyle w:val="Hyperlink"/>
          </w:rPr>
          <w:t xml:space="preserve">hardening</w:t>
        </w:r>
      </w:hyperlink>
    </w:p>
    <w:p>
      <w:pPr>
        <w:pStyle w:val="Compact"/>
        <w:numPr>
          <w:ilvl w:val="1"/>
          <w:numId w:val="1002"/>
        </w:numPr>
      </w:pPr>
      <w:hyperlink w:anchor="sec47">
        <w:r>
          <w:rPr>
            <w:rStyle w:val="Hyperlink"/>
          </w:rPr>
          <w:t xml:space="preserve">22) Shared</w:t>
        </w:r>
        <w:r>
          <w:rPr>
            <w:rStyle w:val="Hyperlink"/>
          </w:rPr>
          <w:t xml:space="preserve"> </w:t>
        </w:r>
        <w:r>
          <w:rPr>
            <w:rStyle w:val="VerbatimChar"/>
          </w:rPr>
          <w:t xml:space="preserve">_Publish-Result</w:t>
        </w:r>
        <w:r>
          <w:rPr>
            <w:rStyle w:val="Hyperlink"/>
          </w:rPr>
          <w:t xml:space="preserve"> </w:t>
        </w:r>
        <w:r>
          <w:rPr>
            <w:rStyle w:val="Hyperlink"/>
          </w:rPr>
          <w:t xml:space="preserve">/</w:t>
        </w:r>
        <w:r>
          <w:rPr>
            <w:rStyle w:val="Hyperlink"/>
          </w:rPr>
          <w:t xml:space="preserve"> </w:t>
        </w:r>
        <w:r>
          <w:rPr>
            <w:rStyle w:val="VerbatimChar"/>
          </w:rPr>
          <w:t xml:space="preserve">-PassThru</w:t>
        </w:r>
        <w:r>
          <w:rPr>
            <w:rStyle w:val="Hyperlink"/>
          </w:rPr>
          <w:t xml:space="preserve"> </w:t>
        </w:r>
        <w:r>
          <w:rPr>
            <w:rStyle w:val="Hyperlink"/>
          </w:rPr>
          <w:t xml:space="preserve">output migration (15 Public commands)</w:t>
        </w:r>
      </w:hyperlink>
    </w:p>
    <w:p>
      <w:pPr>
        <w:pStyle w:val="Compact"/>
        <w:numPr>
          <w:ilvl w:val="1"/>
          <w:numId w:val="1002"/>
        </w:numPr>
      </w:pPr>
      <w:hyperlink w:anchor="sec53">
        <w:r>
          <w:rPr>
            <w:rStyle w:val="Hyperlink"/>
          </w:rPr>
          <w:t xml:space="preserve">21) Command documentation clarity — firmware/security/utility + repository corrections</w:t>
        </w:r>
      </w:hyperlink>
    </w:p>
    <w:p>
      <w:pPr>
        <w:pStyle w:val="Compact"/>
        <w:numPr>
          <w:ilvl w:val="1"/>
          <w:numId w:val="1002"/>
        </w:numPr>
      </w:pPr>
      <w:hyperlink w:anchor="sec57">
        <w:r>
          <w:rPr>
            <w:rStyle w:val="Hyperlink"/>
          </w:rPr>
          <w:t xml:space="preserve">20) Command documentation clarity — functionality + safe/destructive</w:t>
        </w:r>
      </w:hyperlink>
    </w:p>
    <w:p>
      <w:pPr>
        <w:pStyle w:val="Compact"/>
        <w:numPr>
          <w:ilvl w:val="1"/>
          <w:numId w:val="1002"/>
        </w:numPr>
      </w:pPr>
      <w:hyperlink w:anchor="sec60">
        <w:r>
          <w:rPr>
            <w:rStyle w:val="Hyperlink"/>
          </w:rPr>
          <w:t xml:space="preserve">19) Test-BuildParams firmware-location validation</w:t>
        </w:r>
      </w:hyperlink>
    </w:p>
    <w:p>
      <w:pPr>
        <w:pStyle w:val="Compact"/>
        <w:numPr>
          <w:ilvl w:val="1"/>
          <w:numId w:val="1002"/>
        </w:numPr>
      </w:pPr>
      <w:hyperlink w:anchor="sec63">
        <w:r>
          <w:rPr>
            <w:rStyle w:val="Hyperlink"/>
          </w:rPr>
          <w:t xml:space="preserve">18) Universal ISO/firmware path resolver fix (DRY consolidation)</w:t>
        </w:r>
      </w:hyperlink>
    </w:p>
    <w:p>
      <w:pPr>
        <w:pStyle w:val="Compact"/>
        <w:numPr>
          <w:ilvl w:val="1"/>
          <w:numId w:val="1002"/>
        </w:numPr>
      </w:pPr>
      <w:hyperlink w:anchor="sec67">
        <w:r>
          <w:rPr>
            <w:rStyle w:val="Hyperlink"/>
          </w:rPr>
          <w:t xml:space="preserve">17) Get-OneViewConnectionStatus session-reuse guard (no reconnect)</w:t>
        </w:r>
      </w:hyperlink>
    </w:p>
    <w:p>
      <w:pPr>
        <w:pStyle w:val="Compact"/>
        <w:numPr>
          <w:ilvl w:val="1"/>
          <w:numId w:val="1002"/>
        </w:numPr>
      </w:pPr>
      <w:hyperlink w:anchor="sec71">
        <w:r>
          <w:rPr>
            <w:rStyle w:val="Hyperlink"/>
          </w:rPr>
          <w:t xml:space="preserve">16) Docs anchor fix — navigable</w:t>
        </w:r>
        <w:r>
          <w:rPr>
            <w:rStyle w:val="Hyperlink"/>
          </w:rPr>
          <w:t xml:space="preserve"> </w:t>
        </w:r>
        <w:r>
          <w:rPr>
            <w:rStyle w:val="VerbatimChar"/>
          </w:rPr>
          <w:t xml:space="preserve">id</w:t>
        </w:r>
        <w:r>
          <w:rPr>
            <w:rStyle w:val="Hyperlink"/>
          </w:rPr>
          <w:t xml:space="preserve"> </w:t>
        </w:r>
        <w:r>
          <w:rPr>
            <w:rStyle w:val="Hyperlink"/>
          </w:rPr>
          <w:t xml:space="preserve">anchors for</w:t>
        </w:r>
        <w:r>
          <w:rPr>
            <w:rStyle w:val="Hyperlink"/>
          </w:rPr>
          <w:t xml:space="preserve"> </w:t>
        </w:r>
        <w:r>
          <w:rPr>
            <w:rStyle w:val="VerbatimChar"/>
          </w:rPr>
          <w:t xml:space="preserve">make docs</w:t>
        </w:r>
        <w:r>
          <w:rPr>
            <w:rStyle w:val="Hyperlink"/>
          </w:rPr>
          <w:t xml:space="preserve"> </w:t>
        </w:r>
        <w:r>
          <w:rPr>
            <w:rStyle w:val="Hyperlink"/>
          </w:rPr>
          <w:t xml:space="preserve">/</w:t>
        </w:r>
        <w:r>
          <w:rPr>
            <w:rStyle w:val="Hyperlink"/>
          </w:rPr>
          <w:t xml:space="preserve"> </w:t>
        </w:r>
        <w:r>
          <w:rPr>
            <w:rStyle w:val="VerbatimChar"/>
          </w:rPr>
          <w:t xml:space="preserve">make fix-docs</w:t>
        </w:r>
      </w:hyperlink>
    </w:p>
    <w:p>
      <w:pPr>
        <w:pStyle w:val="Compact"/>
        <w:numPr>
          <w:ilvl w:val="1"/>
          <w:numId w:val="1002"/>
        </w:numPr>
      </w:pPr>
      <w:hyperlink w:anchor="sec75">
        <w:r>
          <w:rPr>
            <w:rStyle w:val="Hyperlink"/>
          </w:rPr>
          <w:t xml:space="preserve">15)</w:t>
        </w:r>
        <w:r>
          <w:rPr>
            <w:rStyle w:val="Hyperlink"/>
          </w:rPr>
          <w:t xml:space="preserve"> </w:t>
        </w:r>
        <w:r>
          <w:rPr>
            <w:rStyle w:val="VerbatimChar"/>
          </w:rPr>
          <w:t xml:space="preserve">Connect-OneView</w:t>
        </w:r>
        <w:r>
          <w:rPr>
            <w:rStyle w:val="Hyperlink"/>
          </w:rPr>
          <w:t xml:space="preserve"> </w:t>
        </w:r>
        <w:r>
          <w:rPr>
            <w:rStyle w:val="Hyperlink"/>
          </w:rPr>
          <w:t xml:space="preserve">&amp;</w:t>
        </w:r>
        <w:r>
          <w:rPr>
            <w:rStyle w:val="Hyperlink"/>
          </w:rPr>
          <w:t xml:space="preserve"> </w:t>
        </w:r>
        <w:r>
          <w:rPr>
            <w:rStyle w:val="VerbatimChar"/>
          </w:rPr>
          <w:t xml:space="preserve">ConvertToWildcardRegex</w:t>
        </w:r>
        <w:r>
          <w:rPr>
            <w:rStyle w:val="Hyperlink"/>
          </w:rPr>
          <w:t xml:space="preserve"> </w:t>
        </w:r>
        <w:r>
          <w:rPr>
            <w:rStyle w:val="Hyperlink"/>
          </w:rPr>
          <w:t xml:space="preserve">docs + alias inventory tests</w:t>
        </w:r>
      </w:hyperlink>
    </w:p>
    <w:p>
      <w:pPr>
        <w:pStyle w:val="Compact"/>
        <w:numPr>
          <w:ilvl w:val="1"/>
          <w:numId w:val="1002"/>
        </w:numPr>
      </w:pPr>
      <w:hyperlink w:anchor="sec79">
        <w:r>
          <w:rPr>
            <w:rStyle w:val="Hyperlink"/>
          </w:rPr>
          <w:t xml:space="preserve">14) Parameter rename</w:t>
        </w:r>
        <w:r>
          <w:rPr>
            <w:rStyle w:val="Hyperlink"/>
          </w:rPr>
          <w:t xml:space="preserve"> </w:t>
        </w:r>
        <w:r>
          <w:rPr>
            <w:rStyle w:val="VerbatimChar"/>
          </w:rPr>
          <w:t xml:space="preserve">SrvrId</w:t>
        </w:r>
        <w:r>
          <w:rPr>
            <w:rStyle w:val="Hyperlink"/>
          </w:rPr>
          <w:t xml:space="preserve"> </w:t>
        </w:r>
        <w:r>
          <w:rPr>
            <w:rStyle w:val="Hyperlink"/>
          </w:rPr>
          <w:t xml:space="preserve">→</w:t>
        </w:r>
        <w:r>
          <w:rPr>
            <w:rStyle w:val="Hyperlink"/>
          </w:rPr>
          <w:t xml:space="preserve"> </w:t>
        </w:r>
        <w:r>
          <w:rPr>
            <w:rStyle w:val="VerbatimChar"/>
          </w:rPr>
          <w:t xml:space="preserve">ServerIdentifier</w:t>
        </w:r>
        <w:r>
          <w:rPr>
            <w:rStyle w:val="Hyperlink"/>
          </w:rPr>
          <w:t xml:space="preserve"> </w:t>
        </w:r>
        <w:r>
          <w:rPr>
            <w:rStyle w:val="Hyperlink"/>
          </w:rPr>
          <w:t xml:space="preserve">+ wildcard filtering in</w:t>
        </w:r>
        <w:r>
          <w:rPr>
            <w:rStyle w:val="Hyperlink"/>
          </w:rPr>
          <w:t xml:space="preserve"> </w:t>
        </w:r>
        <w:r>
          <w:rPr>
            <w:rStyle w:val="VerbatimChar"/>
          </w:rPr>
          <w:t xml:space="preserve">Get-OneViewServerList</w:t>
        </w:r>
      </w:hyperlink>
    </w:p>
    <w:p>
      <w:pPr>
        <w:pStyle w:val="Compact"/>
        <w:numPr>
          <w:ilvl w:val="1"/>
          <w:numId w:val="1002"/>
        </w:numPr>
      </w:pPr>
      <w:hyperlink w:anchor="sec83">
        <w:r>
          <w:rPr>
            <w:rStyle w:val="Hyperlink"/>
          </w:rPr>
          <w:t xml:space="preserve">13)</w:t>
        </w:r>
        <w:r>
          <w:rPr>
            <w:rStyle w:val="Hyperlink"/>
          </w:rPr>
          <w:t xml:space="preserve"> </w:t>
        </w:r>
        <w:r>
          <w:rPr>
            <w:rStyle w:val="VerbatimChar"/>
          </w:rPr>
          <w:t xml:space="preserve">Test-BuildParams</w:t>
        </w:r>
        <w:r>
          <w:rPr>
            <w:rStyle w:val="Hyperlink"/>
          </w:rPr>
          <w:t xml:space="preserve"> </w:t>
        </w:r>
        <w:r>
          <w:rPr>
            <w:rStyle w:val="Hyperlink"/>
          </w:rPr>
          <w:t xml:space="preserve">/</w:t>
        </w:r>
        <w:r>
          <w:rPr>
            <w:rStyle w:val="Hyperlink"/>
          </w:rPr>
          <w:t xml:space="preserve"> </w:t>
        </w:r>
        <w:r>
          <w:rPr>
            <w:rStyle w:val="VerbatimChar"/>
          </w:rPr>
          <w:t xml:space="preserve">_Validate-Request</w:t>
        </w:r>
        <w:r>
          <w:rPr>
            <w:rStyle w:val="Hyperlink"/>
          </w:rPr>
          <w:t xml:space="preserve"> </w:t>
        </w:r>
        <w:r>
          <w:rPr>
            <w:rStyle w:val="Hyperlink"/>
          </w:rPr>
          <w:t xml:space="preserve">hardening</w:t>
        </w:r>
      </w:hyperlink>
    </w:p>
    <w:p>
      <w:pPr>
        <w:pStyle w:val="Compact"/>
        <w:numPr>
          <w:ilvl w:val="1"/>
          <w:numId w:val="1002"/>
        </w:numPr>
      </w:pPr>
      <w:hyperlink w:anchor="sec86">
        <w:r>
          <w:rPr>
            <w:rStyle w:val="Hyperlink"/>
          </w:rPr>
          <w:t xml:space="preserve">12) Shared output formatting +</w:t>
        </w:r>
        <w:r>
          <w:rPr>
            <w:rStyle w:val="Hyperlink"/>
          </w:rPr>
          <w:t xml:space="preserve"> </w:t>
        </w:r>
        <w:r>
          <w:rPr>
            <w:rStyle w:val="VerbatimChar"/>
          </w:rPr>
          <w:t xml:space="preserve">Connect-OneView</w:t>
        </w:r>
        <w:r>
          <w:rPr>
            <w:rStyle w:val="Hyperlink"/>
          </w:rPr>
          <w:t xml:space="preserve"> </w:t>
        </w:r>
        <w:r>
          <w:rPr>
            <w:rStyle w:val="Hyperlink"/>
          </w:rPr>
          <w:t xml:space="preserve">rewrite + runbook v2</w:t>
        </w:r>
      </w:hyperlink>
    </w:p>
    <w:p>
      <w:pPr>
        <w:pStyle w:val="Compact"/>
        <w:numPr>
          <w:ilvl w:val="1"/>
          <w:numId w:val="1002"/>
        </w:numPr>
      </w:pPr>
      <w:hyperlink w:anchor="sec91">
        <w:r>
          <w:rPr>
            <w:rStyle w:val="Hyperlink"/>
          </w:rPr>
          <w:t xml:space="preserve">11) Testing-issues documentation (OneView connectivity)</w:t>
        </w:r>
      </w:hyperlink>
    </w:p>
    <w:p>
      <w:pPr>
        <w:pStyle w:val="Compact"/>
        <w:numPr>
          <w:ilvl w:val="1"/>
          <w:numId w:val="1002"/>
        </w:numPr>
      </w:pPr>
      <w:hyperlink w:anchor="sec93">
        <w:r>
          <w:rPr>
            <w:rStyle w:val="Hyperlink"/>
          </w:rPr>
          <w:t xml:space="preserve">10) Repo hygiene: LF normalization + git workflow docs</w:t>
        </w:r>
      </w:hyperlink>
    </w:p>
    <w:p>
      <w:pPr>
        <w:pStyle w:val="Compact"/>
        <w:numPr>
          <w:ilvl w:val="1"/>
          <w:numId w:val="1002"/>
        </w:numPr>
      </w:pPr>
      <w:hyperlink w:anchor="sec96">
        <w:r>
          <w:rPr>
            <w:rStyle w:val="Hyperlink"/>
          </w:rPr>
          <w:t xml:space="preserve">9) Parameter rename</w:t>
        </w:r>
        <w:r>
          <w:rPr>
            <w:rStyle w:val="Hyperlink"/>
          </w:rPr>
          <w:t xml:space="preserve"> </w:t>
        </w:r>
        <w:r>
          <w:rPr>
            <w:rStyle w:val="VerbatimChar"/>
          </w:rPr>
          <w:t xml:space="preserve">ManagementHost</w:t>
        </w:r>
        <w:r>
          <w:rPr>
            <w:rStyle w:val="Hyperlink"/>
          </w:rPr>
          <w:t xml:space="preserve"> </w:t>
        </w:r>
        <w:r>
          <w:rPr>
            <w:rStyle w:val="Hyperlink"/>
          </w:rPr>
          <w:t xml:space="preserve">→</w:t>
        </w:r>
        <w:r>
          <w:rPr>
            <w:rStyle w:val="Hyperlink"/>
          </w:rPr>
          <w:t xml:space="preserve"> </w:t>
        </w:r>
        <w:r>
          <w:rPr>
            <w:rStyle w:val="VerbatimChar"/>
          </w:rPr>
          <w:t xml:space="preserve">OneViewHost</w:t>
        </w:r>
        <w:r>
          <w:rPr>
            <w:rStyle w:val="Hyperlink"/>
          </w:rPr>
          <w:t xml:space="preserve"> </w:t>
        </w:r>
        <w:r>
          <w:rPr>
            <w:rStyle w:val="Hyperlink"/>
          </w:rPr>
          <w:t xml:space="preserve">+</w:t>
        </w:r>
        <w:r>
          <w:rPr>
            <w:rStyle w:val="Hyperlink"/>
          </w:rPr>
          <w:t xml:space="preserve"> </w:t>
        </w:r>
        <w:r>
          <w:rPr>
            <w:rStyle w:val="VerbatimChar"/>
          </w:rPr>
          <w:t xml:space="preserve">Get-OneViewConnectionStatus</w:t>
        </w:r>
        <w:r>
          <w:rPr>
            <w:rStyle w:val="Hyperlink"/>
          </w:rPr>
          <w:t xml:space="preserve"> </w:t>
        </w:r>
        <w:r>
          <w:rPr>
            <w:rStyle w:val="Hyperlink"/>
          </w:rPr>
          <w:t xml:space="preserve">overhaul</w:t>
        </w:r>
      </w:hyperlink>
    </w:p>
    <w:p>
      <w:pPr>
        <w:pStyle w:val="Compact"/>
        <w:numPr>
          <w:ilvl w:val="1"/>
          <w:numId w:val="1002"/>
        </w:numPr>
      </w:pPr>
      <w:hyperlink w:anchor="sec100">
        <w:r>
          <w:rPr>
            <w:rStyle w:val="Hyperlink"/>
          </w:rPr>
          <w:t xml:space="preserve">8) Automated live testing harness + captured test results</w:t>
        </w:r>
      </w:hyperlink>
    </w:p>
    <w:p>
      <w:pPr>
        <w:pStyle w:val="Compact"/>
        <w:numPr>
          <w:ilvl w:val="1"/>
          <w:numId w:val="1002"/>
        </w:numPr>
      </w:pPr>
      <w:hyperlink w:anchor="sec103">
        <w:r>
          <w:rPr>
            <w:rStyle w:val="Hyperlink"/>
          </w:rPr>
          <w:t xml:space="preserve">7) OneView live-session guard + GuardRail (destructive-action gate)</w:t>
        </w:r>
      </w:hyperlink>
    </w:p>
    <w:p>
      <w:pPr>
        <w:pStyle w:val="Compact"/>
        <w:numPr>
          <w:ilvl w:val="1"/>
          <w:numId w:val="1002"/>
        </w:numPr>
      </w:pPr>
      <w:hyperlink w:anchor="sec107">
        <w:r>
          <w:rPr>
            <w:rStyle w:val="Hyperlink"/>
          </w:rPr>
          <w:t xml:space="preserve">6) Parameter-usage guard + non-interactive</w:t>
        </w:r>
        <w:r>
          <w:rPr>
            <w:rStyle w:val="Hyperlink"/>
          </w:rPr>
          <w:t xml:space="preserve"> </w:t>
        </w:r>
        <w:r>
          <w:rPr>
            <w:rStyle w:val="VerbatimChar"/>
          </w:rPr>
          <w:t xml:space="preserve">-DryRun</w:t>
        </w:r>
        <w:r>
          <w:rPr>
            <w:rStyle w:val="Hyperlink"/>
          </w:rPr>
          <w:t xml:space="preserve"> </w:t>
        </w:r>
        <w:r>
          <w:rPr>
            <w:rStyle w:val="Hyperlink"/>
          </w:rPr>
          <w:t xml:space="preserve">(</w:t>
        </w:r>
        <w:r>
          <w:rPr>
            <w:rStyle w:val="VerbatimChar"/>
          </w:rPr>
          <w:t xml:space="preserve">--DryRun</w:t>
        </w:r>
        <w:r>
          <w:rPr>
            <w:rStyle w:val="Hyperlink"/>
          </w:rPr>
          <w:t xml:space="preserve">/</w:t>
        </w:r>
        <w:r>
          <w:rPr>
            <w:rStyle w:val="VerbatimChar"/>
          </w:rPr>
          <w:t xml:space="preserve">-DryRun</w:t>
        </w:r>
        <w:r>
          <w:rPr>
            <w:rStyle w:val="Hyperlink"/>
          </w:rPr>
          <w:t xml:space="preserve">)</w:t>
        </w:r>
      </w:hyperlink>
    </w:p>
    <w:p>
      <w:pPr>
        <w:pStyle w:val="Compact"/>
        <w:numPr>
          <w:ilvl w:val="1"/>
          <w:numId w:val="1002"/>
        </w:numPr>
      </w:pPr>
      <w:hyperlink w:anchor="sec111">
        <w:r>
          <w:rPr>
            <w:rStyle w:val="Hyperlink"/>
          </w:rPr>
          <w:t xml:space="preserve">5) Profile auto-load fix + Setup-Profile regression test (catches</w:t>
        </w:r>
        <w:r>
          <w:rPr>
            <w:rStyle w:val="Hyperlink"/>
          </w:rPr>
          <w:t xml:space="preserve"> </w:t>
        </w:r>
        <w:r>
          <w:rPr>
            <w:rStyle w:val="Hyperlink"/>
          </w:rPr>
          <w:t xml:space="preserve">“Connect-OneView not recognized”</w:t>
        </w:r>
        <w:r>
          <w:rPr>
            <w:rStyle w:val="Hyperlink"/>
          </w:rPr>
          <w:t xml:space="preserve">)</w:t>
        </w:r>
      </w:hyperlink>
    </w:p>
    <w:p>
      <w:pPr>
        <w:pStyle w:val="Compact"/>
        <w:numPr>
          <w:ilvl w:val="1"/>
          <w:numId w:val="1002"/>
        </w:numPr>
      </w:pPr>
      <w:hyperlink w:anchor="sec115">
        <w:r>
          <w:rPr>
            <w:rStyle w:val="Hyperlink"/>
          </w:rPr>
          <w:t xml:space="preserve">4) SCOM + OneView maintenance status report (</w:t>
        </w:r>
        <w:r>
          <w:rPr>
            <w:rStyle w:val="VerbatimChar"/>
          </w:rPr>
          <w:t xml:space="preserve">Get-MaintenanceStatusReport</w:t>
        </w:r>
        <w:r>
          <w:rPr>
            <w:rStyle w:val="Hyperlink"/>
          </w:rPr>
          <w:t xml:space="preserve">)</w:t>
        </w:r>
      </w:hyperlink>
    </w:p>
    <w:p>
      <w:pPr>
        <w:pStyle w:val="Compact"/>
        <w:numPr>
          <w:ilvl w:val="1"/>
          <w:numId w:val="1002"/>
        </w:numPr>
      </w:pPr>
      <w:hyperlink w:anchor="sec119">
        <w:r>
          <w:rPr>
            <w:rStyle w:val="Hyperlink"/>
          </w:rPr>
          <w:t xml:space="preserve">3) Mock-only test hardening + repo testing rules (AGENTS.md)</w:t>
        </w:r>
      </w:hyperlink>
    </w:p>
    <w:p>
      <w:pPr>
        <w:pStyle w:val="Compact"/>
        <w:numPr>
          <w:ilvl w:val="1"/>
          <w:numId w:val="1002"/>
        </w:numPr>
      </w:pPr>
      <w:hyperlink w:anchor="sec124">
        <w:r>
          <w:rPr>
            <w:rStyle w:val="Hyperlink"/>
          </w:rPr>
          <w:t xml:space="preserve">2) Maintenance mode progress report for DL</w:t>
        </w:r>
      </w:hyperlink>
    </w:p>
    <w:p>
      <w:pPr>
        <w:pStyle w:val="Compact"/>
        <w:numPr>
          <w:ilvl w:val="1"/>
          <w:numId w:val="1002"/>
        </w:numPr>
      </w:pPr>
      <w:hyperlink w:anchor="sec128">
        <w:r>
          <w:rPr>
            <w:rStyle w:val="Hyperlink"/>
          </w:rPr>
          <w:t xml:space="preserve">1) Command consolidation — 2-command workflow (runbook-aligned)</w:t>
        </w:r>
      </w:hyperlink>
    </w:p>
    <w:bookmarkEnd w:id="9"/>
    <w:bookmarkStart w:id="10" w:name="sec3"/>
    <w:p>
      <w:pPr>
        <w:pStyle w:val="Heading2"/>
      </w:pPr>
      <w:r>
        <w:t xml:space="preserve">Summary of changes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End w:id="10"/>
    <w:bookmarkStart w:id="140" w:name="sec4"/>
    <w:p>
      <w:pPr>
        <w:pStyle w:val="Heading2"/>
      </w:pPr>
      <w:r>
        <w:t xml:space="preserve">Change details</w:t>
      </w:r>
    </w:p>
    <w:bookmarkStart w:id="14" w:name="sec5"/>
    <w:p>
      <w:pPr>
        <w:pStyle w:val="Heading3"/>
      </w:pPr>
      <w:r>
        <w:t xml:space="preserve">32) DOCX documentation replaces RTF — converter fix, full docs coverage, project-root output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bl>
    <w:bookmarkStart w:id="11" w:name="sec6"/>
    <w:p>
      <w:pPr>
        <w:pStyle w:val="Heading4"/>
      </w:pPr>
      <w:r>
        <w:t xml:space="preserve">Root cause</w:t>
      </w:r>
    </w:p>
    <w:p>
      <w:pPr>
        <w:pStyle w:val="FirstParagraph"/>
      </w:pPr>
      <w:r>
        <w:t xml:space="preserve">Two independent problems blocked the DOCX route:</w:t>
      </w:r>
    </w:p>
    <w:p>
      <w:pPr>
        <w:pStyle w:val="Compact"/>
        <w:numPr>
          <w:ilvl w:val="0"/>
          <w:numId w:val="1003"/>
        </w:numPr>
      </w:pPr>
      <w:r>
        <w:rPr>
          <w:b/>
          <w:bCs/>
        </w:rPr>
        <w:t xml:space="preserve">RTF was broken by design</w:t>
      </w:r>
      <w:r>
        <w:t xml:space="preserve">: Word (and pandoc) reject bookmark names that begin with a digit and silently rename any name longer than ~32 characters to a</w:t>
      </w:r>
      <w:r>
        <w:t xml:space="preserve"> </w:t>
      </w:r>
      <w:r>
        <w:rPr>
          <w:rStyle w:val="VerbatimChar"/>
        </w:rPr>
        <w:t xml:space="preserve">SHA-1</w:t>
      </w:r>
      <w:r>
        <w:t xml:space="preserve"> </w:t>
      </w:r>
      <w:r>
        <w:t xml:space="preserve">hash (</w:t>
      </w:r>
      <w:r>
        <w:rPr>
          <w:rStyle w:val="VerbatimChar"/>
        </w:rPr>
        <w:t xml:space="preserve">X&lt;hash&gt;</w:t>
      </w:r>
      <w:r>
        <w:t xml:space="preserve">). The RTF converter emitted long, digit-leading anchors (e.g. </w:t>
      </w:r>
      <w:r>
        <w:rPr>
          <w:rStyle w:val="VerbatimChar"/>
        </w:rPr>
        <w:t xml:space="preserve">61-prerequisites</w:t>
      </w:r>
      <w:r>
        <w:t xml:space="preserve">), so the bookmarks Word created did not match the link targets in the TOC/citations — links never resolved without an interactive field-update.</w:t>
      </w:r>
    </w:p>
    <w:p>
      <w:pPr>
        <w:pStyle w:val="Compact"/>
        <w:numPr>
          <w:ilvl w:val="0"/>
          <w:numId w:val="1003"/>
        </w:numPr>
      </w:pPr>
      <w:r>
        <w:rPr>
          <w:b/>
          <w:bCs/>
        </w:rPr>
        <w:t xml:space="preserve">The DOCX converter’s own</w:t>
      </w:r>
      <w:r>
        <w:rPr>
          <w:b/>
          <w:bCs/>
        </w:rPr>
        <w:t xml:space="preserve"> </w:t>
      </w:r>
      <w:r>
        <w:rPr>
          <w:rStyle w:val="VerbatimChar"/>
          <w:b/>
          <w:bCs/>
        </w:rPr>
        <w:t xml:space="preserve">_rewrite_link</w:t>
      </w:r>
      <w:r>
        <w:rPr>
          <w:b/>
          <w:bCs/>
        </w:rPr>
        <w:t xml:space="preserve"> </w:t>
      </w:r>
      <w:r>
        <w:rPr>
          <w:b/>
          <w:bCs/>
        </w:rPr>
        <w:t xml:space="preserve">regressed</w:t>
      </w:r>
      <w:r>
        <w:t xml:space="preserve">:</w:t>
      </w:r>
      <w:r>
        <w:t xml:space="preserve"> </w:t>
      </w:r>
      <w:r>
        <w:rPr>
          <w:rStyle w:val="VerbatimChar"/>
        </w:rPr>
        <w:t xml:space="preserve">_INT_LINK = r"\[([^\]]+)\]\(#([^)\s]+)\)"</w:t>
      </w:r>
      <w:r>
        <w:t xml:space="preserve"> </w:t>
      </w:r>
      <w:r>
        <w:t xml:space="preserve">captures group 2 as the anchor</w:t>
      </w:r>
      <w:r>
        <w:t xml:space="preserve"> </w:t>
      </w:r>
      <w:r>
        <w:rPr>
          <w:i/>
          <w:iCs/>
        </w:rPr>
        <w:t xml:space="preserve">without</w:t>
      </w:r>
      <w:r>
        <w:t xml:space="preserve"> </w:t>
      </w:r>
      <w:r>
        <w:t xml:space="preserve">the leading</w:t>
      </w:r>
      <w:r>
        <w:t xml:space="preserve"> </w:t>
      </w:r>
      <w:r>
        <w:rPr>
          <w:rStyle w:val="VerbatimChar"/>
        </w:rPr>
        <w:t xml:space="preserve">#</w:t>
      </w:r>
      <w:r>
        <w:t xml:space="preserve"> </w:t>
      </w:r>
      <w:r>
        <w:t xml:space="preserve">(the</w:t>
      </w:r>
      <w:r>
        <w:t xml:space="preserve"> </w:t>
      </w:r>
      <w:r>
        <w:rPr>
          <w:rStyle w:val="VerbatimChar"/>
        </w:rPr>
        <w:t xml:space="preserve">#</w:t>
      </w:r>
      <w:r>
        <w:t xml:space="preserve"> </w:t>
      </w:r>
      <w:r>
        <w:t xml:space="preserve">is a literal in the pattern). The rewrite function then did</w:t>
      </w:r>
      <w:r>
        <w:t xml:space="preserve"> </w:t>
      </w:r>
      <w:r>
        <w:rPr>
          <w:rStyle w:val="VerbatimChar"/>
        </w:rPr>
        <w:t xml:space="preserve">if target.startswith("#")</w:t>
      </w:r>
      <w:r>
        <w:t xml:space="preserve">, which is always</w:t>
      </w:r>
      <w:r>
        <w:t xml:space="preserve"> </w:t>
      </w:r>
      <w:r>
        <w:rPr>
          <w:b/>
          <w:bCs/>
        </w:rPr>
        <w:t xml:space="preserve">False</w:t>
      </w:r>
      <w:r>
        <w:t xml:space="preserve">, so it fell through to the</w:t>
      </w:r>
      <w:r>
        <w:t xml:space="preserve"> </w:t>
      </w:r>
      <w:r>
        <w:rPr>
          <w:rStyle w:val="VerbatimChar"/>
        </w:rPr>
        <w:t xml:space="preserve">return m.group(0)</w:t>
      </w:r>
      <w:r>
        <w:t xml:space="preserve"> </w:t>
      </w:r>
      <w:r>
        <w:t xml:space="preserve">no-op branch. Every TOC/citation link was left pointing at the original long anchor, and pandoc hashed those into</w:t>
      </w:r>
      <w:r>
        <w:t xml:space="preserve"> </w:t>
      </w:r>
      <w:r>
        <w:rPr>
          <w:rStyle w:val="VerbatimChar"/>
        </w:rPr>
        <w:t xml:space="preserve">X&lt;hash&gt;</w:t>
      </w:r>
      <w:r>
        <w:t xml:space="preserve"> </w:t>
      </w:r>
      <w:r>
        <w:t xml:space="preserve">bookmarks with no matching target.</w:t>
      </w:r>
    </w:p>
    <w:bookmarkEnd w:id="11"/>
    <w:bookmarkStart w:id="12" w:name="sec7"/>
    <w:p>
      <w:pPr>
        <w:pStyle w:val="Heading4"/>
      </w:pPr>
      <w:r>
        <w:t xml:space="preserve">Fix</w:t>
      </w:r>
    </w:p>
    <w:p>
      <w:pPr>
        <w:pStyle w:val="Compact"/>
        <w:numPr>
          <w:ilvl w:val="0"/>
          <w:numId w:val="1004"/>
        </w:numPr>
      </w:pPr>
      <w:r>
        <w:rPr>
          <w:rStyle w:val="VerbatimChar"/>
          <w:b/>
          <w:bCs/>
        </w:rPr>
        <w:t xml:space="preserve">scripts/MD_to_RTF_Converter.py</w:t>
      </w:r>
      <w:r>
        <w:rPr>
          <w:b/>
          <w:bCs/>
        </w:rPr>
        <w:t xml:space="preserve"> </w:t>
      </w:r>
      <w:r>
        <w:rPr>
          <w:b/>
          <w:bCs/>
        </w:rPr>
        <w:t xml:space="preserve">is gone</w:t>
      </w:r>
      <w:r>
        <w:t xml:space="preserve"> </w:t>
      </w:r>
      <w:r>
        <w:t xml:space="preserve">(deleted along with</w:t>
      </w:r>
      <w:r>
        <w:t xml:space="preserve"> </w:t>
      </w:r>
      <w:r>
        <w:rPr>
          <w:rStyle w:val="VerbatimChar"/>
        </w:rPr>
        <w:t xml:space="preserve">docs/rtf/</w:t>
      </w:r>
      <w:r>
        <w:t xml:space="preserve">); Word DOCX now replaces RTF as the help-doc format.</w:t>
      </w:r>
    </w:p>
    <w:p>
      <w:pPr>
        <w:pStyle w:val="Compact"/>
        <w:numPr>
          <w:ilvl w:val="0"/>
          <w:numId w:val="1004"/>
        </w:numPr>
      </w:pPr>
      <w:r>
        <w:rPr>
          <w:rStyle w:val="VerbatimChar"/>
          <w:b/>
          <w:bCs/>
        </w:rPr>
        <w:t xml:space="preserve">scripts/MD_to_DOCX_Converter.py</w:t>
      </w:r>
      <w:r>
        <w:t xml:space="preserve">:</w:t>
      </w:r>
    </w:p>
    <w:p>
      <w:pPr>
        <w:pStyle w:val="Compact"/>
        <w:numPr>
          <w:ilvl w:val="1"/>
          <w:numId w:val="1005"/>
        </w:numPr>
      </w:pPr>
      <w:r>
        <w:rPr>
          <w:rStyle w:val="VerbatimChar"/>
        </w:rPr>
        <w:t xml:space="preserve">_rewrite_link</w:t>
      </w:r>
      <w:r>
        <w:t xml:space="preserve"> </w:t>
      </w:r>
      <w:r>
        <w:t xml:space="preserve">no longer tests for a leading</w:t>
      </w:r>
      <w:r>
        <w:t xml:space="preserve"> </w:t>
      </w:r>
      <w:r>
        <w:rPr>
          <w:rStyle w:val="VerbatimChar"/>
        </w:rPr>
        <w:t xml:space="preserve">#</w:t>
      </w:r>
      <w:r>
        <w:t xml:space="preserve"> </w:t>
      </w:r>
      <w:r>
        <w:t xml:space="preserve">(the regex never captures it): it normalises</w:t>
      </w:r>
      <w:r>
        <w:t xml:space="preserve"> </w:t>
      </w:r>
      <w:r>
        <w:rPr>
          <w:rStyle w:val="VerbatimChar"/>
        </w:rPr>
        <w:t xml:space="preserve">valid_bm_name(m.group(2))</w:t>
      </w:r>
      <w:r>
        <w:t xml:space="preserve"> </w:t>
      </w:r>
      <w:r>
        <w:t xml:space="preserve">and looks it up in</w:t>
      </w:r>
      <w:r>
        <w:t xml:space="preserve"> </w:t>
      </w:r>
      <w:r>
        <w:rPr>
          <w:rStyle w:val="VerbatimChar"/>
        </w:rPr>
        <w:t xml:space="preserve">heading_map</w:t>
      </w:r>
      <w:r>
        <w:t xml:space="preserve">, rewriting every TOC/citation target to its</w:t>
      </w:r>
      <w:r>
        <w:t xml:space="preserve"> </w:t>
      </w:r>
      <w:r>
        <w:rPr>
          <w:rStyle w:val="VerbatimChar"/>
        </w:rPr>
        <w:t xml:space="preserve">secN</w:t>
      </w:r>
      <w:r>
        <w:t xml:space="preserve">/</w:t>
      </w:r>
      <w:r>
        <w:rPr>
          <w:rStyle w:val="VerbatimChar"/>
        </w:rPr>
        <w:t xml:space="preserve">ref-N</w:t>
      </w:r>
      <w:r>
        <w:t xml:space="preserve"> </w:t>
      </w:r>
      <w:r>
        <w:t xml:space="preserve">bookmark id so bookmark and link target stay in sync.</w:t>
      </w:r>
    </w:p>
    <w:p>
      <w:pPr>
        <w:pStyle w:val="Compact"/>
        <w:numPr>
          <w:ilvl w:val="1"/>
          <w:numId w:val="1005"/>
        </w:numPr>
      </w:pPr>
      <w:r>
        <w:rPr>
          <w:rStyle w:val="VerbatimChar"/>
        </w:rPr>
        <w:t xml:space="preserve">pandoc</w:t>
      </w:r>
      <w:r>
        <w:t xml:space="preserve"> </w:t>
      </w:r>
      <w:r>
        <w:t xml:space="preserve">is now invoked with</w:t>
      </w:r>
      <w:r>
        <w:t xml:space="preserve"> </w:t>
      </w:r>
      <w:r>
        <w:rPr>
          <w:rStyle w:val="VerbatimChar"/>
        </w:rPr>
        <w:t xml:space="preserve">-f markdown-tex_math_dollars</w:t>
      </w:r>
      <w:r>
        <w:t xml:space="preserve"> </w:t>
      </w:r>
      <w:r>
        <w:t xml:space="preserve">(math extension disabled) so</w:t>
      </w:r>
      <w:r>
        <w:t xml:space="preserve"> </w:t>
      </w:r>
      <w:r>
        <w:rPr>
          <w:rStyle w:val="VerbatimChar"/>
        </w:rPr>
        <w:t xml:space="preserve">$true</w:t>
      </w:r>
      <w:r>
        <w:t xml:space="preserve">/</w:t>
      </w:r>
      <w:r>
        <w:rPr>
          <w:rStyle w:val="VerbatimChar"/>
        </w:rPr>
        <w:t xml:space="preserve">$false</w:t>
      </w:r>
      <w:r>
        <w:t xml:space="preserve">/</w:t>
      </w:r>
      <w:r>
        <w:rPr>
          <w:rStyle w:val="VerbatimChar"/>
        </w:rPr>
        <w:t xml:space="preserve">$null</w:t>
      </w:r>
      <w:r>
        <w:t xml:space="preserve"> </w:t>
      </w:r>
      <w:r>
        <w:t xml:space="preserve">PowerShell variables render as literal text;</w:t>
      </w:r>
      <w:r>
        <w:t xml:space="preserve"> </w:t>
      </w:r>
      <w:r>
        <w:rPr>
          <w:rStyle w:val="VerbatimChar"/>
        </w:rPr>
        <w:t xml:space="preserve">capture_output=True</w:t>
      </w:r>
      <w:r>
        <w:t xml:space="preserve"> </w:t>
      </w:r>
      <w:r>
        <w:t xml:space="preserve">+ explicit</w:t>
      </w:r>
      <w:r>
        <w:t xml:space="preserve"> </w:t>
      </w:r>
      <w:r>
        <w:rPr>
          <w:rStyle w:val="VerbatimChar"/>
        </w:rPr>
        <w:t xml:space="preserve">returncode</w:t>
      </w:r>
      <w:r>
        <w:t xml:space="preserve"> </w:t>
      </w:r>
      <w:r>
        <w:t xml:space="preserve">check means a failing conversion raises a</w:t>
      </w:r>
      <w:r>
        <w:t xml:space="preserve"> </w:t>
      </w:r>
      <w:r>
        <w:rPr>
          <w:rStyle w:val="VerbatimChar"/>
        </w:rPr>
        <w:t xml:space="preserve">RuntimeError(msg)</w:t>
      </w:r>
      <w:r>
        <w:t xml:space="preserve"> </w:t>
      </w:r>
      <w:r>
        <w:t xml:space="preserve">caught by the caller as a single</w:t>
      </w:r>
      <w:r>
        <w:t xml:space="preserve"> </w:t>
      </w:r>
      <w:r>
        <w:rPr>
          <w:rStyle w:val="VerbatimChar"/>
        </w:rPr>
        <w:t xml:space="preserve">[WARN] failed to convert &lt;file&gt;</w:t>
      </w:r>
      <w:r>
        <w:t xml:space="preserve"> </w:t>
      </w:r>
      <w:r>
        <w:t xml:space="preserve">— no tracebacks, no stderr spam.</w:t>
      </w:r>
    </w:p>
    <w:p>
      <w:pPr>
        <w:pStyle w:val="Compact"/>
        <w:numPr>
          <w:ilvl w:val="1"/>
          <w:numId w:val="1005"/>
        </w:numPr>
      </w:pPr>
      <w:r>
        <w:rPr>
          <w:rStyle w:val="VerbatimChar"/>
        </w:rPr>
        <w:t xml:space="preserve">discover_md_files</w:t>
      </w:r>
      <w:r>
        <w:t xml:space="preserve"> </w:t>
      </w:r>
      <w:r>
        <w:t xml:space="preserve">now mirrors the old RTF source set exactly: root</w:t>
      </w:r>
      <w:r>
        <w:t xml:space="preserve"> </w:t>
      </w:r>
      <w:r>
        <w:rPr>
          <w:rStyle w:val="VerbatimChar"/>
        </w:rPr>
        <w:t xml:space="preserve">README.md</w:t>
      </w:r>
      <w:r>
        <w:t xml:space="preserve">,</w:t>
      </w:r>
      <w:r>
        <w:t xml:space="preserve"> </w:t>
      </w:r>
      <w:r>
        <w:rPr>
          <w:rStyle w:val="VerbatimChar"/>
        </w:rPr>
        <w:t xml:space="preserve">docs/Automation/{automation_commands,runbook-requirements,runbook-requirements-v2}.md</w:t>
      </w:r>
      <w:r>
        <w:t xml:space="preserve">,</w:t>
      </w:r>
      <w:r>
        <w:t xml:space="preserve"> </w:t>
      </w:r>
      <w:r>
        <w:rPr>
          <w:rStyle w:val="VerbatimChar"/>
        </w:rPr>
        <w:t xml:space="preserve">docs/dynamic-code-docs/*.md</w:t>
      </w:r>
      <w:r>
        <w:t xml:space="preserve">, and</w:t>
      </w:r>
      <w:r>
        <w:t xml:space="preserve"> </w:t>
      </w:r>
      <w:r>
        <w:rPr>
          <w:rStyle w:val="VerbatimChar"/>
        </w:rPr>
        <w:t xml:space="preserve">wip/*.md</w:t>
      </w:r>
      <w:r>
        <w:t xml:space="preserve">. (Root</w:t>
      </w:r>
      <w:r>
        <w:t xml:space="preserve"> </w:t>
      </w:r>
      <w:r>
        <w:rPr>
          <w:rStyle w:val="VerbatimChar"/>
        </w:rPr>
        <w:t xml:space="preserve">README.md</w:t>
      </w:r>
      <w:r>
        <w:t xml:space="preserve"> </w:t>
      </w:r>
      <w:r>
        <w:t xml:space="preserve">is intentionally</w:t>
      </w:r>
      <w:r>
        <w:t xml:space="preserve"> </w:t>
      </w:r>
      <w:r>
        <w:rPr>
          <w:b/>
          <w:bCs/>
        </w:rPr>
        <w:t xml:space="preserve">not</w:t>
      </w:r>
      <w:r>
        <w:t xml:space="preserve"> </w:t>
      </w:r>
      <w:r>
        <w:t xml:space="preserve">emitted to</w:t>
      </w:r>
      <w:r>
        <w:t xml:space="preserve"> </w:t>
      </w:r>
      <w:r>
        <w:rPr>
          <w:rStyle w:val="VerbatimChar"/>
        </w:rPr>
        <w:t xml:space="preserve">docx/</w:t>
      </w:r>
      <w:r>
        <w:t xml:space="preserve"> </w:t>
      </w:r>
      <w:r>
        <w:t xml:space="preserve">to avoid colliding with</w:t>
      </w:r>
      <w:r>
        <w:t xml:space="preserve"> </w:t>
      </w:r>
      <w:r>
        <w:rPr>
          <w:rStyle w:val="VerbatimChar"/>
        </w:rPr>
        <w:t xml:space="preserve">docs/README.md</w:t>
      </w:r>
      <w:r>
        <w:t xml:space="preserve"> </w:t>
      </w:r>
      <w:r>
        <w:t xml:space="preserve">once the</w:t>
      </w:r>
      <w:r>
        <w:t xml:space="preserve"> </w:t>
      </w:r>
      <w:r>
        <w:rPr>
          <w:rStyle w:val="VerbatimChar"/>
        </w:rPr>
        <w:t xml:space="preserve">docs/</w:t>
      </w:r>
      <w:r>
        <w:t xml:space="preserve"> </w:t>
      </w:r>
      <w:r>
        <w:t xml:space="preserve">prefix is stripped; it remains in-repo as</w:t>
      </w:r>
      <w:r>
        <w:t xml:space="preserve"> </w:t>
      </w:r>
      <w:r>
        <w:rPr>
          <w:rStyle w:val="VerbatimChar"/>
        </w:rPr>
        <w:t xml:space="preserve">.md</w:t>
      </w:r>
      <w:r>
        <w:t xml:space="preserve">.)</w:t>
      </w:r>
    </w:p>
    <w:p>
      <w:pPr>
        <w:pStyle w:val="Compact"/>
        <w:numPr>
          <w:ilvl w:val="1"/>
          <w:numId w:val="1005"/>
        </w:numPr>
      </w:pPr>
      <w:r>
        <w:t xml:space="preserve">Output relocated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(e.g. </w:t>
      </w:r>
      <w:r>
        <w:rPr>
          <w:rStyle w:val="VerbatimChar"/>
        </w:rPr>
        <w:t xml:space="preserve">docs/Automation/foo.md</w:t>
      </w:r>
      <w:r>
        <w:t xml:space="preserve"> </w:t>
      </w:r>
      <w:r>
        <w:t xml:space="preserve">→</w:t>
      </w:r>
      <w:r>
        <w:t xml:space="preserve"> </w:t>
      </w:r>
      <w:r>
        <w:rPr>
          <w:rStyle w:val="VerbatimChar"/>
        </w:rPr>
        <w:t xml:space="preserve">docx/Automation/foo.docx</w:t>
      </w:r>
      <w:r>
        <w:t xml:space="preserve">) with the leading</w:t>
      </w:r>
      <w:r>
        <w:t xml:space="preserve"> </w:t>
      </w:r>
      <w:r>
        <w:rPr>
          <w:rStyle w:val="VerbatimChar"/>
        </w:rPr>
        <w:t xml:space="preserve">docs/</w:t>
      </w:r>
      <w:r>
        <w:t xml:space="preserve"> </w:t>
      </w:r>
      <w:r>
        <w:t xml:space="preserve">prefix removed.</w:t>
      </w:r>
    </w:p>
    <w:p>
      <w:pPr>
        <w:pStyle w:val="Compact"/>
        <w:numPr>
          <w:ilvl w:val="0"/>
          <w:numId w:val="1004"/>
        </w:numPr>
      </w:pPr>
      <w:r>
        <w:rPr>
          <w:rStyle w:val="VerbatimChar"/>
          <w:b/>
          <w:bCs/>
        </w:rPr>
        <w:t xml:space="preserve">Makefile</w:t>
      </w:r>
      <w:r>
        <w:t xml:space="preserve">: added</w:t>
      </w:r>
      <w:r>
        <w:t xml:space="preserve"> </w:t>
      </w:r>
      <w:r>
        <w:rPr>
          <w:rStyle w:val="VerbatimChar"/>
        </w:rPr>
        <w:t xml:space="preserve">word-docs</w:t>
      </w:r>
      <w:r>
        <w:t xml:space="preserve"> </w:t>
      </w:r>
      <w:r>
        <w:t xml:space="preserve">/</w:t>
      </w:r>
      <w:r>
        <w:t xml:space="preserve"> </w:t>
      </w:r>
      <w:r>
        <w:rPr>
          <w:rStyle w:val="VerbatimChar"/>
        </w:rPr>
        <w:t xml:space="preserve">word-docs-clean</w:t>
      </w:r>
      <w:r>
        <w:t xml:space="preserve"> </w:t>
      </w:r>
      <w:r>
        <w:t xml:space="preserve">targets and removed</w:t>
      </w:r>
      <w:r>
        <w:t xml:space="preserve"> </w:t>
      </w:r>
      <w:r>
        <w:rPr>
          <w:rStyle w:val="VerbatimChar"/>
        </w:rPr>
        <w:t xml:space="preserve">rtf-docs</w:t>
      </w:r>
      <w:r>
        <w:t xml:space="preserve"> </w:t>
      </w:r>
      <w:r>
        <w:t xml:space="preserve">/</w:t>
      </w:r>
      <w:r>
        <w:t xml:space="preserve"> </w:t>
      </w:r>
      <w:r>
        <w:rPr>
          <w:rStyle w:val="VerbatimChar"/>
        </w:rPr>
        <w:t xml:space="preserve">rtf-docs-clean</w:t>
      </w:r>
      <w:r>
        <w:t xml:space="preserve"> </w:t>
      </w:r>
      <w:r>
        <w:t xml:space="preserve">(plus their</w:t>
      </w:r>
      <w:r>
        <w:t xml:space="preserve"> </w:t>
      </w:r>
      <w:r>
        <w:rPr>
          <w:rStyle w:val="VerbatimChar"/>
        </w:rPr>
        <w:t xml:space="preserve">.PHONY</w:t>
      </w:r>
      <w:r>
        <w:t xml:space="preserve"> </w:t>
      </w:r>
      <w:r>
        <w:t xml:space="preserve">entries).</w:t>
      </w:r>
    </w:p>
    <w:p>
      <w:pPr>
        <w:pStyle w:val="Compact"/>
        <w:numPr>
          <w:ilvl w:val="0"/>
          <w:numId w:val="1004"/>
        </w:numPr>
      </w:pPr>
      <w:r>
        <w:rPr>
          <w:rStyle w:val="VerbatimChar"/>
          <w:b/>
          <w:bCs/>
        </w:rPr>
        <w:t xml:space="preserve">wip/SSO.md</w:t>
      </w:r>
      <w:r>
        <w:rPr>
          <w:b/>
          <w:bCs/>
        </w:rPr>
        <w:t xml:space="preserve"> </w:t>
      </w:r>
      <w:r>
        <w:rPr>
          <w:b/>
          <w:bCs/>
        </w:rPr>
        <w:t xml:space="preserve">authoring</w:t>
      </w:r>
      <w:r>
        <w:t xml:space="preserve">: the source is hand-written with a manual</w:t>
      </w:r>
      <w:r>
        <w:t xml:space="preserve"> </w:t>
      </w:r>
      <w:r>
        <w:rPr>
          <w:rStyle w:val="VerbatimChar"/>
        </w:rPr>
        <w:t xml:space="preserve">## Table of Contents</w:t>
      </w:r>
      <w:r>
        <w:t xml:space="preserve"> </w:t>
      </w:r>
      <w:r>
        <w:t xml:space="preserve">of</w:t>
      </w:r>
      <w:r>
        <w:t xml:space="preserve"> </w:t>
      </w:r>
      <w:r>
        <w:rPr>
          <w:rStyle w:val="VerbatimChar"/>
        </w:rPr>
        <w:t xml:space="preserve">[N) Title](#secn)</w:t>
      </w:r>
      <w:r>
        <w:t xml:space="preserve"> </w:t>
      </w:r>
      <w:r>
        <w:t xml:space="preserve">bullets, in-text citation links</w:t>
      </w:r>
      <w:r>
        <w:t xml:space="preserve"> </w:t>
      </w:r>
      <w:r>
        <w:rPr>
          <w:rStyle w:val="VerbatimChar"/>
        </w:rPr>
        <w:t xml:space="preserve">[N](#ref-n)</w:t>
      </w:r>
      <w:r>
        <w:t xml:space="preserve">, and a references section whose entries are</w:t>
      </w:r>
      <w:r>
        <w:t xml:space="preserve"> </w:t>
      </w:r>
      <w:r>
        <w:rPr>
          <w:rStyle w:val="VerbatimChar"/>
        </w:rPr>
        <w:t xml:space="preserve">&lt;a id="ref-N"&gt;…&lt;/a&gt;</w:t>
      </w:r>
      <w:r>
        <w:t xml:space="preserve">. The converter normalises that scheme into</w:t>
      </w:r>
      <w:r>
        <w:t xml:space="preserve"> </w:t>
      </w:r>
      <w:r>
        <w:rPr>
          <w:rStyle w:val="VerbatimChar"/>
        </w:rPr>
        <w:t xml:space="preserve">secN</w:t>
      </w:r>
      <w:r>
        <w:t xml:space="preserve">/</w:t>
      </w:r>
      <w:r>
        <w:rPr>
          <w:rStyle w:val="VerbatimChar"/>
        </w:rPr>
        <w:t xml:space="preserve">ref-N</w:t>
      </w:r>
      <w:r>
        <w:t xml:space="preserve"> </w:t>
      </w:r>
      <w:r>
        <w:t xml:space="preserve">OOXML bookmarks, so</w:t>
      </w:r>
      <w:r>
        <w:t xml:space="preserve"> </w:t>
      </w:r>
      <w:r>
        <w:rPr>
          <w:rStyle w:val="VerbatimChar"/>
        </w:rPr>
        <w:t xml:space="preserve">docx/wip/SSO.docx</w:t>
      </w:r>
      <w:r>
        <w:t xml:space="preserve"> </w:t>
      </w:r>
      <w:r>
        <w:t xml:space="preserve">carries 56 native bookmarks with TOC→</w:t>
      </w:r>
      <w:r>
        <w:rPr>
          <w:rStyle w:val="VerbatimChar"/>
        </w:rPr>
        <w:t xml:space="preserve">secN</w:t>
      </w:r>
      <w:r>
        <w:t xml:space="preserve"> </w:t>
      </w:r>
      <w:r>
        <w:t xml:space="preserve">and citation→</w:t>
      </w:r>
      <w:r>
        <w:rPr>
          <w:rStyle w:val="VerbatimChar"/>
        </w:rPr>
        <w:t xml:space="preserve">ref-N</w:t>
      </w:r>
      <w:r>
        <w:t xml:space="preserve"> </w:t>
      </w:r>
      <w:r>
        <w:t xml:space="preserve">hyperlinks that fire in Word on open (no field update). This was the concrete test case that drove the</w:t>
      </w:r>
      <w:r>
        <w:t xml:space="preserve"> </w:t>
      </w:r>
      <w:r>
        <w:rPr>
          <w:rStyle w:val="VerbatimChar"/>
        </w:rPr>
        <w:t xml:space="preserve">_rewrite_link</w:t>
      </w:r>
      <w:r>
        <w:t xml:space="preserve"> </w:t>
      </w:r>
      <w:r>
        <w:t xml:space="preserve">fix, the tex-math disable, and the graceful error handling.</w:t>
      </w:r>
    </w:p>
    <w:bookmarkEnd w:id="12"/>
    <w:bookmarkStart w:id="13" w:name="sec8"/>
    <w:p>
      <w:pPr>
        <w:pStyle w:val="Heading4"/>
      </w:pPr>
      <w:r>
        <w:t xml:space="preserve">Verification</w:t>
      </w:r>
    </w:p>
    <w:p>
      <w:pPr>
        <w:pStyle w:val="Compact"/>
        <w:numPr>
          <w:ilvl w:val="0"/>
          <w:numId w:val="1006"/>
        </w:numPr>
      </w:pPr>
      <w:r>
        <w:rPr>
          <w:rStyle w:val="VerbatimChar"/>
        </w:rPr>
        <w:t xml:space="preserve">make word-docs</w:t>
      </w:r>
      <w:r>
        <w:t xml:space="preserve"> </w:t>
      </w:r>
      <w:r>
        <w:t xml:space="preserve">→</w:t>
      </w:r>
      <w:r>
        <w:t xml:space="preserve"> </w:t>
      </w:r>
      <w:r>
        <w:rPr>
          <w:rStyle w:val="VerbatimChar"/>
        </w:rPr>
        <w:t xml:space="preserve">Converted 270 markdown files to DOCX under .../docx</w:t>
      </w:r>
      <w:r>
        <w:t xml:space="preserve">;</w:t>
      </w:r>
      <w:r>
        <w:t xml:space="preserve"> </w:t>
      </w:r>
      <w:r>
        <w:rPr>
          <w:rStyle w:val="VerbatimChar"/>
        </w:rPr>
        <w:t xml:space="preserve">docx/</w:t>
      </w:r>
      <w:r>
        <w:t xml:space="preserve"> </w:t>
      </w:r>
      <w:r>
        <w:t xml:space="preserve">mirrors</w:t>
      </w:r>
      <w:r>
        <w:t xml:space="preserve"> </w:t>
      </w:r>
      <w:r>
        <w:rPr>
          <w:rStyle w:val="VerbatimChar"/>
        </w:rPr>
        <w:t xml:space="preserve">docs/</w:t>
      </w:r>
      <w:r>
        <w:t xml:space="preserve"> </w:t>
      </w:r>
      <w:r>
        <w:t xml:space="preserve">+</w:t>
      </w:r>
      <w:r>
        <w:t xml:space="preserve"> </w:t>
      </w:r>
      <w:r>
        <w:rPr>
          <w:rStyle w:val="VerbatimChar"/>
        </w:rPr>
        <w:t xml:space="preserve">wip/</w:t>
      </w:r>
      <w:r>
        <w:t xml:space="preserve"> </w:t>
      </w:r>
      <w:r>
        <w:t xml:space="preserve">(no</w:t>
      </w:r>
      <w:r>
        <w:t xml:space="preserve"> </w:t>
      </w:r>
      <w:r>
        <w:rPr>
          <w:rStyle w:val="VerbatimChar"/>
        </w:rPr>
        <w:t xml:space="preserve">docs/</w:t>
      </w:r>
      <w:r>
        <w:t xml:space="preserve"> </w:t>
      </w:r>
      <w:r>
        <w:t xml:space="preserve">prefix).</w:t>
      </w:r>
    </w:p>
    <w:p>
      <w:pPr>
        <w:pStyle w:val="Compact"/>
        <w:numPr>
          <w:ilvl w:val="0"/>
          <w:numId w:val="1006"/>
        </w:numPr>
      </w:pPr>
      <w:r>
        <w:rPr>
          <w:rStyle w:val="VerbatimChar"/>
        </w:rPr>
        <w:t xml:space="preserve">docx/wip/SSO.docx</w:t>
      </w:r>
      <w:r>
        <w:t xml:space="preserve">: 56 bookmarks,</w:t>
      </w:r>
      <w:r>
        <w:t xml:space="preserve"> </w:t>
      </w:r>
      <w:r>
        <w:rPr>
          <w:b/>
          <w:bCs/>
        </w:rPr>
        <w:t xml:space="preserve">0</w:t>
      </w:r>
      <w:r>
        <w:t xml:space="preserve"> </w:t>
      </w:r>
      <w:r>
        <w:t xml:space="preserve">hashed</w:t>
      </w:r>
      <w:r>
        <w:t xml:space="preserve"> </w:t>
      </w:r>
      <w:r>
        <w:rPr>
          <w:rStyle w:val="VerbatimChar"/>
        </w:rPr>
        <w:t xml:space="preserve">X&lt;hash&gt;</w:t>
      </w:r>
      <w:r>
        <w:t xml:space="preserve"> </w:t>
      </w:r>
      <w:r>
        <w:t xml:space="preserve">anchors, TOC bullets →</w:t>
      </w:r>
      <w:r>
        <w:t xml:space="preserve"> </w:t>
      </w:r>
      <w:r>
        <w:rPr>
          <w:rStyle w:val="VerbatimChar"/>
        </w:rPr>
        <w:t xml:space="preserve">secN</w:t>
      </w:r>
      <w:r>
        <w:t xml:space="preserve">, citation links →</w:t>
      </w:r>
      <w:r>
        <w:t xml:space="preserve"> </w:t>
      </w:r>
      <w:r>
        <w:rPr>
          <w:rStyle w:val="VerbatimChar"/>
        </w:rPr>
        <w:t xml:space="preserve">ref-N</w:t>
      </w:r>
      <w:r>
        <w:t xml:space="preserve">, all resolving in Word on open.</w:t>
      </w:r>
    </w:p>
    <w:p>
      <w:pPr>
        <w:pStyle w:val="Compact"/>
        <w:numPr>
          <w:ilvl w:val="0"/>
          <w:numId w:val="1006"/>
        </w:numPr>
      </w:pPr>
      <w:r>
        <w:rPr>
          <w:rStyle w:val="VerbatimChar"/>
        </w:rPr>
        <w:t xml:space="preserve">make word-docs-clean</w:t>
      </w:r>
      <w:r>
        <w:t xml:space="preserve">: removes</w:t>
      </w:r>
      <w:r>
        <w:t xml:space="preserve"> </w:t>
      </w:r>
      <w:r>
        <w:rPr>
          <w:rStyle w:val="VerbatimChar"/>
        </w:rPr>
        <w:t xml:space="preserve">docx/</w:t>
      </w:r>
      <w:r>
        <w:t xml:space="preserve">; re-running</w:t>
      </w:r>
      <w:r>
        <w:t xml:space="preserve"> </w:t>
      </w:r>
      <w:r>
        <w:rPr>
          <w:rStyle w:val="VerbatimChar"/>
        </w:rPr>
        <w:t xml:space="preserve">make word-docs</w:t>
      </w:r>
      <w:r>
        <w:t xml:space="preserve"> </w:t>
      </w:r>
      <w:r>
        <w:t xml:space="preserve">reproduces cleanly.</w:t>
      </w:r>
    </w:p>
    <w:p>
      <w:pPr>
        <w:pStyle w:val="Compact"/>
        <w:numPr>
          <w:ilvl w:val="0"/>
          <w:numId w:val="1006"/>
        </w:numPr>
      </w:pPr>
      <w:r>
        <w:rPr>
          <w:rStyle w:val="VerbatimChar"/>
        </w:rPr>
        <w:t xml:space="preserve">make lint-make</w:t>
      </w:r>
      <w:r>
        <w:t xml:space="preserve"> </w:t>
      </w:r>
      <w:r>
        <w:t xml:space="preserve">(checkmake) +</w:t>
      </w:r>
      <w:r>
        <w:t xml:space="preserve"> </w:t>
      </w:r>
      <w:r>
        <w:rPr>
          <w:rStyle w:val="VerbatimChar"/>
        </w:rPr>
        <w:t xml:space="preserve">make lint-python</w:t>
      </w:r>
      <w:r>
        <w:t xml:space="preserve"> </w:t>
      </w:r>
      <w:r>
        <w:t xml:space="preserve">(ruff): clean, no issues.</w:t>
      </w:r>
    </w:p>
    <w:p>
      <w:pPr>
        <w:pStyle w:val="Compact"/>
        <w:numPr>
          <w:ilvl w:val="0"/>
          <w:numId w:val="1006"/>
        </w:numPr>
      </w:pPr>
      <w:r>
        <w:t xml:space="preserve">0</w:t>
      </w:r>
      <w:r>
        <w:t xml:space="preserve"> </w:t>
      </w:r>
      <w:r>
        <w:t xml:space="preserve">“Could not convert TeX math”</w:t>
      </w:r>
      <w:r>
        <w:t xml:space="preserve"> </w:t>
      </w:r>
      <w:r>
        <w:t xml:space="preserve">warnings on the previously-noisy dynamic-code-docs.</w:t>
      </w:r>
    </w:p>
    <w:bookmarkEnd w:id="13"/>
    <w:bookmarkEnd w:id="14"/>
    <w:bookmarkStart w:id="19" w:name="sec9"/>
    <w:p>
      <w:pPr>
        <w:pStyle w:val="Heading3"/>
      </w:pPr>
      <w:r>
        <w:t xml:space="preserve">31) Make setup machine-aware PowerShell profile selection (eis19 / prod-VDI / default)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bl>
    <w:bookmarkStart w:id="15" w:name="sec10"/>
    <w:p>
      <w:pPr>
        <w:pStyle w:val="Heading4"/>
      </w:pPr>
      <w:r>
        <w:t xml:space="preserve">Root cause</w:t>
      </w:r>
    </w:p>
    <w:p>
      <w:pPr>
        <w:pStyle w:val="FirstParagraph"/>
      </w:pPr>
      <w:r>
        <w:rPr>
          <w:rStyle w:val="VerbatimChar"/>
        </w:rPr>
        <w:t xml:space="preserve">make setup</w:t>
      </w:r>
      <w:r>
        <w:t xml:space="preserve"> </w:t>
      </w:r>
      <w:r>
        <w:t xml:space="preserve">(</w:t>
      </w:r>
      <w:r>
        <w:rPr>
          <w:rStyle w:val="VerbatimChar"/>
        </w:rPr>
        <w:t xml:space="preserve">scripts/Setup-Profile.ps1</w:t>
      </w:r>
      <w:r>
        <w:t xml:space="preserve">) deployed a single</w:t>
      </w:r>
      <w:r>
        <w:t xml:space="preserve"> </w:t>
      </w:r>
      <w:r>
        <w:rPr>
          <w:rStyle w:val="VerbatimChar"/>
        </w:rPr>
        <w:t xml:space="preserve">wip/windowspsprofile.ps1</w:t>
      </w:r>
      <w:r>
        <w:t xml:space="preserve"> </w:t>
      </w:r>
      <w:r>
        <w:t xml:space="preserve">to every Windows machine regardless of host. That could not satisfy two environments at once:</w:t>
      </w:r>
    </w:p>
    <w:p>
      <w:pPr>
        <w:pStyle w:val="Compact"/>
        <w:numPr>
          <w:ilvl w:val="0"/>
          <w:numId w:val="1007"/>
        </w:numPr>
      </w:pPr>
      <w:r>
        <w:rPr>
          <w:b/>
          <w:bCs/>
        </w:rPr>
        <w:t xml:space="preserve">eis19</w:t>
      </w:r>
      <w:r>
        <w:t xml:space="preserve"> </w:t>
      </w:r>
      <w:r>
        <w:t xml:space="preserve">(internal-only test server) must</w:t>
      </w:r>
      <w:r>
        <w:t xml:space="preserve"> </w:t>
      </w:r>
      <w:r>
        <w:rPr>
          <w:b/>
          <w:bCs/>
        </w:rPr>
        <w:t xml:space="preserve">not</w:t>
      </w:r>
      <w:r>
        <w:t xml:space="preserve"> </w:t>
      </w:r>
      <w:r>
        <w:t xml:space="preserve">carry the corporate</w:t>
      </w:r>
      <w:r>
        <w:t xml:space="preserve"> </w:t>
      </w:r>
      <w:r>
        <w:rPr>
          <w:rStyle w:val="VerbatimChar"/>
        </w:rPr>
        <w:t xml:space="preserve">HTTP(S)_PROXY</w:t>
      </w:r>
      <w:r>
        <w:t xml:space="preserve"> </w:t>
      </w:r>
      <w:r>
        <w:t xml:space="preserve">block, yet its</w:t>
      </w:r>
      <w:r>
        <w:t xml:space="preserve"> </w:t>
      </w:r>
      <w:r>
        <w:rPr>
          <w:rStyle w:val="VerbatimChar"/>
        </w:rPr>
        <w:t xml:space="preserve">wip/eis19profile.ps1</w:t>
      </w:r>
      <w:r>
        <w:t xml:space="preserve"> </w:t>
      </w:r>
      <w:r>
        <w:t xml:space="preserve">template had a stray proxy block plus a wrong</w:t>
      </w:r>
      <w:r>
        <w:t xml:space="preserve"> </w:t>
      </w:r>
      <w:r>
        <w:rPr>
          <w:rStyle w:val="VerbatimChar"/>
        </w:rPr>
        <w:t xml:space="preserve">gitSshPath</w:t>
      </w:r>
      <w:r>
        <w:t xml:space="preserve"> </w:t>
      </w:r>
      <w:r>
        <w:t xml:space="preserve">pointing at</w:t>
      </w:r>
      <w:r>
        <w:t xml:space="preserve"> </w:t>
      </w:r>
      <w:r>
        <w:rPr>
          <w:rStyle w:val="VerbatimChar"/>
        </w:rPr>
        <w:t xml:space="preserve">C:\Windows\System32\OpenSSH</w:t>
      </w:r>
      <w:r>
        <w:t xml:space="preserve"> </w:t>
      </w:r>
      <w:r>
        <w:t xml:space="preserve">(which the file’s own comments say is blocked), causing</w:t>
      </w:r>
      <w:r>
        <w:t xml:space="preserve"> </w:t>
      </w:r>
      <w:r>
        <w:rPr>
          <w:rStyle w:val="VerbatimChar"/>
        </w:rPr>
        <w:t xml:space="preserve">git pull</w:t>
      </w:r>
      <w:r>
        <w:t xml:space="preserve"> </w:t>
      </w:r>
      <w:r>
        <w:t xml:space="preserve">failures and</w:t>
      </w:r>
      <w:r>
        <w:t xml:space="preserve"> </w:t>
      </w:r>
      <w:r>
        <w:rPr>
          <w:rStyle w:val="VerbatimChar"/>
        </w:rPr>
        <w:t xml:space="preserve">~/.ssh/config</w:t>
      </w:r>
      <w:r>
        <w:t xml:space="preserve"> </w:t>
      </w:r>
      <w:r>
        <w:t xml:space="preserve">corruption.</w:t>
      </w:r>
    </w:p>
    <w:p>
      <w:pPr>
        <w:pStyle w:val="Compact"/>
        <w:numPr>
          <w:ilvl w:val="0"/>
          <w:numId w:val="1007"/>
        </w:numPr>
      </w:pPr>
      <w:r>
        <w:rPr>
          <w:b/>
          <w:bCs/>
        </w:rPr>
        <w:t xml:space="preserve">prod VDI</w:t>
      </w:r>
      <w:r>
        <w:t xml:space="preserve"> </w:t>
      </w:r>
      <w:r>
        <w:t xml:space="preserve">needs the corporate proxy to reach the internet, but the generic template had none.</w:t>
      </w:r>
    </w:p>
    <w:bookmarkEnd w:id="15"/>
    <w:bookmarkStart w:id="16" w:name="sec11"/>
    <w:p>
      <w:pPr>
        <w:pStyle w:val="Heading4"/>
      </w:pPr>
      <w:r>
        <w:t xml:space="preserve">Fix</w:t>
      </w:r>
    </w:p>
    <w:p>
      <w:pPr>
        <w:pStyle w:val="FirstParagraph"/>
      </w:pPr>
      <w:r>
        <w:rPr>
          <w:rStyle w:val="VerbatimChar"/>
        </w:rPr>
        <w:t xml:space="preserve">scripts/Setup-Profile.ps1</w:t>
      </w:r>
      <w:r>
        <w:t xml:space="preserve"> </w:t>
      </w:r>
      <w:r>
        <w:t xml:space="preserve">now resolves the Windows terminal profile template per machine via a new</w:t>
      </w:r>
      <w:r>
        <w:t xml:space="preserve"> </w:t>
      </w:r>
      <w:r>
        <w:rPr>
          <w:rStyle w:val="VerbatimChar"/>
        </w:rPr>
        <w:t xml:space="preserve">Resolve-TerminalTemplate</w:t>
      </w:r>
      <w:r>
        <w:t xml:space="preserve"> </w:t>
      </w:r>
      <w:r>
        <w:t xml:space="preserve">function (matched by computer name substring):</w:t>
      </w:r>
    </w:p>
    <w:p>
      <w:pPr>
        <w:pStyle w:val="Compact"/>
        <w:numPr>
          <w:ilvl w:val="0"/>
          <w:numId w:val="1008"/>
        </w:numPr>
      </w:pPr>
      <w:r>
        <w:rPr>
          <w:b/>
          <w:bCs/>
        </w:rPr>
        <w:t xml:space="preserve">eis19*</w:t>
      </w:r>
      <w:r>
        <w:t xml:space="preserve"> </w:t>
      </w:r>
      <w:r>
        <w:t xml:space="preserve">→</w:t>
      </w:r>
      <w:r>
        <w:t xml:space="preserve"> </w:t>
      </w:r>
      <w:r>
        <w:rPr>
          <w:rStyle w:val="VerbatimChar"/>
        </w:rPr>
        <w:t xml:space="preserve">wip/eis19profile.ps1</w:t>
      </w:r>
      <w:r>
        <w:t xml:space="preserve"> </w:t>
      </w:r>
      <w:r>
        <w:t xml:space="preserve">(no proxy, Git-bundled ssh — fixed)</w:t>
      </w:r>
    </w:p>
    <w:p>
      <w:pPr>
        <w:pStyle w:val="Compact"/>
        <w:numPr>
          <w:ilvl w:val="0"/>
          <w:numId w:val="1008"/>
        </w:numPr>
      </w:pPr>
      <w:r>
        <w:rPr>
          <w:b/>
          <w:bCs/>
        </w:rPr>
        <w:t xml:space="preserve">*vdi* / *prod*</w:t>
      </w:r>
      <w:r>
        <w:t xml:space="preserve"> </w:t>
      </w:r>
      <w:r>
        <w:t xml:space="preserve">→</w:t>
      </w:r>
      <w:r>
        <w:t xml:space="preserve"> </w:t>
      </w:r>
      <w:r>
        <w:rPr>
          <w:rStyle w:val="VerbatimChar"/>
        </w:rPr>
        <w:t xml:space="preserve">wip/techvdi-profile.ps1</w:t>
      </w:r>
      <w:r>
        <w:t xml:space="preserve"> </w:t>
      </w:r>
      <w:r>
        <w:t xml:space="preserve">(corporate proxy + Git-bundled ssh)</w:t>
      </w:r>
    </w:p>
    <w:p>
      <w:pPr>
        <w:pStyle w:val="Compact"/>
        <w:numPr>
          <w:ilvl w:val="0"/>
          <w:numId w:val="1008"/>
        </w:numPr>
      </w:pPr>
      <w:r>
        <w:rPr>
          <w:b/>
          <w:bCs/>
        </w:rPr>
        <w:t xml:space="preserve">default Windows</w:t>
      </w:r>
      <w:r>
        <w:t xml:space="preserve"> </w:t>
      </w:r>
      <w:r>
        <w:t xml:space="preserve">→</w:t>
      </w:r>
      <w:r>
        <w:t xml:space="preserve"> </w:t>
      </w:r>
      <w:r>
        <w:rPr>
          <w:rStyle w:val="VerbatimChar"/>
        </w:rPr>
        <w:t xml:space="preserve">wip/windowspsprofile.ps1</w:t>
      </w:r>
    </w:p>
    <w:p>
      <w:pPr>
        <w:pStyle w:val="Compact"/>
        <w:numPr>
          <w:ilvl w:val="0"/>
          <w:numId w:val="1008"/>
        </w:numPr>
      </w:pPr>
      <w:r>
        <w:rPr>
          <w:b/>
          <w:bCs/>
        </w:rPr>
        <w:t xml:space="preserve">Linux/macOS</w:t>
      </w:r>
      <w:r>
        <w:t xml:space="preserve"> </w:t>
      </w:r>
      <w:r>
        <w:t xml:space="preserve">→</w:t>
      </w:r>
      <w:r>
        <w:t xml:space="preserve"> </w:t>
      </w:r>
      <w:r>
        <w:rPr>
          <w:rStyle w:val="VerbatimChar"/>
        </w:rPr>
        <w:t xml:space="preserve">wip/psprofile.ps1</w:t>
      </w:r>
      <w:r>
        <w:t xml:space="preserve"> </w:t>
      </w:r>
      <w:r>
        <w:t xml:space="preserve">(unchanged)</w:t>
      </w:r>
    </w:p>
    <w:p>
      <w:pPr>
        <w:pStyle w:val="FirstParagraph"/>
      </w:pPr>
      <w:r>
        <w:t xml:space="preserve">Fixed</w:t>
      </w:r>
      <w:r>
        <w:t xml:space="preserve"> </w:t>
      </w:r>
      <w:r>
        <w:rPr>
          <w:rStyle w:val="VerbatimChar"/>
        </w:rPr>
        <w:t xml:space="preserve">wip/eis19profile.ps1</w:t>
      </w:r>
      <w:r>
        <w:t xml:space="preserve">: removed the bogus proxy block and changed</w:t>
      </w:r>
      <w:r>
        <w:t xml:space="preserve"> </w:t>
      </w:r>
      <w:r>
        <w:rPr>
          <w:rStyle w:val="VerbatimChar"/>
        </w:rPr>
        <w:t xml:space="preserve">$gitSshPath</w:t>
      </w:r>
      <w:r>
        <w:t xml:space="preserve"> </w:t>
      </w:r>
      <w:r>
        <w:t xml:space="preserve">to Git’s bundled</w:t>
      </w:r>
      <w:r>
        <w:t xml:space="preserve"> </w:t>
      </w:r>
      <w:r>
        <w:rPr>
          <w:rStyle w:val="VerbatimChar"/>
        </w:rPr>
        <w:t xml:space="preserve">...\AppData\Local\Programs\Git\usr\bin</w:t>
      </w:r>
      <w:r>
        <w:t xml:space="preserve"> </w:t>
      </w:r>
      <w:r>
        <w:t xml:space="preserve">(matching</w:t>
      </w:r>
      <w:r>
        <w:t xml:space="preserve"> </w:t>
      </w:r>
      <w:r>
        <w:rPr>
          <w:rStyle w:val="VerbatimChar"/>
        </w:rPr>
        <w:t xml:space="preserve">windowspsprofile.ps1</w:t>
      </w:r>
      <w:r>
        <w:t xml:space="preserve"> </w:t>
      </w:r>
      <w:r>
        <w:t xml:space="preserve">and the file’s own comments). The broken eis19 state (proxy +</w:t>
      </w:r>
      <w:r>
        <w:t xml:space="preserve"> </w:t>
      </w:r>
      <w:r>
        <w:rPr>
          <w:rStyle w:val="VerbatimChar"/>
        </w:rPr>
        <w:t xml:space="preserve">System32\OpenSSH</w:t>
      </w:r>
      <w:r>
        <w:t xml:space="preserve">) is gone from its source template, so a fresh</w:t>
      </w:r>
      <w:r>
        <w:t xml:space="preserve"> </w:t>
      </w:r>
      <w:r>
        <w:rPr>
          <w:rStyle w:val="VerbatimChar"/>
        </w:rPr>
        <w:t xml:space="preserve">make setup</w:t>
      </w:r>
      <w:r>
        <w:t xml:space="preserve"> </w:t>
      </w:r>
      <w:r>
        <w:t xml:space="preserve">on eis19 deploys a working profile.</w:t>
      </w:r>
    </w:p>
    <w:bookmarkEnd w:id="16"/>
    <w:bookmarkStart w:id="17" w:name="sec12"/>
    <w:p>
      <w:pPr>
        <w:pStyle w:val="Heading4"/>
      </w:pPr>
      <w:r>
        <w:t xml:space="preserve">Verification</w:t>
      </w:r>
    </w:p>
    <w:p>
      <w:pPr>
        <w:pStyle w:val="Compact"/>
        <w:numPr>
          <w:ilvl w:val="0"/>
          <w:numId w:val="1009"/>
        </w:numPr>
      </w:pPr>
      <w:r>
        <w:rPr>
          <w:rStyle w:val="VerbatimChar"/>
        </w:rPr>
        <w:t xml:space="preserve">Setup-Profile.ps1</w:t>
      </w:r>
      <w:r>
        <w:t xml:space="preserve"> </w:t>
      </w:r>
      <w:r>
        <w:t xml:space="preserve">passes the PowerShell parser (</w:t>
      </w:r>
      <w:r>
        <w:rPr>
          <w:rStyle w:val="VerbatimChar"/>
        </w:rPr>
        <w:t xml:space="preserve">[System.Management.Automation.Language.Parser]::ParseFile</w:t>
      </w:r>
      <w:r>
        <w:t xml:space="preserve"> </w:t>
      </w:r>
      <w:r>
        <w:t xml:space="preserve">→ SYNTAX OK).</w:t>
      </w:r>
    </w:p>
    <w:p>
      <w:pPr>
        <w:pStyle w:val="Compact"/>
        <w:numPr>
          <w:ilvl w:val="0"/>
          <w:numId w:val="1009"/>
        </w:numPr>
      </w:pPr>
      <w:r>
        <w:rPr>
          <w:rStyle w:val="VerbatimChar"/>
        </w:rPr>
        <w:t xml:space="preserve">wip/eis19profile.ps1</w:t>
      </w:r>
      <w:r>
        <w:t xml:space="preserve"> </w:t>
      </w:r>
      <w:r>
        <w:t xml:space="preserve">head confirmed: no proxy block;</w:t>
      </w:r>
      <w:r>
        <w:t xml:space="preserve"> </w:t>
      </w:r>
      <w:r>
        <w:rPr>
          <w:rStyle w:val="VerbatimChar"/>
        </w:rPr>
        <w:t xml:space="preserve">$gitSshPath = "$env:USERPROFILE/AppData/Local/Programs/Git/usr/bin"</w:t>
      </w:r>
      <w:r>
        <w:t xml:space="preserve">.</w:t>
      </w:r>
    </w:p>
    <w:p>
      <w:pPr>
        <w:pStyle w:val="Compact"/>
        <w:numPr>
          <w:ilvl w:val="0"/>
          <w:numId w:val="1009"/>
        </w:numPr>
      </w:pPr>
      <w:r>
        <w:rPr>
          <w:rStyle w:val="VerbatimChar"/>
        </w:rPr>
        <w:t xml:space="preserve">wip/techvdi-profile.ps1</w:t>
      </w:r>
      <w:r>
        <w:t xml:space="preserve"> </w:t>
      </w:r>
      <w:r>
        <w:t xml:space="preserve">confirmed to retain the proxy block and the correct Git-bundled</w:t>
      </w:r>
      <w:r>
        <w:t xml:space="preserve"> </w:t>
      </w:r>
      <w:r>
        <w:rPr>
          <w:rStyle w:val="VerbatimChar"/>
        </w:rPr>
        <w:t xml:space="preserve">gitSshPath</w:t>
      </w:r>
      <w:r>
        <w:t xml:space="preserve">.</w:t>
      </w:r>
    </w:p>
    <w:bookmarkEnd w:id="17"/>
    <w:bookmarkStart w:id="18" w:name="sec13"/>
    <w:p>
      <w:pPr>
        <w:pStyle w:val="Heading4"/>
      </w:pPr>
      <w:r>
        <w:t xml:space="preserve">Caveats</w:t>
      </w:r>
    </w:p>
    <w:p>
      <w:pPr>
        <w:pStyle w:val="Compact"/>
        <w:numPr>
          <w:ilvl w:val="0"/>
          <w:numId w:val="1010"/>
        </w:numPr>
      </w:pPr>
      <w:r>
        <w:rPr>
          <w:b/>
          <w:bCs/>
        </w:rPr>
        <w:t xml:space="preserve">VS Code profile</w:t>
      </w:r>
      <w:r>
        <w:t xml:space="preserve"> </w:t>
      </w:r>
      <w:r>
        <w:t xml:space="preserve">(</w:t>
      </w:r>
      <w:r>
        <w:rPr>
          <w:rStyle w:val="VerbatimChar"/>
        </w:rPr>
        <w:t xml:space="preserve">vscodeprofile.ps1</w:t>
      </w:r>
      <w:r>
        <w:t xml:space="preserve">) is still shared/cross-platform and not machine-aware. If prod VDI needs git to work inside the VS Code integrated terminal, it’ll need the proxy too — currently only the external-terminal profile gets it.</w:t>
      </w:r>
    </w:p>
    <w:p>
      <w:pPr>
        <w:pStyle w:val="Compact"/>
        <w:numPr>
          <w:ilvl w:val="0"/>
          <w:numId w:val="1010"/>
        </w:numPr>
      </w:pPr>
      <w:r>
        <w:t xml:space="preserve">Hostnames are matched by substring (</w:t>
      </w:r>
      <w:r>
        <w:rPr>
          <w:rStyle w:val="VerbatimChar"/>
        </w:rPr>
        <w:t xml:space="preserve">eis19</w:t>
      </w:r>
      <w:r>
        <w:t xml:space="preserve">,</w:t>
      </w:r>
      <w:r>
        <w:t xml:space="preserve"> </w:t>
      </w:r>
      <w:r>
        <w:rPr>
          <w:rStyle w:val="VerbatimChar"/>
        </w:rPr>
        <w:t xml:space="preserve">vdi</w:t>
      </w:r>
      <w:r>
        <w:t xml:space="preserve">,</w:t>
      </w:r>
      <w:r>
        <w:t xml:space="preserve"> </w:t>
      </w:r>
      <w:r>
        <w:rPr>
          <w:rStyle w:val="VerbatimChar"/>
        </w:rPr>
        <w:t xml:space="preserve">prod</w:t>
      </w:r>
      <w:r>
        <w:t xml:space="preserve">). If the real computer names differ (e.g. </w:t>
      </w:r>
      <w:r>
        <w:rPr>
          <w:rStyle w:val="VerbatimChar"/>
        </w:rPr>
        <w:t xml:space="preserve">EIS19-SRV</w:t>
      </w:r>
      <w:r>
        <w:t xml:space="preserve"> </w:t>
      </w:r>
      <w:r>
        <w:t xml:space="preserve">or</w:t>
      </w:r>
      <w:r>
        <w:t xml:space="preserve"> </w:t>
      </w:r>
      <w:r>
        <w:rPr>
          <w:rStyle w:val="VerbatimChar"/>
        </w:rPr>
        <w:t xml:space="preserve">PROD-VDI-01</w:t>
      </w:r>
      <w:r>
        <w:t xml:space="preserve">), confirm they still match, or adjust the regex in</w:t>
      </w:r>
      <w:r>
        <w:t xml:space="preserve"> </w:t>
      </w:r>
      <w:r>
        <w:rPr>
          <w:rStyle w:val="VerbatimChar"/>
        </w:rPr>
        <w:t xml:space="preserve">Resolve-TerminalTemplate</w:t>
      </w:r>
      <w:r>
        <w:t xml:space="preserve"> </w:t>
      </w:r>
      <w:r>
        <w:t xml:space="preserve">(</w:t>
      </w:r>
      <w:r>
        <w:rPr>
          <w:rStyle w:val="VerbatimChar"/>
        </w:rPr>
        <w:t xml:space="preserve">scripts/Setup-Profile.ps1:119</w:t>
      </w:r>
      <w:r>
        <w:t xml:space="preserve">).</w:t>
      </w:r>
    </w:p>
    <w:bookmarkEnd w:id="18"/>
    <w:bookmarkEnd w:id="19"/>
    <w:bookmarkStart w:id="22" w:name="sec14"/>
    <w:p>
      <w:pPr>
        <w:pStyle w:val="Heading3"/>
      </w:pPr>
      <w:r>
        <w:t xml:space="preserve">30) RTF documentation overhaul — landscape pages, proportional table widths, working TOC links, blockquote tables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bl>
    <w:p>
      <w:pPr>
        <w:pStyle w:val="BodyText"/>
      </w:pPr>
      <w:r>
        <w:t xml:space="preserve">RTF exports for</w:t>
      </w:r>
      <w:r>
        <w:t xml:space="preserve"> </w:t>
      </w:r>
      <w:r>
        <w:rPr>
          <w:rStyle w:val="VerbatimChar"/>
        </w:rPr>
        <w:t xml:space="preserve">ConfigMgr-Build.md</w:t>
      </w:r>
      <w:r>
        <w:t xml:space="preserve"> </w:t>
      </w:r>
      <w:r>
        <w:t xml:space="preserve">and</w:t>
      </w:r>
      <w:r>
        <w:t xml:space="preserve"> </w:t>
      </w:r>
      <w:r>
        <w:rPr>
          <w:rStyle w:val="VerbatimChar"/>
        </w:rPr>
        <w:t xml:space="preserve">OneView-Firmware.md</w:t>
      </w:r>
      <w:r>
        <w:t xml:space="preserve"> </w:t>
      </w:r>
      <w:r>
        <w:t xml:space="preserve">had poor readability: portrait orientation for wide tables, fixed-width columns that overflowed, TOC links that didn’t navigate, and blockquote table rows that ran together. Refactored the shared</w:t>
      </w:r>
      <w:r>
        <w:t xml:space="preserve"> </w:t>
      </w:r>
      <w:r>
        <w:rPr>
          <w:rStyle w:val="VerbatimChar"/>
        </w:rPr>
        <w:t xml:space="preserve">New-RtfDocument</w:t>
      </w:r>
      <w:r>
        <w:t xml:space="preserve"> </w:t>
      </w:r>
      <w:r>
        <w:t xml:space="preserve">helper and the two Markdown→RTF converters to fix all of it.</w:t>
      </w:r>
    </w:p>
    <w:p>
      <w:pPr>
        <w:pStyle w:val="BodyText"/>
      </w:pPr>
      <w:r>
        <w:rPr>
          <w:b/>
          <w:bCs/>
        </w:rPr>
        <w:t xml:space="preserve">What changed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Area</w:t>
            </w:r>
          </w:p>
        </w:tc>
        <w:tc>
          <w:tcPr/>
          <w:p>
            <w:pPr>
              <w:pStyle w:val="Compact"/>
            </w:pPr>
            <w:r>
              <w:t xml:space="preserve">Before</w:t>
            </w:r>
          </w:p>
        </w:tc>
        <w:tc>
          <w:tcPr/>
          <w:p>
            <w:pPr>
              <w:pStyle w:val="Compact"/>
            </w:pPr>
            <w:r>
              <w:t xml:space="preserve">After</w:t>
            </w:r>
          </w:p>
        </w:tc>
      </w:tr>
      <w:tr>
        <w:tc>
          <w:tcPr/>
          <w:p>
            <w:pPr>
              <w:pStyle w:val="Compact"/>
            </w:pPr>
            <w:r>
              <w:t xml:space="preserve">Page orientation</w:t>
            </w:r>
          </w:p>
        </w:tc>
        <w:tc>
          <w:tcPr/>
          <w:p>
            <w:pPr>
              <w:pStyle w:val="Compact"/>
            </w:pPr>
            <w:r>
              <w:t xml:space="preserve">Portrait (8.5×11)</w:t>
            </w:r>
          </w:p>
        </w:tc>
        <w:tc>
          <w:tcPr/>
          <w:p>
            <w:pPr>
              <w:pStyle w:val="Compact"/>
            </w:pPr>
            <w:r>
              <w:t xml:space="preserve">Landscape (11×8.5)</w:t>
            </w:r>
          </w:p>
        </w:tc>
      </w:tr>
      <w:tr>
        <w:tc>
          <w:tcPr/>
          <w:p>
            <w:pPr>
              <w:pStyle w:val="Compact"/>
            </w:pPr>
            <w:r>
              <w:t xml:space="preserve">Table columns</w:t>
            </w:r>
          </w:p>
        </w:tc>
        <w:tc>
          <w:tcPr/>
          <w:p>
            <w:pPr>
              <w:pStyle w:val="Compact"/>
            </w:pPr>
            <w:r>
              <w:t xml:space="preserve">Fixed 4.5 in / 2 in</w:t>
            </w:r>
          </w:p>
        </w:tc>
        <w:tc>
          <w:tcPr/>
          <w:p>
            <w:pPr>
              <w:pStyle w:val="Compact"/>
            </w:pPr>
            <w:r>
              <w:t xml:space="preserve">Proportional with</w:t>
            </w:r>
            <w:r>
              <w:t xml:space="preserve"> </w:t>
            </w:r>
            <w:r>
              <w:rPr>
                <w:rStyle w:val="VerbatimChar"/>
              </w:rPr>
              <w:t xml:space="preserve">\colsx</w:t>
            </w:r>
            <w:r>
              <w:t xml:space="preserve"> </w:t>
            </w:r>
            <w:r>
              <w:t xml:space="preserve">and flexible widths</w:t>
            </w:r>
          </w:p>
        </w:tc>
      </w:tr>
      <w:tr>
        <w:tc>
          <w:tcPr/>
          <w:p>
            <w:pPr>
              <w:pStyle w:val="Compact"/>
            </w:pPr>
            <w:r>
              <w:t xml:space="preserve">Section headings</w:t>
            </w:r>
          </w:p>
        </w:tc>
        <w:tc>
          <w:tcPr/>
          <w:p>
            <w:pPr>
              <w:pStyle w:val="Compact"/>
            </w:pPr>
            <w:r>
              <w:t xml:space="preserve">Bold + underline</w:t>
            </w:r>
          </w:p>
        </w:tc>
        <w:tc>
          <w:tcPr/>
          <w:p>
            <w:pPr>
              <w:pStyle w:val="Compact"/>
            </w:pPr>
            <w:r>
              <w:t xml:space="preserve">Section heading style with page break before</w:t>
            </w:r>
          </w:p>
        </w:tc>
      </w:tr>
      <w:tr>
        <w:tc>
          <w:tcPr/>
          <w:p>
            <w:pPr>
              <w:pStyle w:val="Compact"/>
            </w:pPr>
            <w:r>
              <w:t xml:space="preserve">TOC links</w:t>
            </w:r>
          </w:p>
        </w:tc>
        <w:tc>
          <w:tcPr/>
          <w:p>
            <w:pPr>
              <w:pStyle w:val="Compact"/>
            </w:pPr>
            <w:r>
              <w:t xml:space="preserve">Plain text URLs</w:t>
            </w:r>
          </w:p>
        </w:tc>
        <w:tc>
          <w:tcPr/>
          <w:p>
            <w:pPr>
              <w:pStyle w:val="Compact"/>
            </w:pPr>
            <w:r>
              <w:t xml:space="preserve">Working</w:t>
            </w:r>
            <w:r>
              <w:t xml:space="preserve"> </w:t>
            </w:r>
            <w:r>
              <w:rPr>
                <w:rStyle w:val="VerbatimChar"/>
              </w:rPr>
              <w:t xml:space="preserve">\v</w:t>
            </w:r>
            <w:r>
              <w:t xml:space="preserve"> </w:t>
            </w:r>
            <w:r>
              <w:t xml:space="preserve">hyperlinks with</w:t>
            </w:r>
            <w:r>
              <w:t xml:space="preserve"> </w:t>
            </w:r>
            <w:r>
              <w:rPr>
                <w:rStyle w:val="VerbatimChar"/>
              </w:rPr>
              <w:t xml:space="preserve">\ul</w:t>
            </w:r>
            <w:r>
              <w:t xml:space="preserve"> </w:t>
            </w:r>
            <w:r>
              <w:t xml:space="preserve">clickable entries</w:t>
            </w:r>
          </w:p>
        </w:tc>
      </w:tr>
      <w:tr>
        <w:tc>
          <w:tcPr/>
          <w:p>
            <w:pPr>
              <w:pStyle w:val="Compact"/>
            </w:pPr>
            <w:r>
              <w:t xml:space="preserve">Blockquote tables</w:t>
            </w:r>
          </w:p>
        </w:tc>
        <w:tc>
          <w:tcPr/>
          <w:p>
            <w:pPr>
              <w:pStyle w:val="Compact"/>
            </w:pPr>
            <w:r>
              <w:t xml:space="preserve">Merged rows with no borders</w:t>
            </w:r>
          </w:p>
        </w:tc>
        <w:tc>
          <w:tcPr/>
          <w:p>
            <w:pPr>
              <w:pStyle w:val="Compact"/>
            </w:pPr>
            <w:r>
              <w:t xml:space="preserve">Full cell borders + shading for readability</w:t>
            </w:r>
          </w:p>
        </w:tc>
      </w:tr>
      <w:tr>
        <w:tc>
          <w:tcPr/>
          <w:p>
            <w:pPr>
              <w:pStyle w:val="Compact"/>
            </w:pPr>
            <w:r>
              <w:t xml:space="preserve">Indentation</w:t>
            </w:r>
          </w:p>
        </w:tc>
        <w:tc>
          <w:tcPr/>
          <w:p>
            <w:pPr>
              <w:pStyle w:val="Compact"/>
            </w:pPr>
            <w:r>
              <w:t xml:space="preserve">0.5 in</w:t>
            </w:r>
          </w:p>
        </w:tc>
        <w:tc>
          <w:tcPr/>
          <w:p>
            <w:pPr>
              <w:pStyle w:val="Compact"/>
            </w:pPr>
            <w:r>
              <w:t xml:space="preserve">0.75 in for body + nested lists</w:t>
            </w:r>
          </w:p>
        </w:tc>
      </w:tr>
      <w:tr>
        <w:tc>
          <w:tcPr/>
          <w:p>
            <w:pPr>
              <w:pStyle w:val="Compact"/>
            </w:pPr>
            <w:r>
              <w:t xml:space="preserve">Page margins</w:t>
            </w:r>
          </w:p>
        </w:tc>
        <w:tc>
          <w:tcPr/>
          <w:p>
            <w:pPr>
              <w:pStyle w:val="Compact"/>
            </w:pPr>
            <w:r>
              <w:t xml:space="preserve">1 in all sides</w:t>
            </w:r>
          </w:p>
        </w:tc>
        <w:tc>
          <w:tcPr/>
          <w:p>
            <w:pPr>
              <w:pStyle w:val="Compact"/>
            </w:pPr>
            <w:r>
              <w:t xml:space="preserve">0.75 in all sides</w:t>
            </w:r>
          </w:p>
        </w:tc>
      </w:tr>
    </w:tbl>
    <w:p>
      <w:pPr>
        <w:pStyle w:val="BodyText"/>
      </w:pPr>
      <w:r>
        <w:rPr>
          <w:b/>
          <w:bCs/>
        </w:rPr>
        <w:t xml:space="preserve">Files touched</w:t>
      </w:r>
    </w:p>
    <w:p>
      <w:pPr>
        <w:pStyle w:val="Compact"/>
        <w:numPr>
          <w:ilvl w:val="0"/>
          <w:numId w:val="1011"/>
        </w:numPr>
      </w:pPr>
      <w:r>
        <w:rPr>
          <w:rStyle w:val="VerbatimChar"/>
        </w:rPr>
        <w:t xml:space="preserve">src/Public/Documentation/New-RtfDocument.ps1</w:t>
      </w:r>
      <w:r>
        <w:t xml:space="preserve"> </w:t>
      </w:r>
      <w:r>
        <w:t xml:space="preserve">— orientation, margins, heading styles, proportional columns, TOC link format</w:t>
      </w:r>
    </w:p>
    <w:p>
      <w:pPr>
        <w:pStyle w:val="Compact"/>
        <w:numPr>
          <w:ilvl w:val="0"/>
          <w:numId w:val="1011"/>
        </w:numPr>
      </w:pPr>
      <w:r>
        <w:rPr>
          <w:rStyle w:val="VerbatimChar"/>
        </w:rPr>
        <w:t xml:space="preserve">src/Public/Documentation/ConvertTo-RtfFromMarkdown.ps1</w:t>
      </w:r>
      <w:r>
        <w:t xml:space="preserve"> </w:t>
      </w:r>
      <w:r>
        <w:t xml:space="preserve">— blockquote-to-table border logic, heading style calls, TOC style</w:t>
      </w:r>
    </w:p>
    <w:p>
      <w:pPr>
        <w:pStyle w:val="Compact"/>
        <w:numPr>
          <w:ilvl w:val="0"/>
          <w:numId w:val="1011"/>
        </w:numPr>
      </w:pPr>
      <w:r>
        <w:rPr>
          <w:rStyle w:val="VerbatimChar"/>
        </w:rPr>
        <w:t xml:space="preserve">src/Public/Documentation/ConvertTo-ConfigMgrBuildRtf.ps1</w:t>
      </w:r>
      <w:r>
        <w:t xml:space="preserve"> </w:t>
      </w:r>
      <w:r>
        <w:t xml:space="preserve">— column width ratios for wide firmware tables</w:t>
      </w:r>
    </w:p>
    <w:p>
      <w:pPr>
        <w:pStyle w:val="Compact"/>
        <w:numPr>
          <w:ilvl w:val="0"/>
          <w:numId w:val="1011"/>
        </w:numPr>
      </w:pPr>
      <w:r>
        <w:rPr>
          <w:rStyle w:val="VerbatimChar"/>
        </w:rPr>
        <w:t xml:space="preserve">src/Public/Documentation/ConvertTo-OneViewFirmwareRtf.ps1</w:t>
      </w:r>
      <w:r>
        <w:t xml:space="preserve"> </w:t>
      </w:r>
      <w:r>
        <w:t xml:space="preserve">— same</w:t>
      </w:r>
    </w:p>
    <w:p>
      <w:pPr>
        <w:pStyle w:val="FirstParagraph"/>
      </w:pPr>
      <w:r>
        <w:rPr>
          <w:b/>
          <w:bCs/>
        </w:rPr>
        <w:t xml:space="preserve">Verification</w:t>
      </w:r>
    </w:p>
    <w:p>
      <w:pPr>
        <w:pStyle w:val="BodyText"/>
      </w:pPr>
      <w:r>
        <w:t xml:space="preserve">Regenerated both RTF docs end-to-end and opened them in Word. Tables fit without horizontal scrolling, TOC entries navigate to the correct headings, blockquote firmware tables are easy to read across, and landscape orientation preserves the wide server-model columns.</w:t>
      </w:r>
    </w:p>
    <w:bookmarkStart w:id="20" w:name="sec15"/>
    <w:p>
      <w:pPr>
        <w:pStyle w:val="Heading4"/>
      </w:pPr>
      <w:r>
        <w:t xml:space="preserve">Tests: 488 passed, 0 failed, 1 pre-existing skip</w:t>
      </w:r>
    </w:p>
    <w:bookmarkEnd w:id="20"/>
    <w:bookmarkStart w:id="21" w:name="sec16"/>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21"/>
    <w:bookmarkEnd w:id="22"/>
    <w:bookmarkStart w:id="26" w:name="sec17"/>
    <w:p>
      <w:pPr>
        <w:pStyle w:val="Heading3"/>
      </w:pPr>
      <w:r>
        <w:t xml:space="preserve">29) Credential hardening &amp; CISO vulnerability scan — secure storage/handling of HPE OneView / iLO / SCOM credentials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bl>
    <w:bookmarkStart w:id="23" w:name="sec18"/>
    <w:p>
      <w:pPr>
        <w:pStyle w:val="Heading4"/>
      </w:pPr>
      <w:r>
        <w:t xml:space="preserve">Root cause</w:t>
      </w:r>
    </w:p>
    <w:p>
      <w:pPr>
        <w:pStyle w:val="FirstParagraph"/>
      </w:pPr>
      <w:r>
        <w:t xml:space="preserve">A security review of how OneView / iLO / SCOM usernames and passwords are</w:t>
      </w:r>
      <w:r>
        <w:t xml:space="preserve"> </w:t>
      </w:r>
      <w:r>
        <w:rPr>
          <w:b/>
          <w:bCs/>
        </w:rPr>
        <w:t xml:space="preserve">stored and handled</w:t>
      </w:r>
      <w:r>
        <w:t xml:space="preserve"> </w:t>
      </w:r>
      <w:r>
        <w:t xml:space="preserve">in transit and in-process surfaced four exposure classes:</w:t>
      </w:r>
    </w:p>
    <w:p>
      <w:pPr>
        <w:pStyle w:val="Compact"/>
        <w:numPr>
          <w:ilvl w:val="0"/>
          <w:numId w:val="1012"/>
        </w:numPr>
      </w:pPr>
      <w:r>
        <w:rPr>
          <w:b/>
          <w:bCs/>
        </w:rPr>
        <w:t xml:space="preserve">TLS validation disabled on the credential fetch (CWE-295, CRITICAL)</w:t>
      </w:r>
      <w:r>
        <w:t xml:space="preserve">:</w:t>
      </w:r>
      <w:r>
        <w:t xml:space="preserve"> </w:t>
      </w:r>
      <w:r>
        <w:rPr>
          <w:rStyle w:val="VerbatimChar"/>
        </w:rPr>
        <w:t xml:space="preserve">scripts/cyberark-bootstrap.ps1</w:t>
      </w:r>
      <w:r>
        <w:t xml:space="preserve"> </w:t>
      </w:r>
      <w:r>
        <w:t xml:space="preserve">set</w:t>
      </w:r>
      <w:r>
        <w:t xml:space="preserve"> </w:t>
      </w:r>
      <w:r>
        <w:rPr>
          <w:rStyle w:val="VerbatimChar"/>
        </w:rPr>
        <w:t xml:space="preserve">ServerCertificateValidationCallback = { $true }</w:t>
      </w:r>
      <w:r>
        <w:t xml:space="preserve"> </w:t>
      </w:r>
      <w:r>
        <w:t xml:space="preserve">while retrieving admin passwords from CyberArk. A MITM on the internal network could impersonate the appliance and harvest the returned OneView/SCOM credentials.</w:t>
      </w:r>
    </w:p>
    <w:p>
      <w:pPr>
        <w:pStyle w:val="Compact"/>
        <w:numPr>
          <w:ilvl w:val="0"/>
          <w:numId w:val="1012"/>
        </w:numPr>
      </w:pPr>
      <w:r>
        <w:rPr>
          <w:b/>
          <w:bCs/>
        </w:rPr>
        <w:t xml:space="preserve">Secrets interpolated into executed script/command text (CWE-214 / CWE-532, HIGH)</w:t>
      </w:r>
      <w:r>
        <w:t xml:space="preserve">: SCOM and OneView passwords were embedded directly into strings run via</w:t>
      </w:r>
      <w:r>
        <w:t xml:space="preserve"> </w:t>
      </w:r>
      <w:r>
        <w:rPr>
          <w:rStyle w:val="VerbatimChar"/>
        </w:rPr>
        <w:t xml:space="preserve">Invoke-PowerShellScript</w:t>
      </w:r>
      <w:r>
        <w:t xml:space="preserve"> </w:t>
      </w:r>
      <w:r>
        <w:t xml:space="preserve">(a child</w:t>
      </w:r>
      <w:r>
        <w:t xml:space="preserve"> </w:t>
      </w:r>
      <w:r>
        <w:rPr>
          <w:rStyle w:val="VerbatimChar"/>
        </w:rPr>
        <w:t xml:space="preserve">pwsh -Command</w:t>
      </w:r>
      <w:r>
        <w:t xml:space="preserve"> </w:t>
      </w:r>
      <w:r>
        <w:t xml:space="preserve">process) and WinRM</w:t>
      </w:r>
      <w:r>
        <w:t xml:space="preserve"> </w:t>
      </w:r>
      <w:r>
        <w:rPr>
          <w:rStyle w:val="VerbatimChar"/>
        </w:rPr>
        <w:t xml:space="preserve">Invoke-Command</w:t>
      </w:r>
      <w:r>
        <w:t xml:space="preserve"> </w:t>
      </w:r>
      <w:r>
        <w:t xml:space="preserve">scriptblocks — so the plaintext password landed in child-process command lines, transcripts, and logs. (</w:t>
      </w:r>
      <w:r>
        <w:rPr>
          <w:rStyle w:val="VerbatimChar"/>
        </w:rPr>
        <w:t xml:space="preserve">Set-MaintenanceMode.ps1</w:t>
      </w:r>
      <w:r>
        <w:t xml:space="preserve">:</w:t>
      </w:r>
      <w:r>
        <w:t xml:space="preserve"> </w:t>
      </w:r>
      <w:r>
        <w:rPr>
          <w:rStyle w:val="VerbatimChar"/>
        </w:rPr>
        <w:t xml:space="preserve">Test-ScomConnection</w:t>
      </w:r>
      <w:r>
        <w:t xml:space="preserve">, the</w:t>
      </w:r>
      <w:r>
        <w:t xml:space="preserve"> </w:t>
      </w:r>
      <w:r>
        <w:rPr>
          <w:rStyle w:val="VerbatimChar"/>
        </w:rPr>
        <w:t xml:space="preserve">SCOMManager</w:t>
      </w:r>
      <w:r>
        <w:t xml:space="preserve"> </w:t>
      </w:r>
      <w:r>
        <w:t xml:space="preserve">REST bodies,</w:t>
      </w:r>
      <w:r>
        <w:t xml:space="preserve"> </w:t>
      </w:r>
      <w:r>
        <w:rPr>
          <w:rStyle w:val="VerbatimChar"/>
        </w:rPr>
        <w:t xml:space="preserve">_RunPs</w:t>
      </w:r>
      <w:r>
        <w:t xml:space="preserve">, and the five OneView module/WinRM functions.)</w:t>
      </w:r>
    </w:p>
    <w:p>
      <w:pPr>
        <w:pStyle w:val="Compact"/>
        <w:numPr>
          <w:ilvl w:val="0"/>
          <w:numId w:val="1012"/>
        </w:numPr>
      </w:pPr>
      <w:r>
        <w:rPr>
          <w:b/>
          <w:bCs/>
        </w:rPr>
        <w:t xml:space="preserve">Passwords cached into the process environment (CWE-526 / CWE-214, MEDIUM)</w:t>
      </w:r>
      <w:r>
        <w:t xml:space="preserve">:</w:t>
      </w:r>
      <w:r>
        <w:t xml:space="preserve"> </w:t>
      </w:r>
      <w:r>
        <w:rPr>
          <w:rStyle w:val="VerbatimChar"/>
        </w:rPr>
        <w:t xml:space="preserve">Credentials.ps1</w:t>
      </w:r>
      <w:r>
        <w:t xml:space="preserve"> </w:t>
      </w:r>
      <w:r>
        <w:t xml:space="preserve">wrote resolved passwords to process environment variables (</w:t>
      </w:r>
      <w:r>
        <w:rPr>
          <w:rStyle w:val="VerbatimChar"/>
        </w:rPr>
        <w:t xml:space="preserve">[System.Environment]::SetEnvironmentVariable</w:t>
      </w:r>
      <w:r>
        <w:t xml:space="preserve">). Those variables are inherited by every child process and are readable via</w:t>
      </w:r>
      <w:r>
        <w:t xml:space="preserve"> </w:t>
      </w:r>
      <w:r>
        <w:rPr>
          <w:rStyle w:val="VerbatimChar"/>
        </w:rPr>
        <w:t xml:space="preserve">/proc/$pid/environ</w:t>
      </w:r>
      <w:r>
        <w:t xml:space="preserve"> </w:t>
      </w:r>
      <w:r>
        <w:t xml:space="preserve">— iLO/OneView/SCOM passwords leaked to everything the runner spawned.</w:t>
      </w:r>
    </w:p>
    <w:p>
      <w:pPr>
        <w:pStyle w:val="Compact"/>
        <w:numPr>
          <w:ilvl w:val="0"/>
          <w:numId w:val="1012"/>
        </w:numPr>
      </w:pPr>
      <w:r>
        <w:rPr>
          <w:b/>
          <w:bCs/>
        </w:rPr>
        <w:t xml:space="preserve">CI dotenv artifact not gitignored (CWE-538, LOW)</w:t>
      </w:r>
      <w:r>
        <w:t xml:space="preserve">:</w:t>
      </w:r>
      <w:r>
        <w:t xml:space="preserve"> </w:t>
      </w:r>
      <w:r>
        <w:rPr>
          <w:rStyle w:val="VerbatimChar"/>
        </w:rPr>
        <w:t xml:space="preserve">secrets.env</w:t>
      </w:r>
      <w:r>
        <w:t xml:space="preserve"> </w:t>
      </w:r>
      <w:r>
        <w:t xml:space="preserve">(the CyberArk dotenv export) was not in</w:t>
      </w:r>
      <w:r>
        <w:t xml:space="preserve"> </w:t>
      </w:r>
      <w:r>
        <w:rPr>
          <w:rStyle w:val="VerbatimChar"/>
        </w:rPr>
        <w:t xml:space="preserve">.gitignore</w:t>
      </w:r>
      <w:r>
        <w:t xml:space="preserve">, so a developer redirect could commit live credentials.</w:t>
      </w:r>
    </w:p>
    <w:bookmarkEnd w:id="23"/>
    <w:bookmarkStart w:id="24" w:name="sec19"/>
    <w:p>
      <w:pPr>
        <w:pStyle w:val="Heading4"/>
      </w:pPr>
      <w:r>
        <w:t xml:space="preserve">Fix</w:t>
      </w:r>
    </w:p>
    <w:p>
      <w:pPr>
        <w:pStyle w:val="Compact"/>
        <w:numPr>
          <w:ilvl w:val="0"/>
          <w:numId w:val="1013"/>
        </w:numPr>
      </w:pPr>
      <w:r>
        <w:rPr>
          <w:rStyle w:val="VerbatimChar"/>
          <w:b/>
          <w:bCs/>
        </w:rPr>
        <w:t xml:space="preserve">scripts/cyberark-bootstrap.ps1</w:t>
      </w:r>
      <w:r>
        <w:t xml:space="preserve"> </w:t>
      </w:r>
      <w:r>
        <w:t xml:space="preserve">— replaced the blanket accept-all callback with proper chain validation plus optional certificate pinning via a new</w:t>
      </w:r>
      <w:r>
        <w:t xml:space="preserve"> </w:t>
      </w:r>
      <w:r>
        <w:rPr>
          <w:rStyle w:val="VerbatimChar"/>
        </w:rPr>
        <w:t xml:space="preserve">CYBERARK_EXPECTED_THUMBPRINT</w:t>
      </w:r>
      <w:r>
        <w:t xml:space="preserve"> </w:t>
      </w:r>
      <w:r>
        <w:t xml:space="preserve">env var, and enforced TLS 1.2. The credential response now traverses only a verified channel; the safe callback is ignored by the new scanner because it validates</w:t>
      </w:r>
      <w:r>
        <w:t xml:space="preserve"> </w:t>
      </w:r>
      <w:r>
        <w:rPr>
          <w:rStyle w:val="VerbatimChar"/>
        </w:rPr>
        <w:t xml:space="preserve">$sslPolicyErrors</w:t>
      </w:r>
      <w:r>
        <w:t xml:space="preserve"> </w:t>
      </w:r>
      <w:r>
        <w:t xml:space="preserve">and pins a thumbprint rather than blindly returning</w:t>
      </w:r>
      <w:r>
        <w:t xml:space="preserve"> </w:t>
      </w:r>
      <w:r>
        <w:rPr>
          <w:rStyle w:val="VerbatimChar"/>
        </w:rPr>
        <w:t xml:space="preserve">$true</w:t>
      </w:r>
      <w:r>
        <w:t xml:space="preserve">.</w:t>
      </w:r>
    </w:p>
    <w:p>
      <w:pPr>
        <w:pStyle w:val="Compact"/>
        <w:numPr>
          <w:ilvl w:val="0"/>
          <w:numId w:val="1013"/>
        </w:numPr>
      </w:pPr>
      <w:r>
        <w:rPr>
          <w:rStyle w:val="VerbatimChar"/>
          <w:b/>
          <w:bCs/>
        </w:rPr>
        <w:t xml:space="preserve">src/powershell/Automation/Public/Set-MaintenanceMode.ps1</w:t>
      </w:r>
      <w:r>
        <w:t xml:space="preserve"> </w:t>
      </w:r>
      <w:r>
        <w:t xml:space="preserve">— SCOM</w:t>
      </w:r>
      <w:r>
        <w:t xml:space="preserve"> </w:t>
      </w:r>
      <w:r>
        <w:rPr>
          <w:rStyle w:val="VerbatimChar"/>
        </w:rPr>
        <w:t xml:space="preserve">Test-ScomConnection</w:t>
      </w:r>
      <w:r>
        <w:t xml:space="preserve"> </w:t>
      </w:r>
      <w:r>
        <w:t xml:space="preserve">and the</w:t>
      </w:r>
      <w:r>
        <w:t xml:space="preserve"> </w:t>
      </w:r>
      <w:r>
        <w:rPr>
          <w:rStyle w:val="VerbatimChar"/>
        </w:rPr>
        <w:t xml:space="preserve">SCOMManager</w:t>
      </w:r>
      <w:r>
        <w:t xml:space="preserve"> </w:t>
      </w:r>
      <w:r>
        <w:t xml:space="preserve">REST bodies now read credentials from a</w:t>
      </w:r>
      <w:r>
        <w:t xml:space="preserve"> </w:t>
      </w:r>
      <w:r>
        <w:rPr>
          <w:rStyle w:val="VerbatimChar"/>
        </w:rPr>
        <w:t xml:space="preserve">param()</w:t>
      </w:r>
      <w:r>
        <w:t xml:space="preserve"> </w:t>
      </w:r>
      <w:r>
        <w:t xml:space="preserve">block supplied out-of-band:</w:t>
      </w:r>
      <w:r>
        <w:t xml:space="preserve"> </w:t>
      </w:r>
      <w:r>
        <w:rPr>
          <w:rStyle w:val="VerbatimChar"/>
        </w:rPr>
        <w:t xml:space="preserve">-Environment</w:t>
      </w:r>
      <w:r>
        <w:t xml:space="preserve"> </w:t>
      </w:r>
      <w:r>
        <w:t xml:space="preserve">for the local child process (</w:t>
      </w:r>
      <w:r>
        <w:rPr>
          <w:rStyle w:val="VerbatimChar"/>
        </w:rPr>
        <w:t xml:space="preserve">Invoke-PowerShellScript</w:t>
      </w:r>
      <w:r>
        <w:t xml:space="preserve">) and</w:t>
      </w:r>
      <w:r>
        <w:t xml:space="preserve"> </w:t>
      </w:r>
      <w:r>
        <w:rPr>
          <w:rStyle w:val="VerbatimChar"/>
        </w:rPr>
        <w:t xml:space="preserve">-ArgumentList</w:t>
      </w:r>
      <w:r>
        <w:t xml:space="preserve"> </w:t>
      </w:r>
      <w:r>
        <w:t xml:space="preserve">for WinRM (</w:t>
      </w:r>
      <w:r>
        <w:rPr>
          <w:rStyle w:val="VerbatimChar"/>
        </w:rPr>
        <w:t xml:space="preserve">Invoke-PowerShellWinRM</w:t>
      </w:r>
      <w:r>
        <w:t xml:space="preserve">), mirroring the already-secure</w:t>
      </w:r>
      <w:r>
        <w:t xml:space="preserve"> </w:t>
      </w:r>
      <w:r>
        <w:rPr>
          <w:rStyle w:val="VerbatimChar"/>
        </w:rPr>
        <w:t xml:space="preserve">Test-ScomMaintenanceConnectivity</w:t>
      </w:r>
      <w:r>
        <w:t xml:space="preserve"> </w:t>
      </w:r>
      <w:r>
        <w:t xml:space="preserve">pattern.</w:t>
      </w:r>
      <w:r>
        <w:t xml:space="preserve"> </w:t>
      </w:r>
      <w:r>
        <w:rPr>
          <w:rStyle w:val="VerbatimChar"/>
        </w:rPr>
        <w:t xml:space="preserve">_RunPs</w:t>
      </w:r>
      <w:r>
        <w:t xml:space="preserve"> </w:t>
      </w:r>
      <w:r>
        <w:t xml:space="preserve">injects credentials via</w:t>
      </w:r>
      <w:r>
        <w:t xml:space="preserve"> </w:t>
      </w:r>
      <w:r>
        <w:rPr>
          <w:rStyle w:val="VerbatimChar"/>
        </w:rPr>
        <w:t xml:space="preserve">-Environment</w:t>
      </w:r>
      <w:r>
        <w:t xml:space="preserve"> </w:t>
      </w:r>
      <w:r>
        <w:t xml:space="preserve">(local) /</w:t>
      </w:r>
      <w:r>
        <w:t xml:space="preserve"> </w:t>
      </w:r>
      <w:r>
        <w:rPr>
          <w:rStyle w:val="VerbatimChar"/>
        </w:rPr>
        <w:t xml:space="preserve">-ArgumentList</w:t>
      </w:r>
      <w:r>
        <w:t xml:space="preserve"> </w:t>
      </w:r>
      <w:r>
        <w:t xml:space="preserve">(WinRM).</w:t>
      </w:r>
    </w:p>
    <w:p>
      <w:pPr>
        <w:pStyle w:val="Compact"/>
        <w:numPr>
          <w:ilvl w:val="0"/>
          <w:numId w:val="1013"/>
        </w:numPr>
      </w:pPr>
      <w:r>
        <w:rPr>
          <w:b/>
          <w:bCs/>
        </w:rPr>
        <w:t xml:space="preserve">OneView WinRM paths (Finding 5)</w:t>
      </w:r>
      <w:r>
        <w:t xml:space="preserve"> </w:t>
      </w:r>
      <w:r>
        <w:t xml:space="preserve">— converted</w:t>
      </w:r>
      <w:r>
        <w:t xml:space="preserve"> </w:t>
      </w:r>
      <w:r>
        <w:rPr>
          <w:rStyle w:val="VerbatimChar"/>
        </w:rPr>
        <w:t xml:space="preserve">_SetViaModule</w:t>
      </w:r>
      <w:r>
        <w:t xml:space="preserve">,</w:t>
      </w:r>
      <w:r>
        <w:t xml:space="preserve"> </w:t>
      </w:r>
      <w:r>
        <w:rPr>
          <w:rStyle w:val="VerbatimChar"/>
        </w:rPr>
        <w:t xml:space="preserve">_DisableViaModule</w:t>
      </w:r>
      <w:r>
        <w:t xml:space="preserve">,</w:t>
      </w:r>
      <w:r>
        <w:t xml:space="preserve"> </w:t>
      </w:r>
      <w:r>
        <w:rPr>
          <w:rStyle w:val="VerbatimChar"/>
        </w:rPr>
        <w:t xml:space="preserve">ResolveTarget</w:t>
      </w:r>
      <w:r>
        <w:t xml:space="preserve">,</w:t>
      </w:r>
      <w:r>
        <w:t xml:space="preserve"> </w:t>
      </w:r>
      <w:r>
        <w:rPr>
          <w:rStyle w:val="VerbatimChar"/>
        </w:rPr>
        <w:t xml:space="preserve">_GetMaintenanceStatusViaModule</w:t>
      </w:r>
      <w:r>
        <w:t xml:space="preserve">, and</w:t>
      </w:r>
      <w:r>
        <w:t xml:space="preserve"> </w:t>
      </w:r>
      <w:r>
        <w:rPr>
          <w:rStyle w:val="VerbatimChar"/>
        </w:rPr>
        <w:t xml:space="preserve">ResolveServerBySerial</w:t>
      </w:r>
      <w:r>
        <w:t xml:space="preserve"> </w:t>
      </w:r>
      <w:r>
        <w:t xml:space="preserve">to a</w:t>
      </w:r>
      <w:r>
        <w:t xml:space="preserve"> </w:t>
      </w:r>
      <w:r>
        <w:rPr>
          <w:rStyle w:val="VerbatimChar"/>
        </w:rPr>
        <w:t xml:space="preserve">param([string]$OVUser = $env:OV_CONN_USER, [string]$OVPwd = $env:OV_CONN_PASS)</w:t>
      </w:r>
      <w:r>
        <w:t xml:space="preserve"> </w:t>
      </w:r>
      <w:r>
        <w:t xml:space="preserve">block. WinRM now passes</w:t>
      </w:r>
      <w:r>
        <w:t xml:space="preserve"> </w:t>
      </w:r>
      <w:r>
        <w:rPr>
          <w:rStyle w:val="VerbatimChar"/>
        </w:rPr>
        <w:t xml:space="preserve">-ArgumentList @($this.Username, $this.Password)</w:t>
      </w:r>
      <w:r>
        <w:t xml:space="preserve">; the in-process</w:t>
      </w:r>
      <w:r>
        <w:t xml:space="preserve"> </w:t>
      </w:r>
      <w:r>
        <w:rPr>
          <w:rStyle w:val="VerbatimChar"/>
        </w:rPr>
        <w:t xml:space="preserve">Invoke-Expression</w:t>
      </w:r>
      <w:r>
        <w:t xml:space="preserve"> </w:t>
      </w:r>
      <w:r>
        <w:t xml:space="preserve">path sets</w:t>
      </w:r>
      <w:r>
        <w:t xml:space="preserve"> </w:t>
      </w:r>
      <w:r>
        <w:rPr>
          <w:rStyle w:val="VerbatimChar"/>
        </w:rPr>
        <w:t xml:space="preserve">$env:OV_CONN_USER</w:t>
      </w:r>
      <w:r>
        <w:t xml:space="preserve">/</w:t>
      </w:r>
      <w:r>
        <w:rPr>
          <w:rStyle w:val="VerbatimChar"/>
        </w:rPr>
        <w:t xml:space="preserve">$env:OV_CONN_PASS</w:t>
      </w:r>
      <w:r>
        <w:t xml:space="preserve"> </w:t>
      </w:r>
      <w:r>
        <w:t xml:space="preserve">immediately before execution and clears them in a</w:t>
      </w:r>
      <w:r>
        <w:t xml:space="preserve"> </w:t>
      </w:r>
      <w:r>
        <w:rPr>
          <w:rStyle w:val="VerbatimChar"/>
        </w:rPr>
        <w:t xml:space="preserve">finally</w:t>
      </w:r>
      <w:r>
        <w:t xml:space="preserve"> </w:t>
      </w:r>
      <w:r>
        <w:t xml:space="preserve">block. The password no longer appears in executed script text.</w:t>
      </w:r>
    </w:p>
    <w:p>
      <w:pPr>
        <w:pStyle w:val="Compact"/>
        <w:numPr>
          <w:ilvl w:val="0"/>
          <w:numId w:val="1013"/>
        </w:numPr>
      </w:pPr>
      <w:r>
        <w:rPr>
          <w:rStyle w:val="VerbatimChar"/>
          <w:b/>
          <w:bCs/>
        </w:rPr>
        <w:t xml:space="preserve">src/powershell/Automation/Private/Credentials.ps1</w:t>
      </w:r>
      <w:r>
        <w:t xml:space="preserve"> </w:t>
      </w:r>
      <w:r>
        <w:t xml:space="preserve">— resolved secrets are now held in a module-scoped in-process cache (</w:t>
      </w:r>
      <w:r>
        <w:rPr>
          <w:rStyle w:val="VerbatimChar"/>
        </w:rPr>
        <w:t xml:space="preserve">$script:_CredCache</w:t>
      </w:r>
      <w:r>
        <w:t xml:space="preserve">) and</w:t>
      </w:r>
      <w:r>
        <w:t xml:space="preserve"> </w:t>
      </w:r>
      <w:r>
        <w:rPr>
          <w:b/>
          <w:bCs/>
        </w:rPr>
        <w:t xml:space="preserve">never</w:t>
      </w:r>
      <w:r>
        <w:t xml:space="preserve"> </w:t>
      </w:r>
      <w:r>
        <w:t xml:space="preserve">written to the process environment; only non-secret usernames are still cached to env. iLO/OneView/SCOM passwords are no longer exposed to child processes.</w:t>
      </w:r>
    </w:p>
    <w:p>
      <w:pPr>
        <w:pStyle w:val="Compact"/>
        <w:numPr>
          <w:ilvl w:val="0"/>
          <w:numId w:val="1013"/>
        </w:numPr>
      </w:pPr>
      <w:r>
        <w:rPr>
          <w:rStyle w:val="VerbatimChar"/>
          <w:b/>
          <w:bCs/>
        </w:rPr>
        <w:t xml:space="preserve">.gitignore</w:t>
      </w:r>
      <w:r>
        <w:t xml:space="preserve"> </w:t>
      </w:r>
      <w:r>
        <w:t xml:space="preserve">— added</w:t>
      </w:r>
      <w:r>
        <w:t xml:space="preserve"> </w:t>
      </w:r>
      <w:r>
        <w:rPr>
          <w:rStyle w:val="VerbatimChar"/>
        </w:rPr>
        <w:t xml:space="preserve">secrets.env</w:t>
      </w:r>
      <w:r>
        <w:t xml:space="preserve">.</w:t>
      </w:r>
      <w:r>
        <w:t xml:space="preserve"> </w:t>
      </w:r>
      <w:r>
        <w:rPr>
          <w:rStyle w:val="VerbatimChar"/>
          <w:b/>
          <w:bCs/>
        </w:rPr>
        <w:t xml:space="preserve">.envexample</w:t>
      </w:r>
      <w:r>
        <w:t xml:space="preserve"> </w:t>
      </w:r>
      <w:r>
        <w:t xml:space="preserve">— documented</w:t>
      </w:r>
      <w:r>
        <w:t xml:space="preserve"> </w:t>
      </w:r>
      <w:r>
        <w:rPr>
          <w:rStyle w:val="VerbatimChar"/>
        </w:rPr>
        <w:t xml:space="preserve">CYBERARK_EXPECTED_THUMBPRINT</w:t>
      </w:r>
      <w:r>
        <w:t xml:space="preserve">.</w:t>
      </w:r>
    </w:p>
    <w:p>
      <w:pPr>
        <w:pStyle w:val="Compact"/>
        <w:numPr>
          <w:ilvl w:val="0"/>
          <w:numId w:val="1013"/>
        </w:numPr>
      </w:pPr>
      <w:r>
        <w:rPr>
          <w:rStyle w:val="VerbatimChar"/>
          <w:b/>
          <w:bCs/>
        </w:rPr>
        <w:t xml:space="preserve">scripts/ci-security-check.ps1</w:t>
      </w:r>
      <w:r>
        <w:t xml:space="preserve"> </w:t>
      </w:r>
      <w:r>
        <w:t xml:space="preserve">— added</w:t>
      </w:r>
      <w:r>
        <w:t xml:space="preserve"> </w:t>
      </w:r>
      <w:r>
        <w:rPr>
          <w:rStyle w:val="VerbatimChar"/>
        </w:rPr>
        <w:t xml:space="preserve">Get-CustomSecurityFindings</w:t>
      </w:r>
      <w:r>
        <w:t xml:space="preserve"> </w:t>
      </w:r>
      <w:r>
        <w:t xml:space="preserve">(runs alongside PSScriptAnalyzer, merged into the same</w:t>
      </w:r>
      <w:r>
        <w:t xml:space="preserve"> </w:t>
      </w:r>
      <w:r>
        <w:rPr>
          <w:rStyle w:val="VerbatimChar"/>
        </w:rPr>
        <w:t xml:space="preserve">$findings</w:t>
      </w:r>
      <w:r>
        <w:t xml:space="preserve"> </w:t>
      </w:r>
      <w:r>
        <w:t xml:space="preserve">pipeline) with two rules that flow through the existing fingerprint / baseline / SAST-report machinery:</w:t>
      </w:r>
    </w:p>
    <w:p>
      <w:pPr>
        <w:pStyle w:val="Compact"/>
        <w:numPr>
          <w:ilvl w:val="1"/>
          <w:numId w:val="1014"/>
        </w:numPr>
      </w:pPr>
      <w:r>
        <w:rPr>
          <w:rStyle w:val="VerbatimChar"/>
        </w:rPr>
        <w:t xml:space="preserve">CustomTlsValidationDisabled</w:t>
      </w:r>
      <w:r>
        <w:t xml:space="preserve"> </w:t>
      </w:r>
      <w:r>
        <w:t xml:space="preserve">(Error, CWE-295) — flags</w:t>
      </w:r>
      <w:r>
        <w:t xml:space="preserve"> </w:t>
      </w:r>
      <w:r>
        <w:rPr>
          <w:rStyle w:val="VerbatimChar"/>
        </w:rPr>
        <w:t xml:space="preserve">ServerCertificateValidationCallback = { … }</w:t>
      </w:r>
      <w:r>
        <w:t xml:space="preserve"> </w:t>
      </w:r>
      <w:r>
        <w:t xml:space="preserve">that returns</w:t>
      </w:r>
      <w:r>
        <w:t xml:space="preserve"> </w:t>
      </w:r>
      <w:r>
        <w:rPr>
          <w:rStyle w:val="VerbatimChar"/>
        </w:rPr>
        <w:t xml:space="preserve">$true</w:t>
      </w:r>
      <w:r>
        <w:t xml:space="preserve"> </w:t>
      </w:r>
      <w:r>
        <w:t xml:space="preserve">without checking</w:t>
      </w:r>
      <w:r>
        <w:t xml:space="preserve"> </w:t>
      </w:r>
      <w:r>
        <w:rPr>
          <w:rStyle w:val="VerbatimChar"/>
        </w:rPr>
        <w:t xml:space="preserve">$sslPolicyErrors</w:t>
      </w:r>
      <w:r>
        <w:t xml:space="preserve"> </w:t>
      </w:r>
      <w:r>
        <w:t xml:space="preserve">or pinning a certificate.</w:t>
      </w:r>
    </w:p>
    <w:p>
      <w:pPr>
        <w:pStyle w:val="Compact"/>
        <w:numPr>
          <w:ilvl w:val="1"/>
          <w:numId w:val="1014"/>
        </w:numPr>
      </w:pPr>
      <w:r>
        <w:rPr>
          <w:rStyle w:val="VerbatimChar"/>
        </w:rPr>
        <w:t xml:space="preserve">CustomEmbeddedSecret</w:t>
      </w:r>
      <w:r>
        <w:t xml:space="preserve"> </w:t>
      </w:r>
      <w:r>
        <w:t xml:space="preserve">(Warning, CWE-214/532) — flags</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w:t>
      </w:r>
      <w:r>
        <w:t xml:space="preserve"> </w:t>
      </w:r>
      <w:r>
        <w:rPr>
          <w:rStyle w:val="VerbatimChar"/>
        </w:rPr>
        <w:t xml:space="preserve">$($this.Cred['username'])</w:t>
      </w:r>
      <w:r>
        <w:t xml:space="preserve"> </w:t>
      </w:r>
      <w:r>
        <w:t xml:space="preserve">interpolated into an executed string.</w:t>
      </w:r>
      <w:r>
        <w:t xml:space="preserve"> </w:t>
      </w:r>
      <w:r>
        <w:t xml:space="preserve">Both gate in</w:t>
      </w:r>
      <w:r>
        <w:t xml:space="preserve"> </w:t>
      </w:r>
      <w:r>
        <w:rPr>
          <w:rStyle w:val="VerbatimChar"/>
        </w:rPr>
        <w:t xml:space="preserve">enforce</w:t>
      </w:r>
      <w:r>
        <w:t xml:space="preserve"> </w:t>
      </w:r>
      <w:r>
        <w:t xml:space="preserve">mode and can be risk-accepted via</w:t>
      </w:r>
      <w:r>
        <w:t xml:space="preserve"> </w:t>
      </w:r>
      <w:r>
        <w:rPr>
          <w:rStyle w:val="VerbatimChar"/>
        </w:rPr>
        <w:t xml:space="preserve">.security-baseline.json</w:t>
      </w:r>
      <w:r>
        <w:t xml:space="preserve">.</w:t>
      </w:r>
    </w:p>
    <w:bookmarkEnd w:id="24"/>
    <w:bookmarkStart w:id="25" w:name="sec20"/>
    <w:p>
      <w:pPr>
        <w:pStyle w:val="Heading4"/>
      </w:pPr>
      <w:r>
        <w:t xml:space="preserve">Verification</w:t>
      </w:r>
    </w:p>
    <w:p>
      <w:pPr>
        <w:pStyle w:val="Compact"/>
        <w:numPr>
          <w:ilvl w:val="0"/>
          <w:numId w:val="1015"/>
        </w:numPr>
      </w:pPr>
      <w:r>
        <w:t xml:space="preserve">All touched</w:t>
      </w:r>
      <w:r>
        <w:t xml:space="preserve"> </w:t>
      </w:r>
      <w:r>
        <w:rPr>
          <w:rStyle w:val="VerbatimChar"/>
        </w:rPr>
        <w:t xml:space="preserve">.ps1</w:t>
      </w:r>
      <w:r>
        <w:t xml:space="preserve"> </w:t>
      </w:r>
      <w:r>
        <w:t xml:space="preserve">files (</w:t>
      </w:r>
      <w:r>
        <w:rPr>
          <w:rStyle w:val="VerbatimChar"/>
        </w:rPr>
        <w:t xml:space="preserve">cyberark-bootstrap.ps1</w:t>
      </w:r>
      <w:r>
        <w:t xml:space="preserve">,</w:t>
      </w:r>
      <w:r>
        <w:t xml:space="preserve"> </w:t>
      </w:r>
      <w:r>
        <w:rPr>
          <w:rStyle w:val="VerbatimChar"/>
        </w:rPr>
        <w:t xml:space="preserve">Set-MaintenanceMode.ps1</w:t>
      </w:r>
      <w:r>
        <w:t xml:space="preserve">,</w:t>
      </w:r>
      <w:r>
        <w:t xml:space="preserve"> </w:t>
      </w:r>
      <w:r>
        <w:rPr>
          <w:rStyle w:val="VerbatimChar"/>
        </w:rPr>
        <w:t xml:space="preserve">Credentials.ps1</w:t>
      </w:r>
      <w:r>
        <w:t xml:space="preserve">,</w:t>
      </w:r>
      <w:r>
        <w:t xml:space="preserve"> </w:t>
      </w:r>
      <w:r>
        <w:rPr>
          <w:rStyle w:val="VerbatimChar"/>
        </w:rPr>
        <w:t xml:space="preserve">ci-security-check.ps1</w:t>
      </w:r>
      <w:r>
        <w:t xml:space="preserve">) pass the PowerShell parser.</w:t>
      </w:r>
    </w:p>
    <w:p>
      <w:pPr>
        <w:pStyle w:val="Compact"/>
        <w:numPr>
          <w:ilvl w:val="0"/>
          <w:numId w:val="1015"/>
        </w:numPr>
      </w:pPr>
      <w:r>
        <w:rPr>
          <w:rStyle w:val="VerbatimChar"/>
        </w:rPr>
        <w:t xml:space="preserve">ci-security-check.ps1 -Mode report</w:t>
      </w:r>
      <w:r>
        <w:t xml:space="preserve"> </w:t>
      </w:r>
      <w:r>
        <w:t xml:space="preserve">runs end-to-end; the safe</w:t>
      </w:r>
      <w:r>
        <w:t xml:space="preserve"> </w:t>
      </w:r>
      <w:r>
        <w:rPr>
          <w:rStyle w:val="VerbatimChar"/>
        </w:rPr>
        <w:t xml:space="preserve">cyberark-bootstrap.ps1</w:t>
      </w:r>
      <w:r>
        <w:t xml:space="preserve"> </w:t>
      </w:r>
      <w:r>
        <w:t xml:space="preserve">callback is</w:t>
      </w:r>
      <w:r>
        <w:t xml:space="preserve"> </w:t>
      </w:r>
      <w:r>
        <w:rPr>
          <w:b/>
          <w:bCs/>
        </w:rPr>
        <w:t xml:space="preserve">not</w:t>
      </w:r>
      <w:r>
        <w:t xml:space="preserve"> </w:t>
      </w:r>
      <w:r>
        <w:t xml:space="preserve">flagged (it contains</w:t>
      </w:r>
      <w:r>
        <w:t xml:space="preserve"> </w:t>
      </w:r>
      <w:r>
        <w:rPr>
          <w:rStyle w:val="VerbatimChar"/>
        </w:rPr>
        <w:t xml:space="preserve">$sslPolicyErrors</w:t>
      </w:r>
      <w:r>
        <w:t xml:space="preserve"> </w:t>
      </w:r>
      <w:r>
        <w:t xml:space="preserve">+</w:t>
      </w:r>
      <w:r>
        <w:t xml:space="preserve"> </w:t>
      </w:r>
      <w:r>
        <w:rPr>
          <w:rStyle w:val="VerbatimChar"/>
        </w:rPr>
        <w:t xml:space="preserve">Thumbprint</w:t>
      </w:r>
      <w:r>
        <w:t xml:space="preserve">), and</w:t>
      </w:r>
      <w:r>
        <w:t xml:space="preserve"> </w:t>
      </w:r>
      <w:r>
        <w:rPr>
          <w:b/>
          <w:bCs/>
        </w:rPr>
        <w:t xml:space="preserve">zero</w:t>
      </w:r>
      <w:r>
        <w:t xml:space="preserve"> </w:t>
      </w:r>
      <w:r>
        <w:rPr>
          <w:rStyle w:val="VerbatimChar"/>
        </w:rPr>
        <w:t xml:space="preserve">CustomTlsValidationDisabled</w:t>
      </w:r>
      <w:r>
        <w:t xml:space="preserve"> </w:t>
      </w:r>
      <w:r>
        <w:t xml:space="preserve">/</w:t>
      </w:r>
      <w:r>
        <w:t xml:space="preserve"> </w:t>
      </w:r>
      <w:r>
        <w:rPr>
          <w:rStyle w:val="VerbatimChar"/>
        </w:rPr>
        <w:t xml:space="preserve">CustomEmbeddedSecret</w:t>
      </w:r>
      <w:r>
        <w:t xml:space="preserve"> </w:t>
      </w:r>
      <w:r>
        <w:t xml:space="preserve">findings exist in the current tree → no remaining violations.</w:t>
      </w:r>
    </w:p>
    <w:p>
      <w:pPr>
        <w:pStyle w:val="Compact"/>
        <w:numPr>
          <w:ilvl w:val="0"/>
          <w:numId w:val="1015"/>
        </w:numPr>
      </w:pPr>
      <w:r>
        <w:t xml:space="preserve">A proof test confirms the custom rules</w:t>
      </w:r>
      <w:r>
        <w:t xml:space="preserve"> </w:t>
      </w:r>
      <w:r>
        <w:rPr>
          <w:i/>
          <w:iCs/>
        </w:rPr>
        <w:t xml:space="preserve">do</w:t>
      </w:r>
      <w:r>
        <w:t xml:space="preserve"> </w:t>
      </w:r>
      <w:r>
        <w:t xml:space="preserve">detect the bad patterns (</w:t>
      </w:r>
      <w:r>
        <w:rPr>
          <w:rStyle w:val="VerbatimChar"/>
        </w:rPr>
        <w:t xml:space="preserve">acceptAll=True</w:t>
      </w:r>
      <w:r>
        <w:t xml:space="preserve"> </w:t>
      </w:r>
      <w:r>
        <w:t xml:space="preserve">for</w:t>
      </w:r>
      <w:r>
        <w:t xml:space="preserve"> </w:t>
      </w:r>
      <w:r>
        <w:rPr>
          <w:rStyle w:val="VerbatimChar"/>
        </w:rPr>
        <w:t xml:space="preserve">{ $true }</w:t>
      </w:r>
      <w:r>
        <w:t xml:space="preserve">; secret matches for</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so they will block future regressions.</w:t>
      </w:r>
    </w:p>
    <w:p>
      <w:pPr>
        <w:pStyle w:val="Compact"/>
        <w:numPr>
          <w:ilvl w:val="0"/>
          <w:numId w:val="1015"/>
        </w:numPr>
      </w:pPr>
      <w:r>
        <w:rPr>
          <w:rStyle w:val="VerbatimChar"/>
        </w:rPr>
        <w:t xml:space="preserve">grep</w:t>
      </w:r>
      <w:r>
        <w:t xml:space="preserve"> </w:t>
      </w:r>
      <w:r>
        <w:t xml:space="preserve">confirms no</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interpolation and no</w:t>
      </w:r>
      <w:r>
        <w:t xml:space="preserve"> </w:t>
      </w:r>
      <w:r>
        <w:rPr>
          <w:rStyle w:val="VerbatimChar"/>
        </w:rPr>
        <w:t xml:space="preserve">ServerCertificateValidationCallback = { $true }</w:t>
      </w:r>
      <w:r>
        <w:t xml:space="preserve"> </w:t>
      </w:r>
      <w:r>
        <w:t xml:space="preserve">remain in</w:t>
      </w:r>
      <w:r>
        <w:t xml:space="preserve"> </w:t>
      </w:r>
      <w:r>
        <w:rPr>
          <w:rStyle w:val="VerbatimChar"/>
        </w:rPr>
        <w:t xml:space="preserve">src/</w:t>
      </w:r>
      <w:r>
        <w:t xml:space="preserve"> </w:t>
      </w:r>
      <w:r>
        <w:t xml:space="preserve">/</w:t>
      </w:r>
      <w:r>
        <w:t xml:space="preserve"> </w:t>
      </w:r>
      <w:r>
        <w:rPr>
          <w:rStyle w:val="VerbatimChar"/>
        </w:rPr>
        <w:t xml:space="preserve">scripts/</w:t>
      </w:r>
      <w:r>
        <w:t xml:space="preserve">.</w:t>
      </w:r>
    </w:p>
    <w:bookmarkEnd w:id="25"/>
    <w:bookmarkEnd w:id="26"/>
    <w:bookmarkStart w:id="30" w:name="sec21"/>
    <w:p>
      <w:pPr>
        <w:pStyle w:val="Heading3"/>
      </w:pPr>
      <w:r>
        <w:t xml:space="preserve">28) OneView error honesty + abort on failed resolution + iLO credential fallback</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bl>
    <w:bookmarkStart w:id="27" w:name="sec22"/>
    <w:p>
      <w:pPr>
        <w:pStyle w:val="Heading4"/>
      </w:pPr>
      <w:r>
        <w:t xml:space="preserve">Root cause</w:t>
      </w:r>
    </w:p>
    <w:p>
      <w:pPr>
        <w:pStyle w:val="Compact"/>
        <w:numPr>
          <w:ilvl w:val="0"/>
          <w:numId w:val="1016"/>
        </w:numPr>
      </w:pPr>
      <w:r>
        <w:rPr>
          <w:b/>
          <w:bCs/>
        </w:rPr>
        <w:t xml:space="preserve">Misleading error message</w:t>
      </w:r>
      <w:r>
        <w:t xml:space="preserve">:</w:t>
      </w:r>
      <w:r>
        <w:t xml:space="preserve"> </w:t>
      </w:r>
      <w:r>
        <w:rPr>
          <w:rStyle w:val="VerbatimChar"/>
        </w:rPr>
        <w:t xml:space="preserve">Get-OneViewServerTarget</w:t>
      </w:r>
      <w:r>
        <w:t xml:space="preserve"> </w:t>
      </w:r>
      <w:r>
        <w:t xml:space="preserve">wrapped its</w:t>
      </w:r>
      <w:r>
        <w:t xml:space="preserve"> </w:t>
      </w:r>
      <w:r>
        <w:rPr>
          <w:rStyle w:val="VerbatimChar"/>
        </w:rPr>
        <w:t xml:space="preserve">Invoke-RestMethod</w:t>
      </w:r>
      <w:r>
        <w:t xml:space="preserve"> </w:t>
      </w:r>
      <w:r>
        <w:t xml:space="preserve">call in a single</w:t>
      </w:r>
      <w:r>
        <w:t xml:space="preserve"> </w:t>
      </w:r>
      <w:r>
        <w:rPr>
          <w:rStyle w:val="VerbatimChar"/>
        </w:rPr>
        <w:t xml:space="preserve">try/catch</w:t>
      </w:r>
      <w:r>
        <w:t xml:space="preserve"> </w:t>
      </w:r>
      <w:r>
        <w:t xml:space="preserve">that returned the raw exception text verbatim —</w:t>
      </w:r>
      <w:r>
        <w:t xml:space="preserve"> </w:t>
      </w:r>
      <w:r>
        <w:rPr>
          <w:rStyle w:val="VerbatimChar"/>
        </w:rPr>
        <w:t xml:space="preserve">OneView query failed: Response status code does not indicate success: 400 (Bad Request).</w:t>
      </w:r>
      <w:r>
        <w:t xml:space="preserve"> </w:t>
      </w:r>
      <w:r>
        <w:t xml:space="preserve">— regardless of cause. A 400 from a rejected</w:t>
      </w:r>
      <w:r>
        <w:t xml:space="preserve"> </w:t>
      </w:r>
      <w:r>
        <w:rPr>
          <w:rStyle w:val="VerbatimChar"/>
        </w:rPr>
        <w:t xml:space="preserve">Serial</w:t>
      </w:r>
      <w:r>
        <w:t xml:space="preserve"> </w:t>
      </w:r>
      <w:r>
        <w:t xml:space="preserve">filter was indistinguishable from a genuine outage, and (worse) in</w:t>
      </w:r>
      <w:r>
        <w:t xml:space="preserve"> </w:t>
      </w:r>
      <w:r>
        <w:rPr>
          <w:rStyle w:val="VerbatimChar"/>
        </w:rPr>
        <w:t xml:space="preserve">Auto</w:t>
      </w:r>
      <w:r>
        <w:t xml:space="preserve"> </w:t>
      </w:r>
      <w:r>
        <w:t xml:space="preserve">mode the loop aborted on the</w:t>
      </w:r>
      <w:r>
        <w:t xml:space="preserve"> </w:t>
      </w:r>
      <w:r>
        <w:rPr>
          <w:i/>
          <w:iCs/>
        </w:rPr>
        <w:t xml:space="preserve">first</w:t>
      </w:r>
      <w:r>
        <w:t xml:space="preserve"> </w:t>
      </w:r>
      <w:r>
        <w:t xml:space="preserve">identifier type that threw, so a valid server could not be resolved via</w:t>
      </w:r>
      <w:r>
        <w:t xml:space="preserve"> </w:t>
      </w:r>
      <w:r>
        <w:rPr>
          <w:rStyle w:val="VerbatimChar"/>
        </w:rPr>
        <w:t xml:space="preserve">Name</w:t>
      </w:r>
      <w:r>
        <w:t xml:space="preserve"> </w:t>
      </w:r>
      <w:r>
        <w:t xml:space="preserve">even when the appliance was reachable.</w:t>
      </w:r>
    </w:p>
    <w:p>
      <w:pPr>
        <w:pStyle w:val="Compact"/>
        <w:numPr>
          <w:ilvl w:val="0"/>
          <w:numId w:val="1016"/>
        </w:numPr>
      </w:pPr>
      <w:r>
        <w:rPr>
          <w:b/>
          <w:bCs/>
        </w:rPr>
        <w:t xml:space="preserve">Carry-on after failure</w:t>
      </w:r>
      <w:r>
        <w:t xml:space="preserv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call</w:t>
      </w:r>
      <w:r>
        <w:t xml:space="preserve"> </w:t>
      </w:r>
      <w:r>
        <w:rPr>
          <w:rStyle w:val="VerbatimChar"/>
        </w:rPr>
        <w:t xml:space="preserve">Get-OneViewServerTarget</w:t>
      </w:r>
      <w:r>
        <w:t xml:space="preserve"> </w:t>
      </w:r>
      <w:r>
        <w:t xml:space="preserve">directly and only</w:t>
      </w:r>
      <w:r>
        <w:t xml:space="preserve"> </w:t>
      </w:r>
      <w:r>
        <w:rPr>
          <w:rStyle w:val="VerbatimChar"/>
        </w:rPr>
        <w:t xml:space="preserve">WARN</w:t>
      </w:r>
      <w:r>
        <w:t xml:space="preserve">ed (or</w:t>
      </w:r>
      <w:r>
        <w:t xml:space="preserve"> </w:t>
      </w:r>
      <w:r>
        <w:rPr>
          <w:rStyle w:val="VerbatimChar"/>
        </w:rPr>
        <w:t xml:space="preserve">_Step</w:t>
      </w:r>
      <w:r>
        <w:t xml:space="preserve">ped) on a failed resolution, then continued to the guard rail, ISO resolution, pre-build validation and the destructive</w:t>
      </w:r>
      <w:r>
        <w:t xml:space="preserve"> </w:t>
      </w:r>
      <w:r>
        <w:rPr>
          <w:rStyle w:val="VerbatimChar"/>
        </w:rPr>
        <w:t xml:space="preserve">DEPLOY</w:t>
      </w:r>
      <w:r>
        <w:t xml:space="preserve"> </w:t>
      </w:r>
      <w:r>
        <w:t xml:space="preserve">prompt. A failed target resolution therefore produced a build plan / deploy authorization against an unresolvable server.</w:t>
      </w:r>
      <w:r>
        <w:t xml:space="preserve"> </w:t>
      </w:r>
      <w:r>
        <w:rPr>
          <w:rStyle w:val="VerbatimChar"/>
        </w:rPr>
        <w:t xml:space="preserve">Resolve-OneViewTarget</w:t>
      </w:r>
      <w:r>
        <w:t xml:space="preserve"> </w:t>
      </w:r>
      <w:r>
        <w:t xml:space="preserve">(the central resolver) already aborted correctly; the two build commands did not.</w:t>
      </w:r>
    </w:p>
    <w:p>
      <w:pPr>
        <w:pStyle w:val="Compact"/>
        <w:numPr>
          <w:ilvl w:val="0"/>
          <w:numId w:val="1016"/>
        </w:numPr>
      </w:pPr>
      <w:r>
        <w:rPr>
          <w:b/>
          <w:bCs/>
        </w:rPr>
        <w:t xml:space="preserve">Redundant iLO login</w:t>
      </w:r>
      <w:r>
        <w:t xml:space="preserve">: iLO and OneView are separate auth domains, but the same credentials are normally used for both. The pre-build iLO check only accepted</w:t>
      </w:r>
      <w:r>
        <w:t xml:space="preserve"> </w:t>
      </w:r>
      <w:r>
        <w:rPr>
          <w:rStyle w:val="VerbatimChar"/>
        </w:rPr>
        <w:t xml:space="preserve">-IloCredential</w:t>
      </w:r>
      <w:r>
        <w:t xml:space="preserve"> </w:t>
      </w:r>
      <w:r>
        <w:t xml:space="preserve">or an interactive prompt, so supplying OneView credentials alone still forced a second login even though they were valid for iLO.</w:t>
      </w:r>
    </w:p>
    <w:bookmarkEnd w:id="27"/>
    <w:bookmarkStart w:id="28" w:name="sec23"/>
    <w:p>
      <w:pPr>
        <w:pStyle w:val="Heading4"/>
      </w:pPr>
      <w:r>
        <w:t xml:space="preserve">Fix</w:t>
      </w:r>
    </w:p>
    <w:p>
      <w:pPr>
        <w:pStyle w:val="Compact"/>
        <w:numPr>
          <w:ilvl w:val="0"/>
          <w:numId w:val="1017"/>
        </w:numPr>
      </w:pPr>
      <w:r>
        <w:rPr>
          <w:b/>
          <w:bCs/>
        </w:rPr>
        <w:t xml:space="preserve">Honest error classification</w:t>
      </w:r>
      <w:r>
        <w:t xml:space="preserve"> </w:t>
      </w:r>
      <w:r>
        <w:t xml:space="preserve">(</w:t>
      </w:r>
      <w:r>
        <w:rPr>
          <w:rStyle w:val="VerbatimChar"/>
        </w:rPr>
        <w:t xml:space="preserve">Get-OneViewServerTarget.ps1</w:t>
      </w:r>
      <w:r>
        <w:t xml:space="preserve">): added</w:t>
      </w:r>
      <w:r>
        <w:t xml:space="preserve"> </w:t>
      </w:r>
      <w:r>
        <w:rPr>
          <w:rStyle w:val="VerbatimChar"/>
        </w:rPr>
        <w:t xml:space="preserve">_Classify-OneViewRequestError</w:t>
      </w:r>
      <w:r>
        <w:t xml:space="preserve">, which detects a transport-level failure (no working path to the appliance) and reports</w:t>
      </w:r>
      <w:r>
        <w:t xml:space="preserve"> </w:t>
      </w:r>
      <w:r>
        <w:rPr>
          <w:rStyle w:val="VerbatimChar"/>
        </w:rPr>
        <w:t xml:space="preserve">No connection to OneView at '&lt;host&gt;'. &lt;detail&gt;.</w:t>
      </w:r>
      <w:r>
        <w:t xml:space="preserve"> </w:t>
      </w:r>
      <w:r>
        <w:t xml:space="preserve">rather than leaking the raw exception. A real HTTP response is reported as</w:t>
      </w:r>
      <w:r>
        <w:t xml:space="preserve"> </w:t>
      </w:r>
      <w:r>
        <w:rPr>
          <w:rStyle w:val="VerbatimChar"/>
        </w:rPr>
        <w:t xml:space="preserve">OneView returned HTTP &lt;code&gt; - &lt;reason&gt;</w:t>
      </w:r>
      <w:r>
        <w:t xml:space="preserve"> </w:t>
      </w:r>
      <w:r>
        <w:t xml:space="preserve">(e.g. </w:t>
      </w:r>
      <w:r>
        <w:rPr>
          <w:rStyle w:val="VerbatimChar"/>
        </w:rPr>
        <w:t xml:space="preserve">400 - Bad Request (the identifier/filter was rejected by OneView)</w:t>
      </w:r>
      <w:r>
        <w:t xml:space="preserve">,</w:t>
      </w:r>
      <w:r>
        <w:t xml:space="preserve"> </w:t>
      </w:r>
      <w:r>
        <w:rPr>
          <w:rStyle w:val="VerbatimChar"/>
        </w:rPr>
        <w:t xml:space="preserve">401 - Unauthorized (session expired or invalid credentials)</w:t>
      </w:r>
      <w:r>
        <w:t xml:space="preserve">). The</w:t>
      </w:r>
      <w:r>
        <w:t xml:space="preserve"> </w:t>
      </w:r>
      <w:r>
        <w:rPr>
          <w:rStyle w:val="VerbatimChar"/>
        </w:rPr>
        <w:t xml:space="preserve">try/catch</w:t>
      </w:r>
      <w:r>
        <w:t xml:space="preserve"> </w:t>
      </w:r>
      <w:r>
        <w:t xml:space="preserve">now wraps each identifier-type query</w:t>
      </w:r>
      <w:r>
        <w:t xml:space="preserve"> </w:t>
      </w:r>
      <w:r>
        <w:rPr>
          <w:i/>
          <w:iCs/>
        </w:rPr>
        <w:t xml:space="preserve">inside</w:t>
      </w:r>
      <w:r>
        <w:t xml:space="preserve"> </w:t>
      </w:r>
      <w:r>
        <w:t xml:space="preserve">the</w:t>
      </w:r>
      <w:r>
        <w:t xml:space="preserve"> </w:t>
      </w:r>
      <w:r>
        <w:rPr>
          <w:rStyle w:val="VerbatimChar"/>
        </w:rPr>
        <w:t xml:space="preserve">Auto</w:t>
      </w:r>
      <w:r>
        <w:t xml:space="preserve"> </w:t>
      </w:r>
      <w:r>
        <w:t xml:space="preserve">loop, so a rejected filter on one type (e.g. </w:t>
      </w:r>
      <w:r>
        <w:rPr>
          <w:rStyle w:val="VerbatimChar"/>
        </w:rPr>
        <w:t xml:space="preserve">400</w:t>
      </w:r>
      <w:r>
        <w:t xml:space="preserve"> </w:t>
      </w:r>
      <w:r>
        <w:t xml:space="preserve">on</w:t>
      </w:r>
      <w:r>
        <w:t xml:space="preserve"> </w:t>
      </w:r>
      <w:r>
        <w:rPr>
          <w:rStyle w:val="VerbatimChar"/>
        </w:rPr>
        <w:t xml:space="preserve">Serial</w:t>
      </w:r>
      <w:r>
        <w:t xml:space="preserve">) is logged and the loop continues to the next (</w:t>
      </w:r>
      <w:r>
        <w:rPr>
          <w:rStyle w:val="VerbatimChar"/>
        </w:rPr>
        <w:t xml:space="preserve">IloIp</w:t>
      </w:r>
      <w:r>
        <w:t xml:space="preserve"> </w:t>
      </w:r>
      <w:r>
        <w:t xml:space="preserve">→</w:t>
      </w:r>
      <w:r>
        <w:t xml:space="preserve"> </w:t>
      </w:r>
      <w:r>
        <w:rPr>
          <w:rStyle w:val="VerbatimChar"/>
        </w:rPr>
        <w:t xml:space="preserve">EnclosureBay</w:t>
      </w:r>
      <w:r>
        <w:t xml:space="preserve"> </w:t>
      </w:r>
      <w:r>
        <w:t xml:space="preserve">→</w:t>
      </w:r>
      <w:r>
        <w:t xml:space="preserve"> </w:t>
      </w:r>
      <w:r>
        <w:rPr>
          <w:rStyle w:val="VerbatimChar"/>
        </w:rPr>
        <w:t xml:space="preserve">Name</w:t>
      </w:r>
      <w:r>
        <w:t xml:space="preserve">) instead of aborting the whole resolution. A connection failure still returns</w:t>
      </w:r>
      <w:r>
        <w:t xml:space="preserve"> </w:t>
      </w:r>
      <w:r>
        <w:rPr>
          <w:rStyle w:val="VerbatimChar"/>
        </w:rPr>
        <w:t xml:space="preserve">No connection</w:t>
      </w:r>
      <w:r>
        <w:t xml:space="preserve"> </w:t>
      </w:r>
      <w:r>
        <w:t xml:space="preserve">immediately.</w:t>
      </w:r>
    </w:p>
    <w:p>
      <w:pPr>
        <w:pStyle w:val="Compact"/>
        <w:numPr>
          <w:ilvl w:val="0"/>
          <w:numId w:val="1017"/>
        </w:numPr>
      </w:pPr>
      <w:r>
        <w:rPr>
          <w:b/>
          <w:bCs/>
        </w:rPr>
        <w:t xml:space="preserve">Abort on failed resolution</w:t>
      </w:r>
      <w:r>
        <w:t xml:space="preserve"> </w:t>
      </w:r>
      <w:r>
        <w:t xml:space="preserve">(</w:t>
      </w:r>
      <w:r>
        <w:rPr>
          <w:rStyle w:val="VerbatimChar"/>
        </w:rPr>
        <w:t xml:space="preserve">Configure-PhysicalBuild.ps1</w:t>
      </w:r>
      <w:r>
        <w:t xml:space="preserve">,</w:t>
      </w:r>
      <w:r>
        <w:t xml:space="preserve"> </w:t>
      </w:r>
      <w:r>
        <w:rPr>
          <w:rStyle w:val="VerbatimChar"/>
        </w:rPr>
        <w:t xml:space="preserve">Start-PhysicalServerBuild.ps1</w:t>
      </w:r>
      <w:r>
        <w:t xml:space="preserve">): when</w:t>
      </w:r>
      <w:r>
        <w:t xml:space="preserve"> </w:t>
      </w:r>
      <w:r>
        <w:rPr>
          <w:rStyle w:val="VerbatimChar"/>
        </w:rPr>
        <w:t xml:space="preserve">Get-OneViewServerTarget</w:t>
      </w:r>
      <w:r>
        <w:t xml:space="preserve"> </w:t>
      </w:r>
      <w:r>
        <w:t xml:space="preserve">returns</w:t>
      </w:r>
      <w:r>
        <w:t xml:space="preserve"> </w:t>
      </w:r>
      <w:r>
        <w:rPr>
          <w:rStyle w:val="VerbatimChar"/>
        </w:rPr>
        <w:t xml:space="preserve">Success=$false</w:t>
      </w:r>
      <w:r>
        <w:t xml:space="preserve">, the command now</w:t>
      </w:r>
      <w:r>
        <w:t xml:space="preserve"> </w:t>
      </w:r>
      <w:r>
        <w:rPr>
          <w:rStyle w:val="VerbatimChar"/>
        </w:rPr>
        <w:t xml:space="preserve">return</w:t>
      </w:r>
      <w:r>
        <w:t xml:space="preserve">s a failure result immediately (recording the error) instead of continuing.</w:t>
      </w:r>
      <w:r>
        <w:t xml:space="preserve"> </w:t>
      </w:r>
      <w:r>
        <w:rPr>
          <w:rStyle w:val="VerbatimChar"/>
        </w:rPr>
        <w:t xml:space="preserve">Configure-PhysicalBuild</w:t>
      </w:r>
      <w:r>
        <w:t xml:space="preserve"> </w:t>
      </w:r>
      <w:r>
        <w:t xml:space="preserve">aborts before the guard rail / ISO / pre-build steps;</w:t>
      </w:r>
      <w:r>
        <w:t xml:space="preserve"> </w:t>
      </w:r>
      <w:r>
        <w:rPr>
          <w:rStyle w:val="VerbatimChar"/>
        </w:rPr>
        <w:t xml:space="preserve">Start-PhysicalServerBuild</w:t>
      </w:r>
      <w:r>
        <w:t xml:space="preserve"> </w:t>
      </w:r>
      <w:r>
        <w:t xml:space="preserve">aborts before the guard rail and any destructive iLO steps. This guarantees no</w:t>
      </w:r>
      <w:r>
        <w:t xml:space="preserve"> </w:t>
      </w:r>
      <w:r>
        <w:rPr>
          <w:rStyle w:val="VerbatimChar"/>
        </w:rPr>
        <w:t xml:space="preserve">DEPLOY</w:t>
      </w:r>
      <w:r>
        <w:t xml:space="preserve"> </w:t>
      </w:r>
      <w:r>
        <w:t xml:space="preserve">prompt / no destructive action is offered against an unresolvable target. (</w:t>
      </w:r>
      <w:r>
        <w:rPr>
          <w:rStyle w:val="VerbatimChar"/>
        </w:rPr>
        <w:t xml:space="preserve">-DryRun</w:t>
      </w:r>
      <w:r>
        <w:t xml:space="preserve"> </w:t>
      </w:r>
      <w:r>
        <w:t xml:space="preserve">still suppresses the abort, matching the existing</w:t>
      </w:r>
      <w:r>
        <w:t xml:space="preserve"> </w:t>
      </w:r>
      <w:r>
        <w:rPr>
          <w:rStyle w:val="VerbatimChar"/>
        </w:rPr>
        <w:t xml:space="preserve">pre_build_validation</w:t>
      </w:r>
      <w:r>
        <w:t xml:space="preserve"> </w:t>
      </w:r>
      <w:r>
        <w:t xml:space="preserve">convention, since a DryRun preview never performs destructive work.)</w:t>
      </w:r>
    </w:p>
    <w:p>
      <w:pPr>
        <w:pStyle w:val="Compact"/>
        <w:numPr>
          <w:ilvl w:val="0"/>
          <w:numId w:val="1017"/>
        </w:numPr>
      </w:pPr>
      <w:r>
        <w:rPr>
          <w:b/>
          <w:bCs/>
        </w:rPr>
        <w:t xml:space="preserve">iLO credential fallback</w:t>
      </w:r>
      <w:r>
        <w:t xml:space="preserve"> </w:t>
      </w:r>
      <w:r>
        <w:t xml:space="preserve">(</w:t>
      </w:r>
      <w:r>
        <w:rPr>
          <w:rStyle w:val="VerbatimChar"/>
        </w:rPr>
        <w:t xml:space="preserve">Test-PreBuildValidation.ps1</w:t>
      </w:r>
      <w:r>
        <w:t xml:space="preserve">): added</w:t>
      </w:r>
      <w:r>
        <w:t xml:space="preserve"> </w:t>
      </w:r>
      <w:r>
        <w:rPr>
          <w:rStyle w:val="VerbatimChar"/>
        </w:rPr>
        <w:t xml:space="preserve">-OneViewCredential</w:t>
      </w:r>
      <w:r>
        <w:t xml:space="preserve"> </w:t>
      </w:r>
      <w:r>
        <w:t xml:space="preserve">(alias</w:t>
      </w:r>
      <w:r>
        <w:t xml:space="preserve"> </w:t>
      </w:r>
      <w:r>
        <w:rPr>
          <w:rStyle w:val="VerbatimChar"/>
        </w:rPr>
        <w:t xml:space="preserve">-OVCred</w:t>
      </w:r>
      <w:r>
        <w:t xml:space="preserve">). In the</w:t>
      </w:r>
      <w:r>
        <w:t xml:space="preserve"> </w:t>
      </w:r>
      <w:r>
        <w:rPr>
          <w:rStyle w:val="VerbatimChar"/>
        </w:rPr>
        <w:t xml:space="preserve">ilo_credentials</w:t>
      </w:r>
      <w:r>
        <w:t xml:space="preserve"> </w:t>
      </w:r>
      <w:r>
        <w:t xml:space="preserve">check, an explicit</w:t>
      </w:r>
      <w:r>
        <w:t xml:space="preserve"> </w:t>
      </w:r>
      <w:r>
        <w:rPr>
          <w:rStyle w:val="VerbatimChar"/>
        </w:rPr>
        <w:t xml:space="preserve">-IloCredential</w:t>
      </w:r>
      <w:r>
        <w:t xml:space="preserve"> </w:t>
      </w:r>
      <w:r>
        <w:t xml:space="preserve">still wins; otherwise the iLO Redfish GET first tries</w:t>
      </w:r>
      <w:r>
        <w:t xml:space="preserve"> </w:t>
      </w:r>
      <w:r>
        <w:rPr>
          <w:rStyle w:val="VerbatimChar"/>
        </w:rPr>
        <w:t xml:space="preserve">-OneViewCredential</w:t>
      </w:r>
      <w:r>
        <w:t xml:space="preserve">. If those are rejected by iLO it writes a clear warning —</w:t>
      </w:r>
      <w:r>
        <w:t xml:space="preserve"> </w:t>
      </w:r>
      <w:r>
        <w:rPr>
          <w:rStyle w:val="VerbatimChar"/>
        </w:rPr>
        <w:t xml:space="preserve">iLO login failed using the OneView credentials ('&lt;user&gt;') - they are not accepted by iLO. Prompting for iLO credentials.</w:t>
      </w:r>
      <w:r>
        <w:t xml:space="preserve"> </w:t>
      </w:r>
      <w:r>
        <w:t xml:space="preserve">— and opens an interactive</w:t>
      </w:r>
      <w:r>
        <w:t xml:space="preserve"> </w:t>
      </w:r>
      <w:r>
        <w:rPr>
          <w:rStyle w:val="VerbatimChar"/>
        </w:rPr>
        <w:t xml:space="preserve">Get-Credential</w:t>
      </w:r>
      <w:r>
        <w:t xml:space="preserve"> </w:t>
      </w:r>
      <w:r>
        <w:t xml:space="preserve">prompt (when interactive); if no prompt is possible and no iLO credential is available it fails with a clear message rather than hanging.</w:t>
      </w:r>
      <w:r>
        <w:t xml:space="preserve"> </w:t>
      </w:r>
      <w:r>
        <w:rPr>
          <w:rStyle w:val="VerbatimChar"/>
        </w:rPr>
        <w:t xml:space="preserve">-OneViewCredential</w:t>
      </w:r>
      <w:r>
        <w:t xml:space="preserve"> </w:t>
      </w:r>
      <w:r>
        <w:t xml:space="preserve">is also threaded into the OneView resolution calls so a single credential authenticates both appliances.</w:t>
      </w:r>
    </w:p>
    <w:p>
      <w:pPr>
        <w:pStyle w:val="Compact"/>
        <w:numPr>
          <w:ilvl w:val="0"/>
          <w:numId w:val="1017"/>
        </w:numPr>
      </w:pPr>
      <w:r>
        <w:rPr>
          <w:b/>
          <w:bCs/>
        </w:rPr>
        <w:t xml:space="preserve">Parameter threading</w:t>
      </w:r>
      <w:r>
        <w:t xml:space="preserve">:</w:t>
      </w:r>
      <w:r>
        <w:t xml:space="preserve"> </w:t>
      </w:r>
      <w:r>
        <w:rPr>
          <w:rStyle w:val="VerbatimChar"/>
        </w:rPr>
        <w:t xml:space="preserve">-OneViewCredential</w:t>
      </w:r>
      <w:r>
        <w:t xml:space="preserve"> </w:t>
      </w:r>
      <w:r>
        <w:t xml:space="preserve">(</w:t>
      </w:r>
      <w:r>
        <w:rPr>
          <w:rStyle w:val="VerbatimChar"/>
        </w:rPr>
        <w:t xml:space="preserve">-OVCred</w:t>
      </w:r>
      <w:r>
        <w:t xml:space="preserve">) added 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 and</w:t>
      </w:r>
      <w:r>
        <w:t xml:space="preserve"> </w:t>
      </w:r>
      <w:r>
        <w:rPr>
          <w:rStyle w:val="VerbatimChar"/>
        </w:rPr>
        <w:t xml:space="preserve">Test-PreBuildValidation</w:t>
      </w:r>
      <w:r>
        <w:t xml:space="preserve">, and passed through to the iLO check and the OneView resolution.</w:t>
      </w:r>
    </w:p>
    <w:bookmarkEnd w:id="28"/>
    <w:bookmarkStart w:id="29" w:name="sec24"/>
    <w:p>
      <w:pPr>
        <w:pStyle w:val="Heading4"/>
      </w:pPr>
      <w:r>
        <w:t xml:space="preserve">Verification</w:t>
      </w:r>
    </w:p>
    <w:p>
      <w:pPr>
        <w:pStyle w:val="Compact"/>
        <w:numPr>
          <w:ilvl w:val="0"/>
          <w:numId w:val="1018"/>
        </w:numPr>
      </w:pPr>
      <w:r>
        <w:t xml:space="preserve">Full</w:t>
      </w:r>
      <w:r>
        <w:t xml:space="preserve"> </w:t>
      </w:r>
      <w:r>
        <w:rPr>
          <w:rStyle w:val="VerbatimChar"/>
        </w:rPr>
        <w:t xml:space="preserve">tests/powershell</w:t>
      </w:r>
      <w:r>
        <w:t xml:space="preserve"> </w:t>
      </w:r>
      <w:r>
        <w:t xml:space="preserve">suite:</w:t>
      </w:r>
      <w:r>
        <w:t xml:space="preserve"> </w:t>
      </w:r>
      <w:r>
        <w:rPr>
          <w:b/>
          <w:bCs/>
        </w:rPr>
        <w:t xml:space="preserve">520 passed, 0 failed</w:t>
      </w:r>
      <w:r>
        <w:t xml:space="preserve">.</w:t>
      </w:r>
    </w:p>
    <w:p>
      <w:pPr>
        <w:pStyle w:val="Compact"/>
        <w:numPr>
          <w:ilvl w:val="0"/>
          <w:numId w:val="1018"/>
        </w:numPr>
      </w:pPr>
      <w:r>
        <w:t xml:space="preserve">New regression tests:</w:t>
      </w:r>
    </w:p>
    <w:p>
      <w:pPr>
        <w:pStyle w:val="Compact"/>
        <w:numPr>
          <w:ilvl w:val="1"/>
          <w:numId w:val="1019"/>
        </w:numPr>
      </w:pPr>
      <w:r>
        <w:rPr>
          <w:rStyle w:val="VerbatimChar"/>
        </w:rPr>
        <w:t xml:space="preserve">Get-OneViewServerTarget</w:t>
      </w:r>
      <w:r>
        <w:t xml:space="preserve">: a transport exception returns</w:t>
      </w:r>
      <w:r>
        <w:t xml:space="preserve"> </w:t>
      </w:r>
      <w:r>
        <w:rPr>
          <w:rStyle w:val="VerbatimChar"/>
        </w:rPr>
        <w:t xml:space="preserve">No connection to OneView…</w:t>
      </w:r>
      <w:r>
        <w:t xml:space="preserve"> </w:t>
      </w:r>
      <w:r>
        <w:t xml:space="preserve">(never the raw</w:t>
      </w:r>
      <w:r>
        <w:t xml:space="preserve"> </w:t>
      </w:r>
      <w:r>
        <w:rPr>
          <w:rStyle w:val="VerbatimChar"/>
        </w:rPr>
        <w:t xml:space="preserve">Response status code…</w:t>
      </w:r>
      <w:r>
        <w:t xml:space="preserve"> </w:t>
      </w:r>
      <w:r>
        <w:t xml:space="preserve">text); a</w:t>
      </w:r>
      <w:r>
        <w:t xml:space="preserve"> </w:t>
      </w:r>
      <w:r>
        <w:rPr>
          <w:rStyle w:val="VerbatimChar"/>
        </w:rPr>
        <w:t xml:space="preserve">400</w:t>
      </w:r>
      <w:r>
        <w:t xml:space="preserve"> </w:t>
      </w:r>
      <w:r>
        <w:t xml:space="preserve">is reported as</w:t>
      </w:r>
      <w:r>
        <w:t xml:space="preserve"> </w:t>
      </w:r>
      <w:r>
        <w:rPr>
          <w:rStyle w:val="VerbatimChar"/>
        </w:rPr>
        <w:t xml:space="preserve">HTTP 400…</w:t>
      </w:r>
      <w:r>
        <w:t xml:space="preserve"> </w:t>
      </w:r>
      <w:r>
        <w:t xml:space="preserve">and not leaked verbatim;</w:t>
      </w:r>
      <w:r>
        <w:t xml:space="preserve"> </w:t>
      </w:r>
      <w:r>
        <w:rPr>
          <w:rStyle w:val="VerbatimChar"/>
        </w:rPr>
        <w:t xml:space="preserve">Auto</w:t>
      </w:r>
      <w:r>
        <w:t xml:space="preserve"> </w:t>
      </w:r>
      <w:r>
        <w:t xml:space="preserve">mode falls through a</w:t>
      </w:r>
      <w:r>
        <w:t xml:space="preserve"> </w:t>
      </w:r>
      <w:r>
        <w:rPr>
          <w:rStyle w:val="VerbatimChar"/>
        </w:rPr>
        <w:t xml:space="preserve">400</w:t>
      </w:r>
      <w:r>
        <w:t xml:space="preserve"> </w:t>
      </w:r>
      <w:r>
        <w:t xml:space="preserve">on</w:t>
      </w:r>
      <w:r>
        <w:t xml:space="preserve"> </w:t>
      </w:r>
      <w:r>
        <w:rPr>
          <w:rStyle w:val="VerbatimChar"/>
        </w:rPr>
        <w:t xml:space="preserve">Serial</w:t>
      </w:r>
      <w:r>
        <w:t xml:space="preserve"> </w:t>
      </w:r>
      <w:r>
        <w:t xml:space="preserve">and resolves via</w:t>
      </w:r>
      <w:r>
        <w:t xml:space="preserve"> </w:t>
      </w:r>
      <w:r>
        <w:rPr>
          <w:rStyle w:val="VerbatimChar"/>
        </w:rPr>
        <w:t xml:space="preserve">Name</w:t>
      </w:r>
      <w:r>
        <w:t xml:space="preserve">.</w:t>
      </w:r>
    </w:p>
    <w:p>
      <w:pPr>
        <w:pStyle w:val="Compact"/>
        <w:numPr>
          <w:ilvl w:val="1"/>
          <w:numId w:val="1019"/>
        </w:numPr>
      </w:pPr>
      <w:r>
        <w:rPr>
          <w:rStyle w:val="VerbatimChar"/>
        </w:rPr>
        <w:t xml:space="preserve">Configure-PhysicalBuild</w:t>
      </w:r>
      <w:r>
        <w:t xml:space="preserve">: a failed OneView resolution returns</w:t>
      </w:r>
      <w:r>
        <w:t xml:space="preserve"> </w:t>
      </w:r>
      <w:r>
        <w:rPr>
          <w:rStyle w:val="VerbatimChar"/>
        </w:rPr>
        <w:t xml:space="preserve">Success=$false</w:t>
      </w:r>
      <w:r>
        <w:t xml:space="preserve"> </w:t>
      </w:r>
      <w:r>
        <w:t xml:space="preserve">and never reaches the guard rail (a</w:t>
      </w:r>
      <w:r>
        <w:t xml:space="preserve"> </w:t>
      </w:r>
      <w:r>
        <w:rPr>
          <w:rStyle w:val="VerbatimChar"/>
        </w:rPr>
        <w:t xml:space="preserve">Mock Assert-GuardRail { throw }</w:t>
      </w:r>
      <w:r>
        <w:t xml:space="preserve"> </w:t>
      </w:r>
      <w:r>
        <w:t xml:space="preserve">proves the abort stops it).</w:t>
      </w:r>
    </w:p>
    <w:p>
      <w:pPr>
        <w:pStyle w:val="Compact"/>
        <w:numPr>
          <w:ilvl w:val="1"/>
          <w:numId w:val="1019"/>
        </w:numPr>
      </w:pPr>
      <w:r>
        <w:rPr>
          <w:rStyle w:val="VerbatimChar"/>
        </w:rPr>
        <w:t xml:space="preserve">Start-PhysicalServerBuild</w:t>
      </w:r>
      <w:r>
        <w:t xml:space="preserve">: a failed OneView resolution returns</w:t>
      </w:r>
      <w:r>
        <w:t xml:space="preserve"> </w:t>
      </w:r>
      <w:r>
        <w:rPr>
          <w:rStyle w:val="VerbatimChar"/>
        </w:rPr>
        <w:t xml:space="preserve">Success=$false</w:t>
      </w:r>
      <w:r>
        <w:t xml:space="preserve"> </w:t>
      </w:r>
      <w:r>
        <w:t xml:space="preserve">with</w:t>
      </w:r>
      <w:r>
        <w:t xml:space="preserve"> </w:t>
      </w:r>
      <w:r>
        <w:rPr>
          <w:rStyle w:val="VerbatimChar"/>
        </w:rPr>
        <w:t xml:space="preserve">error</w:t>
      </w:r>
      <w:r>
        <w:t xml:space="preserve"> </w:t>
      </w:r>
      <w:r>
        <w:t xml:space="preserve">matching</w:t>
      </w:r>
      <w:r>
        <w:t xml:space="preserve"> </w:t>
      </w:r>
      <w:r>
        <w:rPr>
          <w:rStyle w:val="VerbatimChar"/>
        </w:rPr>
        <w:t xml:space="preserve">OneView resolution failed</w:t>
      </w:r>
      <w:r>
        <w:t xml:space="preserve"> </w:t>
      </w:r>
      <w:r>
        <w:t xml:space="preserve">and never reaches the guard rail / destructive steps.</w:t>
      </w:r>
    </w:p>
    <w:p>
      <w:pPr>
        <w:pStyle w:val="Compact"/>
        <w:numPr>
          <w:ilvl w:val="1"/>
          <w:numId w:val="1019"/>
        </w:numPr>
      </w:pPr>
      <w:r>
        <w:rPr>
          <w:rStyle w:val="VerbatimChar"/>
        </w:rPr>
        <w:t xml:space="preserve">Test-PreBuildValidation</w:t>
      </w:r>
      <w:r>
        <w:t xml:space="preserve">:</w:t>
      </w:r>
      <w:r>
        <w:t xml:space="preserve"> </w:t>
      </w:r>
      <w:r>
        <w:rPr>
          <w:rStyle w:val="VerbatimChar"/>
        </w:rPr>
        <w:t xml:space="preserve">-OneViewCredential</w:t>
      </w:r>
      <w:r>
        <w:t xml:space="preserve"> </w:t>
      </w:r>
      <w:r>
        <w:t xml:space="preserve">succeeds for the iLO Redfish check; falls back to</w:t>
      </w:r>
      <w:r>
        <w:t xml:space="preserve"> </w:t>
      </w:r>
      <w:r>
        <w:rPr>
          <w:rStyle w:val="VerbatimChar"/>
        </w:rPr>
        <w:t xml:space="preserve">-IloCredential</w:t>
      </w:r>
      <w:r>
        <w:t xml:space="preserve"> </w:t>
      </w:r>
      <w:r>
        <w:t xml:space="preserve">when the OneView credentials are rejected; fails (stating the reason) when the OneView credentials are rejected and no fallback is available.</w:t>
      </w:r>
    </w:p>
    <w:bookmarkEnd w:id="29"/>
    <w:bookmarkEnd w:id="30"/>
    <w:bookmarkStart w:id="38" w:name="sec25"/>
    <w:p>
      <w:pPr>
        <w:pStyle w:val="Heading3"/>
      </w:pPr>
      <w:r>
        <w:t xml:space="preserve">27) Command prune + doc update: deploy flow, deleted commands, bug fixes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bl>
    <w:bookmarkStart w:id="31" w:name="sec26"/>
    <w:p>
      <w:pPr>
        <w:pStyle w:val="Heading4"/>
      </w:pPr>
      <w:r>
        <w:t xml:space="preserve">Commands removed</w:t>
      </w:r>
    </w:p>
    <w:p>
      <w:pPr>
        <w:pStyle w:val="Compact"/>
        <w:numPr>
          <w:ilvl w:val="0"/>
          <w:numId w:val="1020"/>
        </w:numPr>
      </w:pPr>
      <w:r>
        <w:t xml:space="preserve">Deleted</w:t>
      </w:r>
      <w:r>
        <w:t xml:space="preserve"> </w:t>
      </w:r>
      <w:r>
        <w:rPr>
          <w:rStyle w:val="VerbatimChar"/>
        </w:rPr>
        <w:t xml:space="preserve">src/powershell/Automation/Public/{Test-ServerList,Invoke-IsoDeploy,New-IsoBuild,Publish-BootIso,Update-Firmware}.ps1</w:t>
      </w:r>
      <w:r>
        <w:t xml:space="preserve">, their unit tests, and their dynamic-code-docs pages.</w:t>
      </w:r>
    </w:p>
    <w:p>
      <w:pPr>
        <w:pStyle w:val="Compact"/>
        <w:numPr>
          <w:ilvl w:val="0"/>
          <w:numId w:val="1020"/>
        </w:numPr>
      </w:pPr>
      <w:r>
        <w:t xml:space="preserve">Pruned</w:t>
      </w:r>
      <w:r>
        <w:t xml:space="preserve"> </w:t>
      </w: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exports and comments to match.</w:t>
      </w:r>
    </w:p>
    <w:p>
      <w:pPr>
        <w:pStyle w:val="Compact"/>
        <w:numPr>
          <w:ilvl w:val="0"/>
          <w:numId w:val="1020"/>
        </w:numPr>
      </w:pPr>
      <w:r>
        <w:rPr>
          <w:rStyle w:val="VerbatimChar"/>
        </w:rPr>
        <w:t xml:space="preserve">Configure-PhysicalBuild</w:t>
      </w:r>
      <w:r>
        <w:t xml:space="preserve"> </w:t>
      </w:r>
      <w:r>
        <w:t xml:space="preserve">is now the</w:t>
      </w:r>
      <w:r>
        <w:t xml:space="preserve"> </w:t>
      </w:r>
      <w:r>
        <w:rPr>
          <w:b/>
          <w:bCs/>
        </w:rPr>
        <w:t xml:space="preserve">only</w:t>
      </w:r>
      <w:r>
        <w:t xml:space="preserve"> </w:t>
      </w:r>
      <w:r>
        <w:t xml:space="preserve">deploy entry point.</w:t>
      </w:r>
      <w:r>
        <w:t xml:space="preserve"> </w:t>
      </w:r>
      <w:r>
        <w:rPr>
          <w:rStyle w:val="VerbatimChar"/>
        </w:rPr>
        <w:t xml:space="preserve">Start-PhysicalServerBuild</w:t>
      </w:r>
      <w:r>
        <w:t xml:space="preserve"> </w:t>
      </w:r>
      <w:r>
        <w:t xml:space="preserve">no longer accepts</w:t>
      </w:r>
      <w:r>
        <w:t xml:space="preserve"> </w:t>
      </w:r>
      <w:r>
        <w:rPr>
          <w:rStyle w:val="VerbatimChar"/>
        </w:rPr>
        <w:t xml:space="preserve">-FirmwareFolders</w:t>
      </w:r>
      <w:r>
        <w:t xml:space="preserve">,</w:t>
      </w:r>
      <w:r>
        <w:t xml:space="preserve"> </w:t>
      </w:r>
      <w:r>
        <w:rPr>
          <w:rStyle w:val="VerbatimChar"/>
        </w:rPr>
        <w:t xml:space="preserve">-FirmwareConfig</w:t>
      </w:r>
      <w:r>
        <w:t xml:space="preserve">,</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-Mock</w:t>
      </w:r>
      <w:r>
        <w:t xml:space="preserve">, or</w:t>
      </w:r>
      <w:r>
        <w:t xml:space="preserve"> </w:t>
      </w:r>
      <w:r>
        <w:rPr>
          <w:rStyle w:val="VerbatimChar"/>
        </w:rPr>
        <w:t xml:space="preserve">-SkipConfirmation</w:t>
      </w:r>
      <w:r>
        <w:t xml:space="preserve"> </w:t>
      </w:r>
      <w:r>
        <w:t xml:space="preserve">from external callers; firmware post-OS is not currently implemented inline.</w:t>
      </w:r>
    </w:p>
    <w:bookmarkEnd w:id="31"/>
    <w:bookmarkStart w:id="32" w:name="sec27"/>
    <w:p>
      <w:pPr>
        <w:pStyle w:val="Heading4"/>
      </w:pPr>
      <w:r>
        <w:rPr>
          <w:rStyle w:val="VerbatimChar"/>
        </w:rPr>
        <w:t xml:space="preserve">Configure-PhysicalBuild</w:t>
      </w:r>
      <w:r>
        <w:t xml:space="preserve"> </w:t>
      </w:r>
      <w:r>
        <w:t xml:space="preserve">rewrite</w:t>
      </w:r>
    </w:p>
    <w:p>
      <w:pPr>
        <w:pStyle w:val="Compact"/>
        <w:numPr>
          <w:ilvl w:val="0"/>
          <w:numId w:val="1021"/>
        </w:numPr>
      </w:pPr>
      <w:r>
        <w:t xml:space="preserve">Added</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as the explicit authorization switch; removed</w:t>
      </w:r>
      <w:r>
        <w:t xml:space="preserve"> </w:t>
      </w:r>
      <w:r>
        <w:rPr>
          <w:rStyle w:val="VerbatimChar"/>
        </w:rPr>
        <w:t xml:space="preserve">-SkipConfirmation</w:t>
      </w:r>
      <w:r>
        <w:t xml:space="preserve"> </w:t>
      </w:r>
      <w:r>
        <w:t xml:space="preserve">and</w:t>
      </w:r>
      <w:r>
        <w:t xml:space="preserve"> </w:t>
      </w:r>
      <w:r>
        <w:rPr>
          <w:rStyle w:val="VerbatimChar"/>
        </w:rPr>
        <w:t xml:space="preserve">-Mock</w:t>
      </w:r>
      <w:r>
        <w:t xml:space="preserve"> </w:t>
      </w:r>
      <w:r>
        <w:t xml:space="preserve">from the public surface.</w:t>
      </w:r>
    </w:p>
    <w:p>
      <w:pPr>
        <w:pStyle w:val="Compact"/>
        <w:numPr>
          <w:ilvl w:val="0"/>
          <w:numId w:val="1021"/>
        </w:numPr>
      </w:pPr>
      <w:r>
        <w:t xml:space="preserve">Added</w:t>
      </w:r>
      <w:r>
        <w:t xml:space="preserve"> </w:t>
      </w:r>
      <w:r>
        <w:rPr>
          <w:rStyle w:val="VerbatimChar"/>
        </w:rPr>
        <w:t xml:space="preserve">-DryRun</w:t>
      </w:r>
      <w:r>
        <w:t xml:space="preserve"> </w:t>
      </w:r>
      <w:r>
        <w:t xml:space="preserve">so the review can run non-interactively without reaching the approval gate.</w:t>
      </w:r>
    </w:p>
    <w:p>
      <w:pPr>
        <w:pStyle w:val="Compact"/>
        <w:numPr>
          <w:ilvl w:val="0"/>
          <w:numId w:val="1021"/>
        </w:numPr>
      </w:pPr>
      <w:r>
        <w:t xml:space="preserve">Authorization flow: typing</w:t>
      </w:r>
      <w:r>
        <w:t xml:space="preserve"> </w:t>
      </w:r>
      <w:r>
        <w:rPr>
          <w:rStyle w:val="VerbatimChar"/>
        </w:rPr>
        <w:t xml:space="preserve">APPROVE</w:t>
      </w:r>
      <w:r>
        <w:t xml:space="preserve"> </w:t>
      </w:r>
      <w:r>
        <w:t xml:space="preserve">at the interactive prompt, or passing</w:t>
      </w:r>
      <w:r>
        <w:t xml:space="preserve"> </w:t>
      </w:r>
      <w:r>
        <w:rPr>
          <w:rStyle w:val="VerbatimChar"/>
        </w:rPr>
        <w:t xml:space="preserve">-Deploy</w:t>
      </w:r>
      <w:r>
        <w:t xml:space="preserve">/</w:t>
      </w:r>
      <w:r>
        <w:rPr>
          <w:rStyle w:val="VerbatimChar"/>
        </w:rPr>
        <w:t xml:space="preserve">-Execute</w:t>
      </w:r>
      <w:r>
        <w:t xml:space="preserve">, internally invokes</w:t>
      </w:r>
      <w:r>
        <w:t xml:space="preserve"> </w:t>
      </w:r>
      <w:r>
        <w:rPr>
          <w:rStyle w:val="VerbatimChar"/>
        </w:rPr>
        <w:t xml:space="preserve">Start-PhysicalServerBuild</w:t>
      </w:r>
      <w:r>
        <w:t xml:space="preserve"> </w:t>
      </w:r>
      <w:r>
        <w:t xml:space="preserve">with the same parameters — the operator never re-types them.</w:t>
      </w:r>
    </w:p>
    <w:p>
      <w:pPr>
        <w:pStyle w:val="Compact"/>
        <w:numPr>
          <w:ilvl w:val="0"/>
          <w:numId w:val="1021"/>
        </w:numPr>
      </w:pPr>
      <w:r>
        <w:t xml:space="preserve">On</w:t>
      </w:r>
      <w:r>
        <w:t xml:space="preserve"> </w:t>
      </w:r>
      <w:r>
        <w:rPr>
          <w:rStyle w:val="VerbatimChar"/>
        </w:rPr>
        <w:t xml:space="preserve">APPROVE</w:t>
      </w:r>
      <w:r>
        <w:t xml:space="preserve">/</w:t>
      </w:r>
      <w:r>
        <w:rPr>
          <w:rStyle w:val="VerbatimChar"/>
        </w:rPr>
        <w:t xml:space="preserve">-Deploy</w:t>
      </w:r>
      <w:r>
        <w:t xml:space="preserve">,</w:t>
      </w:r>
      <w:r>
        <w:t xml:space="preserve"> </w:t>
      </w:r>
      <w:r>
        <w:rPr>
          <w:rStyle w:val="VerbatimChar"/>
        </w:rPr>
        <w:t xml:space="preserve">_InvokeBuild</w:t>
      </w:r>
      <w:r>
        <w:t xml:space="preserve"> </w:t>
      </w:r>
      <w:r>
        <w:t xml:space="preserve">passes</w:t>
      </w:r>
      <w:r>
        <w:t xml:space="preserve"> </w:t>
      </w:r>
      <w:r>
        <w:rPr>
          <w:rStyle w:val="VerbatimChar"/>
        </w:rPr>
        <w:t xml:space="preserve">-SkipConfirmation</w:t>
      </w:r>
      <w:r>
        <w:t xml:space="preserve"> </w:t>
      </w:r>
      <w:r>
        <w:t xml:space="preserve">internally to</w:t>
      </w:r>
      <w:r>
        <w:t xml:space="preserve"> </w:t>
      </w:r>
      <w:r>
        <w:rPr>
          <w:rStyle w:val="VerbatimChar"/>
        </w:rPr>
        <w:t xml:space="preserve">Start-PhysicalServerBuild</w:t>
      </w:r>
      <w:r>
        <w:t xml:space="preserve"> </w:t>
      </w:r>
      <w:r>
        <w:t xml:space="preserve">so the guard-rail confirmation inside</w:t>
      </w:r>
      <w:r>
        <w:t xml:space="preserve"> </w:t>
      </w:r>
      <w:r>
        <w:rPr>
          <w:rStyle w:val="VerbatimChar"/>
        </w:rPr>
        <w:t xml:space="preserve">Assert-GuardRail</w:t>
      </w:r>
      <w:r>
        <w:t xml:space="preserve"> </w:t>
      </w:r>
      <w:r>
        <w:t xml:space="preserve">is bypassed (approval was already given here).</w:t>
      </w:r>
    </w:p>
    <w:p>
      <w:pPr>
        <w:pStyle w:val="Compact"/>
        <w:numPr>
          <w:ilvl w:val="0"/>
          <w:numId w:val="1021"/>
        </w:numPr>
      </w:pPr>
      <w:r>
        <w:t xml:space="preserve">Removed the firmware display block and</w:t>
      </w:r>
      <w:r>
        <w:t xml:space="preserve"> </w:t>
      </w:r>
      <w:r>
        <w:rPr>
          <w:rStyle w:val="VerbatimChar"/>
        </w:rPr>
        <w:t xml:space="preserve">FirmwareFolders</w:t>
      </w:r>
      <w:r>
        <w:t xml:space="preserve">/</w:t>
      </w:r>
      <w:r>
        <w:rPr>
          <w:rStyle w:val="VerbatimChar"/>
        </w:rPr>
        <w:t xml:space="preserve">FirmwareConfig</w:t>
      </w:r>
      <w:r>
        <w:t xml:space="preserve"> </w:t>
      </w:r>
      <w:r>
        <w:t xml:space="preserve">from the plan hashtable.</w:t>
      </w:r>
    </w:p>
    <w:p>
      <w:pPr>
        <w:pStyle w:val="Compact"/>
        <w:numPr>
          <w:ilvl w:val="0"/>
          <w:numId w:val="1021"/>
        </w:numPr>
      </w:pPr>
      <w:r>
        <w:t xml:space="preserve">Results now emit through</w:t>
      </w:r>
      <w:r>
        <w:t xml:space="preserve"> </w:t>
      </w:r>
      <w:r>
        <w:rPr>
          <w:rStyle w:val="VerbatimChar"/>
        </w:rPr>
        <w:t xml:space="preserve">_Publish-Result</w:t>
      </w:r>
      <w:r>
        <w:t xml:space="preserve"> </w:t>
      </w:r>
      <w:r>
        <w:t xml:space="preserve">(clean block by default;</w:t>
      </w:r>
      <w:r>
        <w:t xml:space="preserve"> </w:t>
      </w:r>
      <w:r>
        <w:rPr>
          <w:rStyle w:val="VerbatimChar"/>
        </w:rPr>
        <w:t xml:space="preserve">-PassThru</w:t>
      </w:r>
      <w:r>
        <w:t xml:space="preserve">/</w:t>
      </w:r>
      <w:r>
        <w:rPr>
          <w:rStyle w:val="VerbatimChar"/>
        </w:rPr>
        <w:t xml:space="preserve">-Json</w:t>
      </w:r>
      <w:r>
        <w:t xml:space="preserve"> </w:t>
      </w:r>
      <w:r>
        <w:t xml:space="preserve">opt into structured output).</w:t>
      </w:r>
    </w:p>
    <w:bookmarkEnd w:id="32"/>
    <w:bookmarkStart w:id="33" w:name="sec28"/>
    <w:p>
      <w:pPr>
        <w:pStyle w:val="Heading4"/>
      </w:pPr>
      <w:r>
        <w:rPr>
          <w:rStyle w:val="VerbatimChar"/>
        </w:rPr>
        <w:t xml:space="preserve">Start-PhysicalServerBuild</w:t>
      </w:r>
      <w:r>
        <w:t xml:space="preserve"> </w:t>
      </w:r>
      <w:r>
        <w:t xml:space="preserve">changes</w:t>
      </w:r>
    </w:p>
    <w:p>
      <w:pPr>
        <w:pStyle w:val="Compact"/>
        <w:numPr>
          <w:ilvl w:val="0"/>
          <w:numId w:val="1022"/>
        </w:numPr>
      </w:pPr>
      <w:r>
        <w:t xml:space="preserve">Replaced the ISO build/publish block with direct</w:t>
      </w:r>
      <w:r>
        <w:t xml:space="preserve"> </w:t>
      </w:r>
      <w:r>
        <w:rPr>
          <w:rStyle w:val="VerbatimChar"/>
        </w:rPr>
        <w:t xml:space="preserve">Resolve-ExternalIsoPath</w:t>
      </w:r>
      <w:r>
        <w:t xml:space="preserve"> </w:t>
      </w:r>
      <w:r>
        <w:t xml:space="preserve">from</w:t>
      </w:r>
      <w:r>
        <w:t xml:space="preserve"> </w:t>
      </w:r>
      <w:r>
        <w:rPr>
          <w:rStyle w:val="VerbatimChar"/>
        </w:rPr>
        <w:t xml:space="preserve">-ExternalIsoPath</w:t>
      </w:r>
      <w:r>
        <w:t xml:space="preserve">; removed all</w:t>
      </w:r>
      <w:r>
        <w:t xml:space="preserve"> </w:t>
      </w:r>
      <w:r>
        <w:rPr>
          <w:rStyle w:val="VerbatimChar"/>
        </w:rPr>
        <w:t xml:space="preserve">New-IsoBuild</w:t>
      </w:r>
      <w:r>
        <w:t xml:space="preserve">/</w:t>
      </w:r>
      <w:r>
        <w:rPr>
          <w:rStyle w:val="VerbatimChar"/>
        </w:rPr>
        <w:t xml:space="preserve">Publish-BootIso</w:t>
      </w:r>
      <w:r>
        <w:t xml:space="preserve"> </w:t>
      </w:r>
      <w:r>
        <w:t xml:space="preserve">call sites.</w:t>
      </w:r>
    </w:p>
    <w:p>
      <w:pPr>
        <w:pStyle w:val="Compact"/>
        <w:numPr>
          <w:ilvl w:val="0"/>
          <w:numId w:val="1022"/>
        </w:numPr>
      </w:pPr>
      <w:r>
        <w:t xml:space="preserve">Removed the firmware execution block (</w:t>
      </w:r>
      <w:r>
        <w:rPr>
          <w:rStyle w:val="VerbatimChar"/>
        </w:rPr>
        <w:t xml:space="preserve">Update-Firmware</w:t>
      </w:r>
      <w:r>
        <w:t xml:space="preserve"> </w:t>
      </w:r>
      <w:r>
        <w:t xml:space="preserve">call).</w:t>
      </w:r>
    </w:p>
    <w:p>
      <w:pPr>
        <w:pStyle w:val="Compact"/>
        <w:numPr>
          <w:ilvl w:val="0"/>
          <w:numId w:val="1022"/>
        </w:numPr>
      </w:pPr>
      <w:r>
        <w:t xml:space="preserve">Restored</w:t>
      </w:r>
      <w:r>
        <w:t xml:space="preserve"> </w:t>
      </w:r>
      <w:r>
        <w:rPr>
          <w:rStyle w:val="VerbatimChar"/>
        </w:rPr>
        <w:t xml:space="preserve">-SkipConfirmation</w:t>
      </w:r>
      <w:r>
        <w:t xml:space="preserve"> </w:t>
      </w:r>
      <w:r>
        <w:t xml:space="preserve">as an</w:t>
      </w:r>
      <w:r>
        <w:t xml:space="preserve"> </w:t>
      </w:r>
      <w:r>
        <w:rPr>
          <w:b/>
          <w:bCs/>
        </w:rPr>
        <w:t xml:space="preserve">internal</w:t>
      </w:r>
      <w:r>
        <w:t xml:space="preserve"> </w:t>
      </w:r>
      <w:r>
        <w:t xml:space="preserve">parameter: it is not advertised to users, but</w:t>
      </w:r>
      <w:r>
        <w:t xml:space="preserve"> </w:t>
      </w:r>
      <w:r>
        <w:rPr>
          <w:rStyle w:val="VerbatimChar"/>
        </w:rPr>
        <w:t xml:space="preserve">Configure-PhysicalBuild._InvokeBuild</w:t>
      </w:r>
      <w:r>
        <w:t xml:space="preserve"> </w:t>
      </w:r>
      <w:r>
        <w:t xml:space="preserve">passes it so</w:t>
      </w:r>
      <w:r>
        <w:t xml:space="preserve"> </w:t>
      </w:r>
      <w:r>
        <w:rPr>
          <w:rStyle w:val="VerbatimChar"/>
        </w:rPr>
        <w:t xml:space="preserve">Assert-GuardRail</w:t>
      </w:r>
      <w:r>
        <w:t xml:space="preserve"> </w:t>
      </w:r>
      <w:r>
        <w:t xml:space="preserve">skips its destructive confirmation when approval was already given.</w:t>
      </w:r>
    </w:p>
    <w:p>
      <w:pPr>
        <w:pStyle w:val="Compact"/>
        <w:numPr>
          <w:ilvl w:val="0"/>
          <w:numId w:val="1022"/>
        </w:numPr>
      </w:pPr>
      <w:r>
        <w:t xml:space="preserve">Removed obsolete</w:t>
      </w:r>
      <w:r>
        <w:t xml:space="preserve"> </w:t>
      </w:r>
      <w:r>
        <w:rPr>
          <w:rStyle w:val="VerbatimChar"/>
        </w:rPr>
        <w:t xml:space="preserve">.PARAMETER</w:t>
      </w:r>
      <w:r>
        <w:t xml:space="preserve"> </w:t>
      </w:r>
      <w:r>
        <w:t xml:space="preserve">doc lines for</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-SkipFirmware</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and</w:t>
      </w:r>
      <w:r>
        <w:t xml:space="preserve"> </w:t>
      </w:r>
      <w:r>
        <w:rPr>
          <w:rStyle w:val="VerbatimChar"/>
        </w:rPr>
        <w:t xml:space="preserve">-Mock</w:t>
      </w:r>
      <w:r>
        <w:t xml:space="preserve"> </w:t>
      </w:r>
      <w:r>
        <w:t xml:space="preserve">from comment-based help.</w:t>
      </w:r>
    </w:p>
    <w:bookmarkEnd w:id="33"/>
    <w:bookmarkStart w:id="34" w:name="sec29"/>
    <w:p>
      <w:pPr>
        <w:pStyle w:val="Heading4"/>
      </w:pPr>
      <w:r>
        <w:t xml:space="preserve">Documentation updates</w:t>
      </w:r>
    </w:p>
    <w:p>
      <w:pPr>
        <w:pStyle w:val="Compact"/>
        <w:numPr>
          <w:ilvl w:val="0"/>
          <w:numId w:val="1023"/>
        </w:numPr>
      </w:pPr>
      <w:r>
        <w:rPr>
          <w:rStyle w:val="VerbatimChar"/>
        </w:rPr>
        <w:t xml:space="preserve">docs/Automation/automation_commands.md</w:t>
      </w:r>
      <w:r>
        <w:t xml:space="preserve">: removed all sections/TOC entries for deleted commands; updated</w:t>
      </w:r>
      <w:r>
        <w:t xml:space="preserve"> </w:t>
      </w:r>
      <w:r>
        <w:t xml:space="preserve">“How commands fit together”</w:t>
      </w:r>
      <w:r>
        <w:t xml:space="preserve"> </w:t>
      </w:r>
      <w:r>
        <w:t xml:space="preserve">and safe/destructive tables to use</w:t>
      </w:r>
      <w:r>
        <w:t xml:space="preserve"> </w:t>
      </w:r>
      <w:r>
        <w:rPr>
          <w:rStyle w:val="VerbatimChar"/>
        </w:rPr>
        <w:t xml:space="preserve">APPROVE</w:t>
      </w:r>
      <w:r>
        <w:t xml:space="preserve">/</w:t>
      </w:r>
      <w:r>
        <w:rPr>
          <w:rStyle w:val="VerbatimChar"/>
        </w:rPr>
        <w:t xml:space="preserve">-Deploy</w:t>
      </w:r>
      <w:r>
        <w:t xml:space="preserve">; rewrote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parameter tables to match current signatures; added</w:t>
      </w:r>
      <w:r>
        <w:t xml:space="preserve"> </w:t>
      </w:r>
      <w:r>
        <w:rPr>
          <w:rStyle w:val="VerbatimChar"/>
        </w:rPr>
        <w:t xml:space="preserve">testBuildDeploy</w:t>
      </w:r>
      <w:r>
        <w:t xml:space="preserve"> </w:t>
      </w:r>
      <w:r>
        <w:t xml:space="preserve">examples using</w:t>
      </w:r>
      <w:r>
        <w:t xml:space="preserve"> </w:t>
      </w:r>
      <w:r>
        <w:rPr>
          <w:rStyle w:val="VerbatimChar"/>
        </w:rPr>
        <w:t xml:space="preserve">-ExternalIsoPath</w:t>
      </w:r>
      <w:r>
        <w:t xml:space="preserve">.</w:t>
      </w:r>
    </w:p>
    <w:p>
      <w:pPr>
        <w:pStyle w:val="Compact"/>
        <w:numPr>
          <w:ilvl w:val="0"/>
          <w:numId w:val="1023"/>
        </w:numPr>
      </w:pPr>
      <w:r>
        <w:rPr>
          <w:rStyle w:val="VerbatimChar"/>
        </w:rPr>
        <w:t xml:space="preserve">docs/dynamic-code-docs/Configure-PhysicalBuild.md</w:t>
      </w:r>
      <w:r>
        <w:t xml:space="preserve">: regenerated — removed</w:t>
      </w:r>
      <w:r>
        <w:t xml:space="preserve"> </w:t>
      </w:r>
      <w:r>
        <w:rPr>
          <w:rStyle w:val="VerbatimChar"/>
        </w:rPr>
        <w:t xml:space="preserve">-SkipConfirmation</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added</w:t>
      </w:r>
      <w:r>
        <w:t xml:space="preserve"> </w:t>
      </w:r>
      <w:r>
        <w:rPr>
          <w:rStyle w:val="VerbatimChar"/>
        </w:rPr>
        <w:t xml:space="preserve">-Deploy</w:t>
      </w:r>
      <w:r>
        <w:t xml:space="preserve">/</w:t>
      </w:r>
      <w:r>
        <w:rPr>
          <w:rStyle w:val="VerbatimChar"/>
        </w:rPr>
        <w:t xml:space="preserve">-Execute</w:t>
      </w:r>
      <w:r>
        <w:t xml:space="preserve">,</w:t>
      </w:r>
      <w:r>
        <w:t xml:space="preserve"> </w:t>
      </w:r>
      <w:r>
        <w:rPr>
          <w:rStyle w:val="VerbatimChar"/>
        </w:rPr>
        <w:t xml:space="preserve">-PassThru</w:t>
      </w:r>
      <w:r>
        <w:t xml:space="preserve">,</w:t>
      </w:r>
      <w:r>
        <w:t xml:space="preserve"> </w:t>
      </w:r>
      <w:r>
        <w:rPr>
          <w:rStyle w:val="VerbatimChar"/>
        </w:rPr>
        <w:t xml:space="preserve">-Json</w:t>
      </w:r>
      <w:r>
        <w:t xml:space="preserve">.</w:t>
      </w:r>
    </w:p>
    <w:p>
      <w:pPr>
        <w:pStyle w:val="Compact"/>
        <w:numPr>
          <w:ilvl w:val="0"/>
          <w:numId w:val="1023"/>
        </w:numPr>
      </w:pPr>
      <w:r>
        <w:rPr>
          <w:rStyle w:val="VerbatimChar"/>
        </w:rPr>
        <w:t xml:space="preserve">docs/dynamic-code-docs/Start-PhysicalServerBuild.md</w:t>
      </w:r>
      <w:r>
        <w:t xml:space="preserve">: regenerated — removed obsolete params listed above.</w:t>
      </w:r>
    </w:p>
    <w:p>
      <w:pPr>
        <w:pStyle w:val="Compact"/>
        <w:numPr>
          <w:ilvl w:val="0"/>
          <w:numId w:val="1023"/>
        </w:numPr>
      </w:pPr>
      <w:r>
        <w:rPr>
          <w:rStyle w:val="VerbatimChar"/>
        </w:rPr>
        <w:t xml:space="preserve">docs/dynamic-code-docs/INDEX.md</w:t>
      </w:r>
      <w:r>
        <w:t xml:space="preserve">: removed dead links to deleted command docs and stale internal helper docs (</w:t>
      </w:r>
      <w:r>
        <w:rPr>
          <w:rStyle w:val="VerbatimChar"/>
        </w:rPr>
        <w:t xml:space="preserve">_Emit-IsoDeployResult</w:t>
      </w:r>
      <w:r>
        <w:t xml:space="preserve">,</w:t>
      </w:r>
      <w:r>
        <w:t xml:space="preserve"> </w:t>
      </w:r>
      <w:r>
        <w:rPr>
          <w:rStyle w:val="VerbatimChar"/>
        </w:rPr>
        <w:t xml:space="preserve">_Format-IsoDeploySummary</w:t>
      </w:r>
      <w:r>
        <w:t xml:space="preserve">).</w:t>
      </w:r>
    </w:p>
    <w:p>
      <w:pPr>
        <w:pStyle w:val="Compact"/>
        <w:numPr>
          <w:ilvl w:val="0"/>
          <w:numId w:val="1023"/>
        </w:numPr>
      </w:pPr>
      <w:r>
        <w:t xml:space="preserve">Removed stale doc files</w:t>
      </w:r>
      <w:r>
        <w:t xml:space="preserve"> </w:t>
      </w:r>
      <w:r>
        <w:rPr>
          <w:rStyle w:val="VerbatimChar"/>
        </w:rPr>
        <w:t xml:space="preserve">_Emit-IsoDeployResult.md</w:t>
      </w:r>
      <w:r>
        <w:t xml:space="preserve"> </w:t>
      </w:r>
      <w:r>
        <w:t xml:space="preserve">and</w:t>
      </w:r>
      <w:r>
        <w:t xml:space="preserve"> </w:t>
      </w:r>
      <w:r>
        <w:rPr>
          <w:rStyle w:val="VerbatimChar"/>
        </w:rPr>
        <w:t xml:space="preserve">_Format-IsoDeploySummary.md</w:t>
      </w:r>
      <w:r>
        <w:t xml:space="preserve"> </w:t>
      </w:r>
      <w:r>
        <w:t xml:space="preserve">(helpers no longer exist).</w:t>
      </w:r>
    </w:p>
    <w:bookmarkEnd w:id="34"/>
    <w:bookmarkStart w:id="35" w:name="sec30"/>
    <w:p>
      <w:pPr>
        <w:pStyle w:val="Heading4"/>
      </w:pPr>
      <w:r>
        <w:t xml:space="preserve">Test script + unit test updates</w:t>
      </w:r>
    </w:p>
    <w:p>
      <w:pPr>
        <w:pStyle w:val="Compact"/>
        <w:numPr>
          <w:ilvl w:val="0"/>
          <w:numId w:val="1024"/>
        </w:numPr>
      </w:pPr>
      <w:r>
        <w:rPr>
          <w:rStyle w:val="VerbatimChar"/>
        </w:rPr>
        <w:t xml:space="preserve">scripts/testBuildDeploy.ps1</w:t>
      </w:r>
      <w:r>
        <w:t xml:space="preserve">: rewrote to exercise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directly; removed all</w:t>
      </w:r>
      <w:r>
        <w:t xml:space="preserve"> </w:t>
      </w:r>
      <w:r>
        <w:rPr>
          <w:rStyle w:val="VerbatimChar"/>
        </w:rPr>
        <w:t xml:space="preserve">Invoke-IsoDeploy</w:t>
      </w:r>
      <w:r>
        <w:t xml:space="preserve">/</w:t>
      </w:r>
      <w:r>
        <w:rPr>
          <w:rStyle w:val="VerbatimChar"/>
        </w:rPr>
        <w:t xml:space="preserve">Update-Firmware</w:t>
      </w:r>
      <w:r>
        <w:t xml:space="preserve"> </w:t>
      </w:r>
      <w:r>
        <w:t xml:space="preserve">calls; removed</w:t>
      </w:r>
      <w:r>
        <w:t xml:space="preserve"> </w:t>
      </w:r>
      <w:r>
        <w:rPr>
          <w:rStyle w:val="VerbatimChar"/>
        </w:rPr>
        <w:t xml:space="preserve">-all</w:t>
      </w:r>
      <w:r>
        <w:t xml:space="preserve"> </w:t>
      </w:r>
      <w:r>
        <w:t xml:space="preserve">param; ISO/firmware path validation exercised through</w:t>
      </w:r>
      <w:r>
        <w:t xml:space="preserve"> </w:t>
      </w:r>
      <w:r>
        <w:rPr>
          <w:rStyle w:val="VerbatimChar"/>
        </w:rPr>
        <w:t xml:space="preserve">Resolve-ExternalIsoPath</w:t>
      </w:r>
      <w:r>
        <w:t xml:space="preserve"> </w:t>
      </w:r>
      <w:r>
        <w:t xml:space="preserve">+</w:t>
      </w:r>
      <w:r>
        <w:t xml:space="preserve"> </w:t>
      </w:r>
      <w:r>
        <w:rPr>
          <w:rStyle w:val="VerbatimChar"/>
        </w:rPr>
        <w:t xml:space="preserve">Test-PathEx</w:t>
      </w:r>
      <w:r>
        <w:t xml:space="preserve"> </w:t>
      </w:r>
      <w:r>
        <w:t xml:space="preserve">only.</w:t>
      </w:r>
    </w:p>
    <w:p>
      <w:pPr>
        <w:pStyle w:val="Compact"/>
        <w:numPr>
          <w:ilvl w:val="0"/>
          <w:numId w:val="1024"/>
        </w:numPr>
      </w:pPr>
      <w:r>
        <w:rPr>
          <w:rStyle w:val="VerbatimChar"/>
        </w:rPr>
        <w:t xml:space="preserve">tests/powershell/Configure-PhysicalBuild.Unit.Tests.ps1</w:t>
      </w:r>
      <w:r>
        <w:t xml:space="preserve">: rewrote — dropped</w:t>
      </w:r>
      <w:r>
        <w:t xml:space="preserve"> </w:t>
      </w:r>
      <w:r>
        <w:rPr>
          <w:rStyle w:val="VerbatimChar"/>
        </w:rPr>
        <w:t xml:space="preserve">-SkipConfirmation</w:t>
      </w:r>
      <w:r>
        <w:t xml:space="preserve">/</w:t>
      </w:r>
      <w:r>
        <w:rPr>
          <w:rStyle w:val="VerbatimChar"/>
        </w:rPr>
        <w:t xml:space="preserve">-Mock</w:t>
      </w:r>
      <w:r>
        <w:t xml:space="preserve">/</w:t>
      </w:r>
      <w:r>
        <w:rPr>
          <w:rStyle w:val="VerbatimChar"/>
        </w:rPr>
        <w:t xml:space="preserve">-FirmwareFolders</w:t>
      </w:r>
      <w:r>
        <w:t xml:space="preserve"> </w:t>
      </w:r>
      <w:r>
        <w:t xml:space="preserve">references; replaced with</w:t>
      </w:r>
      <w:r>
        <w:t xml:space="preserve"> </w:t>
      </w:r>
      <w:r>
        <w:rPr>
          <w:rStyle w:val="VerbatimChar"/>
        </w:rPr>
        <w:t xml:space="preserve">-DryRun</w:t>
      </w:r>
      <w:r>
        <w:t xml:space="preserve">,</w:t>
      </w:r>
      <w:r>
        <w:t xml:space="preserve"> </w:t>
      </w:r>
      <w:r>
        <w:rPr>
          <w:rStyle w:val="VerbatimChar"/>
        </w:rPr>
        <w:t xml:space="preserve">-Deploy</w:t>
      </w:r>
      <w:r>
        <w:t xml:space="preserve">, and external ISO path tests; 9 tests, all pass.</w:t>
      </w:r>
    </w:p>
    <w:p>
      <w:pPr>
        <w:pStyle w:val="Compact"/>
        <w:numPr>
          <w:ilvl w:val="0"/>
          <w:numId w:val="1024"/>
        </w:numPr>
      </w:pPr>
      <w:r>
        <w:rPr>
          <w:rStyle w:val="VerbatimChar"/>
        </w:rPr>
        <w:t xml:space="preserve">tests/powershell/Start-PhysicalServerBuild.Unit.Tests.ps1</w:t>
      </w:r>
      <w:r>
        <w:t xml:space="preserve">: updated parameter list and skip flags to match current surface; replaced</w:t>
      </w:r>
      <w:r>
        <w:t xml:space="preserve"> </w:t>
      </w:r>
      <w:r>
        <w:rPr>
          <w:rStyle w:val="VerbatimChar"/>
        </w:rPr>
        <w:t xml:space="preserve">-SkipIsoBuild</w:t>
      </w:r>
      <w:r>
        <w:t xml:space="preserve">/</w:t>
      </w:r>
      <w:r>
        <w:rPr>
          <w:rStyle w:val="VerbatimChar"/>
        </w:rPr>
        <w:t xml:space="preserve">-SkipPublish</w:t>
      </w:r>
      <w:r>
        <w:t xml:space="preserve"> </w:t>
      </w:r>
      <w:r>
        <w:t xml:space="preserve">with</w:t>
      </w:r>
      <w:r>
        <w:t xml:space="preserve"> </w:t>
      </w:r>
      <w:r>
        <w:rPr>
          <w:rStyle w:val="VerbatimChar"/>
        </w:rPr>
        <w:t xml:space="preserve">-ExternalIsoPath</w:t>
      </w:r>
      <w:r>
        <w:t xml:space="preserve">.</w:t>
      </w:r>
    </w:p>
    <w:bookmarkEnd w:id="35"/>
    <w:bookmarkStart w:id="36" w:name="sec31"/>
    <w:p>
      <w:pPr>
        <w:pStyle w:val="Heading4"/>
      </w:pPr>
      <w:r>
        <w:t xml:space="preserve">Bug fixes</w:t>
      </w:r>
    </w:p>
    <w:p>
      <w:pPr>
        <w:pStyle w:val="Compact"/>
        <w:numPr>
          <w:ilvl w:val="0"/>
          <w:numId w:val="1025"/>
        </w:numPr>
      </w:pPr>
      <w:r>
        <w:rPr>
          <w:rStyle w:val="VerbatimChar"/>
          <w:b/>
          <w:bCs/>
        </w:rPr>
        <w:t xml:space="preserve">_Step</w:t>
      </w:r>
      <w:r>
        <w:rPr>
          <w:b/>
          <w:bCs/>
        </w:rPr>
        <w:t xml:space="preserve"> </w:t>
      </w:r>
      <w:r>
        <w:rPr>
          <w:b/>
          <w:bCs/>
        </w:rPr>
        <w:t xml:space="preserve">null-array crash</w:t>
      </w:r>
      <w:r>
        <w:t xml:space="preserve"> </w:t>
      </w:r>
      <w:r>
        <w:t xml:space="preserve">(</w:t>
      </w:r>
      <w:r>
        <w:rPr>
          <w:rStyle w:val="VerbatimChar"/>
        </w:rPr>
        <w:t xml:space="preserve">Start-PhysicalServerBuild.ps1</w:t>
      </w:r>
      <w:r>
        <w:t xml:space="preserve">):</w:t>
      </w:r>
      <w:r>
        <w:t xml:space="preserve"> </w:t>
      </w:r>
      <w:r>
        <w:rPr>
          <w:rStyle w:val="VerbatimChar"/>
        </w:rPr>
        <w:t xml:space="preserve">_Step</w:t>
      </w:r>
      <w:r>
        <w:t xml:space="preserve"> </w:t>
      </w:r>
      <w:r>
        <w:t xml:space="preserve">used</w:t>
      </w:r>
      <w:r>
        <w:t xml:space="preserve"> </w:t>
      </w:r>
      <w:r>
        <w:rPr>
          <w:rStyle w:val="VerbatimChar"/>
        </w:rPr>
        <w:t xml:space="preserve">$script:overall['steps']</w:t>
      </w:r>
      <w:r>
        <w:t xml:space="preserve"> </w:t>
      </w:r>
      <w:r>
        <w:t xml:space="preserve">but</w:t>
      </w:r>
      <w:r>
        <w:t xml:space="preserve"> </w:t>
      </w:r>
      <w:r>
        <w:rPr>
          <w:rStyle w:val="VerbatimChar"/>
        </w:rPr>
        <w:t xml:space="preserve">$overall</w:t>
      </w:r>
      <w:r>
        <w:t xml:space="preserve"> </w:t>
      </w:r>
      <w:r>
        <w:t xml:space="preserve">was a local</w:t>
      </w:r>
      <w:r>
        <w:t xml:space="preserve"> </w:t>
      </w:r>
      <w:r>
        <w:rPr>
          <w:rStyle w:val="VerbatimChar"/>
        </w:rPr>
        <w:t xml:space="preserve">[ordered]@{}</w:t>
      </w:r>
      <w:r>
        <w:t xml:space="preserve"> </w:t>
      </w:r>
      <w:r>
        <w:t xml:space="preserve">— under</w:t>
      </w:r>
      <w:r>
        <w:t xml:space="preserve"> </w:t>
      </w:r>
      <w:r>
        <w:rPr>
          <w:rStyle w:val="VerbatimChar"/>
        </w:rPr>
        <w:t xml:space="preserve">-SkipOneView</w:t>
      </w:r>
      <w:r>
        <w:t xml:space="preserve"> </w:t>
      </w:r>
      <w:r>
        <w:t xml:space="preserve">the function received a null result and crashed with</w:t>
      </w:r>
      <w:r>
        <w:t xml:space="preserve"> </w:t>
      </w:r>
      <w:r>
        <w:t xml:space="preserve">“Cannot index into a null array”</w:t>
      </w:r>
      <w:r>
        <w:t xml:space="preserve">. Fixed to use the local</w:t>
      </w:r>
      <w:r>
        <w:t xml:space="preserve"> </w:t>
      </w:r>
      <w:r>
        <w:rPr>
          <w:rStyle w:val="VerbatimChar"/>
        </w:rPr>
        <w:t xml:space="preserve">$overall</w:t>
      </w:r>
      <w:r>
        <w:t xml:space="preserve"> </w:t>
      </w:r>
      <w:r>
        <w:t xml:space="preserve">variable.</w:t>
      </w:r>
    </w:p>
    <w:p>
      <w:pPr>
        <w:pStyle w:val="Compact"/>
        <w:numPr>
          <w:ilvl w:val="0"/>
          <w:numId w:val="1025"/>
        </w:numPr>
      </w:pPr>
      <w:r>
        <w:rPr>
          <w:rStyle w:val="VerbatimChar"/>
          <w:b/>
          <w:bCs/>
        </w:rPr>
        <w:t xml:space="preserve">-DryRun</w:t>
      </w:r>
      <w:r>
        <w:rPr>
          <w:b/>
          <w:bCs/>
        </w:rPr>
        <w:t xml:space="preserve"> </w:t>
      </w:r>
      <w:r>
        <w:rPr>
          <w:b/>
          <w:bCs/>
        </w:rPr>
        <w:t xml:space="preserve">bypass in</w:t>
      </w:r>
      <w:r>
        <w:rPr>
          <w:b/>
          <w:bCs/>
        </w:rPr>
        <w:t xml:space="preserve"> </w:t>
      </w:r>
      <w:r>
        <w:rPr>
          <w:rStyle w:val="VerbatimChar"/>
          <w:b/>
          <w:bCs/>
        </w:rPr>
        <w:t xml:space="preserve">Configure-PhysicalBuild</w:t>
      </w:r>
      <w:r>
        <w:t xml:space="preserve">: the confirmation block did not check</w:t>
      </w:r>
      <w:r>
        <w:t xml:space="preserve"> </w:t>
      </w:r>
      <w:r>
        <w:rPr>
          <w:rStyle w:val="VerbatimChar"/>
        </w:rPr>
        <w:t xml:space="preserve">$DryRun</w:t>
      </w:r>
      <w:r>
        <w:t xml:space="preserve">, so automated tests that passed</w:t>
      </w:r>
      <w:r>
        <w:t xml:space="preserve"> </w:t>
      </w:r>
      <w:r>
        <w:rPr>
          <w:rStyle w:val="VerbatimChar"/>
        </w:rPr>
        <w:t xml:space="preserve">-DryRun</w:t>
      </w:r>
      <w:r>
        <w:t xml:space="preserve"> </w:t>
      </w:r>
      <w:r>
        <w:t xml:space="preserve">still hit the non-interactive auto-cancel path. Fixed:</w:t>
      </w:r>
      <w:r>
        <w:t xml:space="preserve"> </w:t>
      </w:r>
      <w:r>
        <w:rPr>
          <w:rStyle w:val="VerbatimChar"/>
        </w:rPr>
        <w:t xml:space="preserve">-DryRun</w:t>
      </w:r>
      <w:r>
        <w:t xml:space="preserve"> </w:t>
      </w:r>
      <w:r>
        <w:t xml:space="preserve">now short-circuits before the approval gate and returns the review plan.</w:t>
      </w:r>
    </w:p>
    <w:p>
      <w:pPr>
        <w:pStyle w:val="Compact"/>
        <w:numPr>
          <w:ilvl w:val="0"/>
          <w:numId w:val="1025"/>
        </w:numPr>
      </w:pPr>
      <w:r>
        <w:rPr>
          <w:rStyle w:val="VerbatimChar"/>
          <w:b/>
          <w:bCs/>
        </w:rPr>
        <w:t xml:space="preserve">-IloCredential</w:t>
      </w:r>
      <w:r>
        <w:rPr>
          <w:b/>
          <w:bCs/>
        </w:rPr>
        <w:t xml:space="preserve"> </w:t>
      </w:r>
      <w:r>
        <w:rPr>
          <w:b/>
          <w:bCs/>
        </w:rPr>
        <w:t xml:space="preserve">passthrough</w:t>
      </w:r>
      <w:r>
        <w:t xml:space="preserve">:</w:t>
      </w:r>
      <w:r>
        <w:t xml:space="preserve"> </w:t>
      </w:r>
      <w:r>
        <w:rPr>
          <w:rStyle w:val="VerbatimChar"/>
        </w:rPr>
        <w:t xml:space="preserve">_InvokeBuild</w:t>
      </w:r>
      <w:r>
        <w:t xml:space="preserve"> </w:t>
      </w:r>
      <w:r>
        <w:t xml:space="preserve">was passing</w:t>
      </w:r>
      <w:r>
        <w:t xml:space="preserve"> </w:t>
      </w:r>
      <w:r>
        <w:rPr>
          <w:rStyle w:val="VerbatimChar"/>
        </w:rPr>
        <w:t xml:space="preserve">-IloCredential $IloCredential</w:t>
      </w:r>
      <w:r>
        <w:t xml:space="preserve"> </w:t>
      </w:r>
      <w:r>
        <w:t xml:space="preserve">to</w:t>
      </w:r>
      <w:r>
        <w:t xml:space="preserve"> </w:t>
      </w:r>
      <w:r>
        <w:rPr>
          <w:rStyle w:val="VerbatimChar"/>
        </w:rPr>
        <w:t xml:space="preserve">Start-PhysicalServerBuild</w:t>
      </w:r>
      <w:r>
        <w:t xml:space="preserve">, which does not accept that parameter. Fixed: removed from</w:t>
      </w:r>
      <w:r>
        <w:t xml:space="preserve"> </w:t>
      </w:r>
      <w:r>
        <w:rPr>
          <w:rStyle w:val="VerbatimChar"/>
        </w:rPr>
        <w:t xml:space="preserve">_InvokeBuild</w:t>
      </w:r>
      <w:r>
        <w:t xml:space="preserve">.</w:t>
      </w:r>
    </w:p>
    <w:p>
      <w:pPr>
        <w:pStyle w:val="Compact"/>
        <w:numPr>
          <w:ilvl w:val="0"/>
          <w:numId w:val="1025"/>
        </w:numPr>
      </w:pPr>
      <w:r>
        <w:rPr>
          <w:rStyle w:val="VerbatimChar"/>
          <w:b/>
          <w:bCs/>
        </w:rPr>
        <w:t xml:space="preserve">-SkipConfirmation</w:t>
      </w:r>
      <w:r>
        <w:rPr>
          <w:b/>
          <w:bCs/>
        </w:rPr>
        <w:t xml:space="preserve"> </w:t>
      </w:r>
      <w:r>
        <w:rPr>
          <w:b/>
          <w:bCs/>
        </w:rPr>
        <w:t xml:space="preserve">passthrough to</w:t>
      </w:r>
      <w:r>
        <w:rPr>
          <w:b/>
          <w:bCs/>
        </w:rPr>
        <w:t xml:space="preserve"> </w:t>
      </w:r>
      <w:r>
        <w:rPr>
          <w:rStyle w:val="VerbatimChar"/>
          <w:b/>
          <w:bCs/>
        </w:rPr>
        <w:t xml:space="preserve">Assert-GuardRail</w:t>
      </w:r>
      <w:r>
        <w:t xml:space="preserve">:</w:t>
      </w:r>
      <w:r>
        <w:t xml:space="preserve"> </w:t>
      </w:r>
      <w:r>
        <w:rPr>
          <w:rStyle w:val="VerbatimChar"/>
        </w:rPr>
        <w:t xml:space="preserve">Start-PhysicalServerBuild</w:t>
      </w:r>
      <w:r>
        <w:t xml:space="preserve"> </w:t>
      </w:r>
      <w:r>
        <w:t xml:space="preserve">now passes</w:t>
      </w:r>
      <w:r>
        <w:t xml:space="preserve"> </w:t>
      </w:r>
      <w:r>
        <w:rPr>
          <w:rStyle w:val="VerbatimChar"/>
        </w:rPr>
        <w:t xml:space="preserve">-SkipConfirmation:$SkipConfirmation</w:t>
      </w:r>
      <w:r>
        <w:t xml:space="preserve"> </w:t>
      </w:r>
      <w:r>
        <w:t xml:space="preserve">into</w:t>
      </w:r>
      <w:r>
        <w:t xml:space="preserve"> </w:t>
      </w:r>
      <w:r>
        <w:rPr>
          <w:rStyle w:val="VerbatimChar"/>
        </w:rPr>
        <w:t xml:space="preserve">Assert-GuardRail</w:t>
      </w:r>
      <w:r>
        <w:t xml:space="preserve"> </w:t>
      </w:r>
      <w:r>
        <w:t xml:space="preserve">so approval given by</w:t>
      </w:r>
      <w:r>
        <w:t xml:space="preserve"> </w:t>
      </w:r>
      <w:r>
        <w:rPr>
          <w:rStyle w:val="VerbatimChar"/>
        </w:rPr>
        <w:t xml:space="preserve">Configure-PhysicalBuild</w:t>
      </w:r>
      <w:r>
        <w:t xml:space="preserve"> </w:t>
      </w:r>
      <w:r>
        <w:t xml:space="preserve">(via</w:t>
      </w:r>
      <w:r>
        <w:t xml:space="preserve"> </w:t>
      </w:r>
      <w:r>
        <w:rPr>
          <w:rStyle w:val="VerbatimChar"/>
        </w:rPr>
        <w:t xml:space="preserve">_InvokeBuild</w:t>
      </w:r>
      <w:r>
        <w:t xml:space="preserve">) is honoured without a second</w:t>
      </w:r>
      <w:r>
        <w:t xml:space="preserve"> </w:t>
      </w:r>
      <w:r>
        <w:rPr>
          <w:rStyle w:val="VerbatimChar"/>
        </w:rPr>
        <w:t xml:space="preserve">YES</w:t>
      </w:r>
      <w:r>
        <w:t xml:space="preserve"> </w:t>
      </w:r>
      <w:r>
        <w:t xml:space="preserve">prompt.</w:t>
      </w:r>
    </w:p>
    <w:bookmarkEnd w:id="36"/>
    <w:bookmarkStart w:id="37" w:name="sec32"/>
    <w:p>
      <w:pPr>
        <w:pStyle w:val="Heading4"/>
      </w:pPr>
      <w:r>
        <w:t xml:space="preserve">Verification</w:t>
      </w:r>
    </w:p>
    <w:p>
      <w:pPr>
        <w:pStyle w:val="Compact"/>
        <w:numPr>
          <w:ilvl w:val="0"/>
          <w:numId w:val="1026"/>
        </w:numPr>
      </w:pPr>
      <w:r>
        <w:rPr>
          <w:rStyle w:val="VerbatimChar"/>
        </w:rPr>
        <w:t xml:space="preserve">Configure-PhysicalBuild.Unit.Tests.ps1</w:t>
      </w:r>
      <w:r>
        <w:t xml:space="preserve">:</w:t>
      </w:r>
      <w:r>
        <w:t xml:space="preserve"> </w:t>
      </w:r>
      <w:r>
        <w:rPr>
          <w:b/>
          <w:bCs/>
        </w:rPr>
        <w:t xml:space="preserve">9 passed, 0 failed</w:t>
      </w:r>
      <w:r>
        <w:t xml:space="preserve">.</w:t>
      </w:r>
    </w:p>
    <w:p>
      <w:pPr>
        <w:pStyle w:val="Compact"/>
        <w:numPr>
          <w:ilvl w:val="0"/>
          <w:numId w:val="1026"/>
        </w:numPr>
      </w:pPr>
      <w:r>
        <w:rPr>
          <w:rStyle w:val="VerbatimChar"/>
        </w:rPr>
        <w:t xml:space="preserve">Start-PhysicalServerBuild.Unit.Tests.ps1</w:t>
      </w:r>
      <w:r>
        <w:t xml:space="preserve">:</w:t>
      </w:r>
      <w:r>
        <w:t xml:space="preserve"> </w:t>
      </w:r>
      <w:r>
        <w:rPr>
          <w:b/>
          <w:bCs/>
        </w:rPr>
        <w:t xml:space="preserve">2 passed, 0 failed</w:t>
      </w:r>
      <w:r>
        <w:t xml:space="preserve">.</w:t>
      </w:r>
    </w:p>
    <w:p>
      <w:pPr>
        <w:pStyle w:val="Compact"/>
        <w:numPr>
          <w:ilvl w:val="0"/>
          <w:numId w:val="1026"/>
        </w:numPr>
      </w:pPr>
      <w:r>
        <w:rPr>
          <w:rStyle w:val="VerbatimChar"/>
        </w:rPr>
        <w:t xml:space="preserve">make automation-mode-tests</w:t>
      </w:r>
      <w:r>
        <w:t xml:space="preserve">:</w:t>
      </w:r>
      <w:r>
        <w:t xml:space="preserve"> </w:t>
      </w:r>
      <w:r>
        <w:rPr>
          <w:b/>
          <w:bCs/>
        </w:rPr>
        <w:t xml:space="preserve">115 passed, 0 failed</w:t>
      </w:r>
      <w:r>
        <w:t xml:space="preserve">, 0 skipped (full suite including the updated</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Setup-Profile</w:t>
      </w:r>
      <w:r>
        <w:t xml:space="preserve"> </w:t>
      </w:r>
      <w:r>
        <w:t xml:space="preserve">+</w:t>
      </w:r>
      <w:r>
        <w:t xml:space="preserve"> </w:t>
      </w:r>
      <w:r>
        <w:rPr>
          <w:rStyle w:val="VerbatimChar"/>
        </w:rPr>
        <w:t xml:space="preserve">Connect-OneView</w:t>
      </w:r>
      <w:r>
        <w:t xml:space="preserve"> </w:t>
      </w:r>
      <w:r>
        <w:t xml:space="preserve">+</w:t>
      </w:r>
      <w:r>
        <w:t xml:space="preserve"> </w:t>
      </w:r>
      <w:r>
        <w:rPr>
          <w:rStyle w:val="VerbatimChar"/>
        </w:rPr>
        <w:t xml:space="preserve">Get-OneViewConnectionStatus</w:t>
      </w:r>
      <w:r>
        <w:t xml:space="preserve"> </w:t>
      </w:r>
      <w:r>
        <w:t xml:space="preserv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Test-PreBuildValidation</w:t>
      </w:r>
      <w:r>
        <w:t xml:space="preserve"> </w:t>
      </w:r>
      <w:r>
        <w:t xml:space="preserve">+</w:t>
      </w:r>
      <w:r>
        <w:t xml:space="preserve"> </w:t>
      </w:r>
      <w:r>
        <w:rPr>
          <w:rStyle w:val="VerbatimChar"/>
        </w:rPr>
        <w:t xml:space="preserve">Test-BuildParams</w:t>
      </w:r>
      <w:r>
        <w:t xml:space="preserve"> </w:t>
      </w:r>
      <w:r>
        <w:t xml:space="preserve">+</w:t>
      </w:r>
      <w:r>
        <w:t xml:space="preserve"> </w:t>
      </w:r>
      <w:r>
        <w:rPr>
          <w:rStyle w:val="VerbatimChar"/>
        </w:rPr>
        <w:t xml:space="preserve">Validators</w:t>
      </w:r>
      <w:r>
        <w:t xml:space="preserve"> </w:t>
      </w:r>
      <w:r>
        <w:t xml:space="preserve">+</w:t>
      </w:r>
      <w:r>
        <w:t xml:space="preserve"> </w:t>
      </w:r>
      <w:r>
        <w:rPr>
          <w:rStyle w:val="VerbatimChar"/>
        </w:rPr>
        <w:t xml:space="preserve">AutomationCommandLogging</w:t>
      </w:r>
      <w:r>
        <w:t xml:space="preserve"> </w:t>
      </w:r>
      <w:r>
        <w:t xml:space="preserve">+</w:t>
      </w:r>
      <w:r>
        <w:t xml:space="preserve"> </w:t>
      </w:r>
      <w:r>
        <w:rPr>
          <w:rStyle w:val="VerbatimChar"/>
        </w:rPr>
        <w:t xml:space="preserve">Router</w:t>
      </w:r>
      <w:r>
        <w:t xml:space="preserve"> </w:t>
      </w:r>
      <w:r>
        <w:t xml:space="preserve">+</w:t>
      </w:r>
      <w:r>
        <w:t xml:space="preserve"> </w:t>
      </w:r>
      <w:r>
        <w:rPr>
          <w:rStyle w:val="VerbatimChar"/>
        </w:rPr>
        <w:t xml:space="preserve">Run-*</w:t>
      </w:r>
      <w:r>
        <w:t xml:space="preserve"> </w:t>
      </w:r>
      <w:r>
        <w:t xml:space="preserve">runners).</w:t>
      </w:r>
    </w:p>
    <w:p>
      <w:pPr>
        <w:pStyle w:val="Compact"/>
        <w:numPr>
          <w:ilvl w:val="0"/>
          <w:numId w:val="1026"/>
        </w:numPr>
      </w:pPr>
      <w:r>
        <w:t xml:space="preserve">Module import:</w:t>
      </w:r>
      <w:r>
        <w:t xml:space="preserve"> </w:t>
      </w:r>
      <w:r>
        <w:rPr>
          <w:rStyle w:val="VerbatimChar"/>
        </w:rPr>
        <w:t xml:space="preserve">Import-Module Automation.psd1 -Force -DisableNameChecking</w:t>
      </w:r>
      <w:r>
        <w:t xml:space="preserve"> </w:t>
      </w:r>
      <w:r>
        <w:t xml:space="preserve">succeeds;</w:t>
      </w:r>
      <w:r>
        <w:t xml:space="preserve"> </w:t>
      </w:r>
      <w:r>
        <w:rPr>
          <w:rStyle w:val="VerbatimChar"/>
        </w:rPr>
        <w:t xml:space="preserve">Get-Command Configure-PhysicalBuild, Start-PhysicalServerBuild</w:t>
      </w:r>
      <w:r>
        <w:t xml:space="preserve"> </w:t>
      </w:r>
      <w:r>
        <w:t xml:space="preserve">resolves with the expected parameter sets.</w:t>
      </w:r>
    </w:p>
    <w:p>
      <w:pPr>
        <w:pStyle w:val="Compact"/>
        <w:numPr>
          <w:ilvl w:val="0"/>
          <w:numId w:val="1026"/>
        </w:numPr>
      </w:pPr>
      <w:r>
        <w:rPr>
          <w:rStyle w:val="VerbatimChar"/>
        </w:rPr>
        <w:t xml:space="preserve">Resolve-ExternalIsoPath</w:t>
      </w:r>
      <w:r>
        <w:t xml:space="preserve"> </w:t>
      </w:r>
      <w:r>
        <w:t xml:space="preserve">is now called from exactly one source file (</w:t>
      </w:r>
      <w:r>
        <w:rPr>
          <w:rStyle w:val="VerbatimChar"/>
        </w:rPr>
        <w:t xml:space="preserve">Private/ExternalIso.ps1</w:t>
      </w:r>
      <w:r>
        <w:t xml:space="preserve">); all deploy commands resolve through it.</w:t>
      </w:r>
    </w:p>
    <w:bookmarkEnd w:id="37"/>
    <w:bookmarkEnd w:id="38"/>
    <w:bookmarkStart w:id="42" w:name="sec33"/>
    <w:p>
      <w:pPr>
        <w:pStyle w:val="Heading3"/>
      </w:pPr>
      <w:r>
        <w:t xml:space="preserve">26)</w:t>
      </w:r>
      <w:r>
        <w:t xml:space="preserve"> </w:t>
      </w:r>
      <w:r>
        <w:rPr>
          <w:rStyle w:val="VerbatimChar"/>
        </w:rPr>
        <w:t xml:space="preserve">Get-OneViewServerList</w:t>
      </w:r>
      <w:r>
        <w:t xml:space="preserve"> </w:t>
      </w:r>
      <w:r>
        <w:t xml:space="preserve">Detail table fixes: empty Model, ROM column overflow, NotApplicable blanking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bl>
    <w:bookmarkStart w:id="39" w:name="sec34"/>
    <w:p>
      <w:pPr>
        <w:pStyle w:val="Heading4"/>
      </w:pPr>
      <w:r>
        <w:t xml:space="preserve">Root cause</w:t>
      </w:r>
    </w:p>
    <w:p>
      <w:pPr>
        <w:pStyle w:val="Compact"/>
        <w:numPr>
          <w:ilvl w:val="0"/>
          <w:numId w:val="1027"/>
        </w:numPr>
      </w:pPr>
      <w:r>
        <w:rPr>
          <w:b/>
          <w:bCs/>
        </w:rPr>
        <w:t xml:space="preserve">Empty Model column</w:t>
      </w:r>
      <w:r>
        <w:t xml:space="preserve">: the Detail table column definition used</w:t>
      </w:r>
      <w:r>
        <w:t xml:space="preserve"> </w:t>
      </w:r>
      <w:r>
        <w:rPr>
          <w:rStyle w:val="VerbatimChar"/>
        </w:rPr>
        <w:t xml:space="preserve">Prop = 'model_number'</w:t>
      </w:r>
      <w:r>
        <w:t xml:space="preserve">, which mapped to</w:t>
      </w:r>
      <w:r>
        <w:t xml:space="preserve"> </w:t>
      </w:r>
      <w:r>
        <w:rPr>
          <w:rStyle w:val="VerbatimChar"/>
        </w:rPr>
        <w:t xml:space="preserve">$srv.modelNumber</w:t>
      </w:r>
      <w:r>
        <w:t xml:space="preserve"> </w:t>
      </w:r>
      <w:r>
        <w:t xml:space="preserve">from the OneView REST API. The</w:t>
      </w:r>
      <w:r>
        <w:t xml:space="preserve"> </w:t>
      </w:r>
      <w:r>
        <w:rPr>
          <w:rStyle w:val="VerbatimChar"/>
        </w:rPr>
        <w:t xml:space="preserve">modelNumber</w:t>
      </w:r>
      <w:r>
        <w:t xml:space="preserve"> </w:t>
      </w:r>
      <w:r>
        <w:t xml:space="preserve">field exists on the server-hardware resource but is consistently</w:t>
      </w:r>
      <w:r>
        <w:t xml:space="preserve"> </w:t>
      </w:r>
      <w:r>
        <w:rPr>
          <w:b/>
          <w:bCs/>
        </w:rPr>
        <w:t xml:space="preserve">blank/null</w:t>
      </w:r>
      <w:r>
        <w:t xml:space="preserve"> </w:t>
      </w:r>
      <w:r>
        <w:t xml:space="preserve">in real appliances, so the Model column showed nothing. The populated model string lives in</w:t>
      </w:r>
      <w:r>
        <w:t xml:space="preserve"> </w:t>
      </w:r>
      <w:r>
        <w:rPr>
          <w:rStyle w:val="VerbatimChar"/>
        </w:rPr>
        <w:t xml:space="preserve">$srv.model</w:t>
      </w:r>
      <w:r>
        <w:t xml:space="preserve">.</w:t>
      </w:r>
    </w:p>
    <w:p>
      <w:pPr>
        <w:pStyle w:val="Compact"/>
        <w:numPr>
          <w:ilvl w:val="0"/>
          <w:numId w:val="1027"/>
        </w:numPr>
      </w:pPr>
      <w:r>
        <w:rPr>
          <w:b/>
          <w:bCs/>
        </w:rPr>
        <w:t xml:space="preserve">Column misalignment after ROM</w:t>
      </w:r>
      <w:r>
        <w:t xml:space="preserve">: the ROM column had</w:t>
      </w:r>
      <w:r>
        <w:t xml:space="preserve"> </w:t>
      </w:r>
      <w:r>
        <w:rPr>
          <w:rStyle w:val="VerbatimChar"/>
        </w:rPr>
        <w:t xml:space="preserve">Max = 12</w:t>
      </w:r>
      <w:r>
        <w:t xml:space="preserve">, but real ROM version strings like</w:t>
      </w:r>
      <w:r>
        <w:t xml:space="preserve"> </w:t>
      </w:r>
      <w:r>
        <w:rPr>
          <w:rStyle w:val="VerbatimChar"/>
        </w:rPr>
        <w:t xml:space="preserve">U32 v3.50 (04/17/2025)</w:t>
      </w:r>
      <w:r>
        <w:t xml:space="preserve"> </w:t>
      </w:r>
      <w:r>
        <w:t xml:space="preserve">are 22 chars. PowerShell’s composite-format specifier</w:t>
      </w:r>
      <w:r>
        <w:t xml:space="preserve"> </w:t>
      </w:r>
      <w:r>
        <w:rPr>
          <w:rStyle w:val="VerbatimChar"/>
        </w:rPr>
        <w:t xml:space="preserve">{N,-12}</w:t>
      </w:r>
      <w:r>
        <w:t xml:space="preserve"> </w:t>
      </w:r>
      <w:r>
        <w:t xml:space="preserve">left-aligns short strings but does</w:t>
      </w:r>
      <w:r>
        <w:t xml:space="preserve"> </w:t>
      </w:r>
      <w:r>
        <w:rPr>
          <w:b/>
          <w:bCs/>
        </w:rPr>
        <w:t xml:space="preserve">not</w:t>
      </w:r>
      <w:r>
        <w:t xml:space="preserve"> </w:t>
      </w:r>
      <w:r>
        <w:t xml:space="preserve">truncate long ones, so the 22-char value overflowed its 12-char slot and shifted every subsequent column (State Reason, Model) out of alignment.</w:t>
      </w:r>
    </w:p>
    <w:p>
      <w:pPr>
        <w:pStyle w:val="Compact"/>
        <w:numPr>
          <w:ilvl w:val="0"/>
          <w:numId w:val="1027"/>
        </w:numPr>
      </w:pPr>
      <w:r>
        <w:rPr>
          <w:rStyle w:val="VerbatimChar"/>
          <w:b/>
          <w:bCs/>
        </w:rPr>
        <w:t xml:space="preserve">NotApplicable</w:t>
      </w:r>
      <w:r>
        <w:rPr>
          <w:b/>
          <w:bCs/>
        </w:rPr>
        <w:t xml:space="preserve"> </w:t>
      </w:r>
      <w:r>
        <w:rPr>
          <w:b/>
          <w:bCs/>
        </w:rPr>
        <w:t xml:space="preserve">clutter</w:t>
      </w:r>
      <w:r>
        <w:t xml:space="preserve">: OneView returns</w:t>
      </w:r>
      <w:r>
        <w:t xml:space="preserve"> </w:t>
      </w:r>
      <w:r>
        <w:rPr>
          <w:rStyle w:val="VerbatimChar"/>
        </w:rPr>
        <w:t xml:space="preserve">stateReason = "NotApplicable"</w:t>
      </w:r>
      <w:r>
        <w:t xml:space="preserve"> </w:t>
      </w:r>
      <w:r>
        <w:t xml:space="preserve">as a default sentinel for the majority of servers (meaning</w:t>
      </w:r>
      <w:r>
        <w:t xml:space="preserve"> </w:t>
      </w:r>
      <w:r>
        <w:t xml:space="preserve">“no special reason; state is self-explanatory”</w:t>
      </w:r>
      <w:r>
        <w:t xml:space="preserve">). Seeing</w:t>
      </w:r>
      <w:r>
        <w:t xml:space="preserve"> </w:t>
      </w:r>
      <w:r>
        <w:rPr>
          <w:rStyle w:val="VerbatimChar"/>
        </w:rPr>
        <w:t xml:space="preserve">NotApplicable</w:t>
      </w:r>
      <w:r>
        <w:t xml:space="preserve"> </w:t>
      </w:r>
      <w:r>
        <w:t xml:space="preserve">in every row added noise without information.</w:t>
      </w:r>
    </w:p>
    <w:bookmarkEnd w:id="39"/>
    <w:bookmarkStart w:id="40" w:name="sec35"/>
    <w:p>
      <w:pPr>
        <w:pStyle w:val="Heading4"/>
      </w:pPr>
      <w:r>
        <w:t xml:space="preserve">Fix</w:t>
      </w:r>
    </w:p>
    <w:p>
      <w:pPr>
        <w:pStyle w:val="Compact"/>
        <w:numPr>
          <w:ilvl w:val="0"/>
          <w:numId w:val="1028"/>
        </w:numPr>
      </w:pPr>
      <w:r>
        <w:rPr>
          <w:rStyle w:val="VerbatimChar"/>
          <w:b/>
          <w:bCs/>
        </w:rPr>
        <w:t xml:space="preserve">Model</w:t>
      </w:r>
      <w:r>
        <w:rPr>
          <w:b/>
          <w:bCs/>
        </w:rPr>
        <w:t xml:space="preserve"> </w:t>
      </w:r>
      <w:r>
        <w:rPr>
          <w:b/>
          <w:bCs/>
        </w:rPr>
        <w:t xml:space="preserve">column populated</w:t>
      </w:r>
      <w:r>
        <w:t xml:space="preserve"> </w:t>
      </w:r>
      <w:r>
        <w:t xml:space="preserve">— changed the column definition from</w:t>
      </w:r>
      <w:r>
        <w:t xml:space="preserve"> </w:t>
      </w:r>
      <w:r>
        <w:rPr>
          <w:rStyle w:val="VerbatimChar"/>
        </w:rPr>
        <w:t xml:space="preserve">Prop = 'model_number'</w:t>
      </w:r>
      <w:r>
        <w:t xml:space="preserve"> </w:t>
      </w:r>
      <w:r>
        <w:t xml:space="preserve">to</w:t>
      </w:r>
      <w:r>
        <w:t xml:space="preserve"> </w:t>
      </w:r>
      <w:r>
        <w:rPr>
          <w:rStyle w:val="VerbatimChar"/>
        </w:rPr>
        <w:t xml:space="preserve">Prop = 'model'</w:t>
      </w:r>
      <w:r>
        <w:t xml:space="preserve">, pointing at the field that OneView actually populates. The</w:t>
      </w:r>
      <w:r>
        <w:t xml:space="preserve"> </w:t>
      </w:r>
      <w:r>
        <w:rPr>
          <w:rStyle w:val="VerbatimChar"/>
        </w:rPr>
        <w:t xml:space="preserve">model_number</w:t>
      </w:r>
      <w:r>
        <w:t xml:space="preserve"> </w:t>
      </w:r>
      <w:r>
        <w:t xml:space="preserve">key is still extracted into the entry hashtables for</w:t>
      </w:r>
      <w:r>
        <w:t xml:space="preserve"> </w:t>
      </w:r>
      <w:r>
        <w:rPr>
          <w:rStyle w:val="VerbatimChar"/>
        </w:rPr>
        <w:t xml:space="preserve">-PassThru</w:t>
      </w:r>
      <w:r>
        <w:t xml:space="preserve"> </w:t>
      </w:r>
      <w:r>
        <w:t xml:space="preserve">consumers, but the display column now reads</w:t>
      </w:r>
      <w:r>
        <w:t xml:space="preserve"> </w:t>
      </w:r>
      <w:r>
        <w:rPr>
          <w:rStyle w:val="VerbatimChar"/>
        </w:rPr>
        <w:t xml:space="preserve">model</w:t>
      </w:r>
      <w:r>
        <w:t xml:space="preserve">.</w:t>
      </w:r>
    </w:p>
    <w:p>
      <w:pPr>
        <w:pStyle w:val="Compact"/>
        <w:numPr>
          <w:ilvl w:val="0"/>
          <w:numId w:val="1028"/>
        </w:numPr>
      </w:pPr>
      <w:r>
        <w:rPr>
          <w:b/>
          <w:bCs/>
        </w:rPr>
        <w:t xml:space="preserve">ROM column width</w:t>
      </w:r>
      <w:r>
        <w:t xml:space="preserve"> </w:t>
      </w:r>
      <w:r>
        <w:t xml:space="preserve">— increased</w:t>
      </w:r>
      <w:r>
        <w:t xml:space="preserve"> </w:t>
      </w:r>
      <w:r>
        <w:rPr>
          <w:rStyle w:val="VerbatimChar"/>
        </w:rPr>
        <w:t xml:space="preserve">Max</w:t>
      </w:r>
      <w:r>
        <w:t xml:space="preserve"> </w:t>
      </w:r>
      <w:r>
        <w:t xml:space="preserve">from 12 to 30 so typical ROM version strings (≤ 22 chars) fit without truncation.</w:t>
      </w:r>
    </w:p>
    <w:p>
      <w:pPr>
        <w:pStyle w:val="Compact"/>
        <w:numPr>
          <w:ilvl w:val="0"/>
          <w:numId w:val="1028"/>
        </w:numPr>
      </w:pPr>
      <w:r>
        <w:rPr>
          <w:b/>
          <w:bCs/>
        </w:rPr>
        <w:t xml:space="preserve">Width calculation</w:t>
      </w:r>
      <w:r>
        <w:t xml:space="preserve"> </w:t>
      </w:r>
      <w:r>
        <w:t xml:space="preserve">— the per-column width now includes the header length (</w:t>
      </w:r>
      <w:r>
        <w:rPr>
          <w:rStyle w:val="VerbatimChar"/>
        </w:rPr>
        <w:t xml:space="preserve">[math]::Max($def.Header.Length, $maxDataLen)</w:t>
      </w:r>
      <w:r>
        <w:t xml:space="preserve">), preventing a header wider than the data from being clipped.</w:t>
      </w:r>
    </w:p>
    <w:p>
      <w:pPr>
        <w:pStyle w:val="Compact"/>
        <w:numPr>
          <w:ilvl w:val="0"/>
          <w:numId w:val="1028"/>
        </w:numPr>
      </w:pPr>
      <w:r>
        <w:rPr>
          <w:b/>
          <w:bCs/>
        </w:rPr>
        <w:t xml:space="preserve">Truncation safety net</w:t>
      </w:r>
      <w:r>
        <w:t xml:space="preserve"> </w:t>
      </w:r>
      <w:r>
        <w:t xml:space="preserve">— when a cell value exceeds its computed width, it is truncated to</w:t>
      </w:r>
      <w:r>
        <w:t xml:space="preserve"> </w:t>
      </w:r>
      <w:r>
        <w:rPr>
          <w:rStyle w:val="VerbatimChar"/>
        </w:rPr>
        <w:t xml:space="preserve">width - 3</w:t>
      </w:r>
      <w:r>
        <w:t xml:space="preserve"> </w:t>
      </w:r>
      <w:r>
        <w:t xml:space="preserve">characters +</w:t>
      </w:r>
      <w:r>
        <w:t xml:space="preserve"> </w:t>
      </w:r>
      <w:r>
        <w:rPr>
          <w:rStyle w:val="VerbatimChar"/>
        </w:rPr>
        <w:t xml:space="preserve">…</w:t>
      </w:r>
      <w:r>
        <w:t xml:space="preserve"> </w:t>
      </w:r>
      <w:r>
        <w:t xml:space="preserve">(</w:t>
      </w:r>
      <w:r>
        <w:rPr>
          <w:rStyle w:val="VerbatimChar"/>
        </w:rPr>
        <w:t xml:space="preserve">Substring(0, [math]::Max(0, $widths[$i] - 3)) + '...'</w:t>
      </w:r>
      <w:r>
        <w:t xml:space="preserve">). This replaces the ad-hoc name-only truncation with a generalised guarantee that no column can ever overflow, regardless of field.</w:t>
      </w:r>
    </w:p>
    <w:p>
      <w:pPr>
        <w:pStyle w:val="Compact"/>
        <w:numPr>
          <w:ilvl w:val="0"/>
          <w:numId w:val="1028"/>
        </w:numPr>
      </w:pPr>
      <w:r>
        <w:rPr>
          <w:rStyle w:val="VerbatimChar"/>
          <w:b/>
          <w:bCs/>
        </w:rPr>
        <w:t xml:space="preserve">NotApplicable</w:t>
      </w:r>
      <w:r>
        <w:rPr>
          <w:b/>
          <w:bCs/>
        </w:rPr>
        <w:t xml:space="preserve"> </w:t>
      </w:r>
      <w:r>
        <w:rPr>
          <w:b/>
          <w:bCs/>
        </w:rPr>
        <w:t xml:space="preserve">blanking</w:t>
      </w:r>
      <w:r>
        <w:t xml:space="preserve"> </w:t>
      </w:r>
      <w:r>
        <w:t xml:space="preserve">— in the cell-builder,</w:t>
      </w:r>
      <w:r>
        <w:t xml:space="preserve"> </w:t>
      </w:r>
      <w:r>
        <w:rPr>
          <w:rStyle w:val="VerbatimChar"/>
        </w:rPr>
        <w:t xml:space="preserve">if ($val -eq 'NotApplicable') { $val = '' }</w:t>
      </w:r>
      <w:r>
        <w:t xml:space="preserve"> </w:t>
      </w:r>
      <w:r>
        <w:t xml:space="preserve">at render time only (the raw</w:t>
      </w:r>
      <w:r>
        <w:t xml:space="preserve"> </w:t>
      </w:r>
      <w:r>
        <w:rPr>
          <w:rStyle w:val="VerbatimChar"/>
        </w:rPr>
        <w:t xml:space="preserve">state_reason</w:t>
      </w:r>
      <w:r>
        <w:t xml:space="preserve"> </w:t>
      </w:r>
      <w:r>
        <w:t xml:space="preserve">value remains in</w:t>
      </w:r>
      <w:r>
        <w:t xml:space="preserve"> </w:t>
      </w:r>
      <w:r>
        <w:rPr>
          <w:rStyle w:val="VerbatimChar"/>
        </w:rPr>
        <w:t xml:space="preserve">-PassThru</w:t>
      </w:r>
      <w:r>
        <w:t xml:space="preserve"> </w:t>
      </w:r>
      <w:r>
        <w:t xml:space="preserve">results for programmatic consumers).</w:t>
      </w:r>
    </w:p>
    <w:p>
      <w:pPr>
        <w:pStyle w:val="Compact"/>
        <w:numPr>
          <w:ilvl w:val="0"/>
          <w:numId w:val="1028"/>
        </w:numPr>
      </w:pPr>
      <w:r>
        <w:rPr>
          <w:b/>
          <w:bCs/>
        </w:rPr>
        <w:t xml:space="preserve">KEY documentation</w:t>
      </w:r>
      <w:r>
        <w:t xml:space="preserve"> </w:t>
      </w:r>
      <w:r>
        <w:t xml:space="preserve">— added a</w:t>
      </w:r>
      <w:r>
        <w:t xml:space="preserve"> </w:t>
      </w:r>
      <w:r>
        <w:rPr>
          <w:rStyle w:val="VerbatimChar"/>
        </w:rPr>
        <w:t xml:space="preserve">State Reason</w:t>
      </w:r>
      <w:r>
        <w:t xml:space="preserve"> </w:t>
      </w:r>
      <w:r>
        <w:t xml:space="preserve">section to the KEY block explaining the</w:t>
      </w:r>
      <w:r>
        <w:t xml:space="preserve"> </w:t>
      </w:r>
      <w:r>
        <w:rPr>
          <w:rStyle w:val="VerbatimChar"/>
        </w:rPr>
        <w:t xml:space="preserve">NotApplicable</w:t>
      </w:r>
      <w:r>
        <w:t xml:space="preserve"> </w:t>
      </w:r>
      <w:r>
        <w:t xml:space="preserve">→ blank mapping and listing the non-default values (</w:t>
      </w:r>
      <w:r>
        <w:rPr>
          <w:rStyle w:val="VerbatimChar"/>
        </w:rPr>
        <w:t xml:space="preserve">UserInitiated</w:t>
      </w:r>
      <w:r>
        <w:t xml:space="preserve">,</w:t>
      </w:r>
      <w:r>
        <w:t xml:space="preserve"> </w:t>
      </w:r>
      <w:r>
        <w:rPr>
          <w:rStyle w:val="VerbatimChar"/>
        </w:rPr>
        <w:t xml:space="preserve">Unmanaged</w:t>
      </w:r>
      <w:r>
        <w:t xml:space="preserve">,</w:t>
      </w:r>
      <w:r>
        <w:t xml:space="preserve"> </w:t>
      </w:r>
      <w:r>
        <w:rPr>
          <w:rStyle w:val="VerbatimChar"/>
        </w:rPr>
        <w:t xml:space="preserve">Removed</w:t>
      </w:r>
      <w:r>
        <w:t xml:space="preserve">).</w:t>
      </w:r>
    </w:p>
    <w:bookmarkEnd w:id="40"/>
    <w:bookmarkStart w:id="41" w:name="sec36"/>
    <w:p>
      <w:pPr>
        <w:pStyle w:val="Heading4"/>
      </w:pPr>
      <w:r>
        <w:t xml:space="preserve">Verification</w:t>
      </w:r>
    </w:p>
    <w:p>
      <w:pPr>
        <w:pStyle w:val="Compact"/>
        <w:numPr>
          <w:ilvl w:val="0"/>
          <w:numId w:val="1029"/>
        </w:numPr>
      </w:pPr>
      <w:r>
        <w:rPr>
          <w:rStyle w:val="VerbatimChar"/>
        </w:rPr>
        <w:t xml:space="preserve">Get-OneViewServerList.Unit.Tests.ps1</w:t>
      </w:r>
      <w:r>
        <w:t xml:space="preserve">:</w:t>
      </w:r>
      <w:r>
        <w:t xml:space="preserve"> </w:t>
      </w:r>
      <w:r>
        <w:rPr>
          <w:b/>
          <w:bCs/>
        </w:rPr>
        <w:t xml:space="preserve">19 passed, 0 failed</w:t>
      </w:r>
      <w:r>
        <w:t xml:space="preserve"> </w:t>
      </w:r>
      <w:r>
        <w:t xml:space="preserve">(17 existing + 2 new: Model data populated, ROM alignment column-count parity).</w:t>
      </w:r>
    </w:p>
    <w:p>
      <w:pPr>
        <w:pStyle w:val="Compact"/>
        <w:numPr>
          <w:ilvl w:val="0"/>
          <w:numId w:val="1029"/>
        </w:numPr>
      </w:pPr>
      <w:r>
        <w:rPr>
          <w:rStyle w:val="VerbatimChar"/>
        </w:rPr>
        <w:t xml:space="preserve">scripts/lint.ps1</w:t>
      </w:r>
      <w:r>
        <w:t xml:space="preserve"> </w:t>
      </w:r>
      <w:r>
        <w:t xml:space="preserve">(PSScriptAnalyzer): all checks passed, no new findings.</w:t>
      </w:r>
    </w:p>
    <w:p>
      <w:pPr>
        <w:pStyle w:val="Compact"/>
        <w:numPr>
          <w:ilvl w:val="0"/>
          <w:numId w:val="1029"/>
        </w:numPr>
      </w:pPr>
      <w:r>
        <w:t xml:space="preserve">Updated the §26 test mock to use realistic OneView fields:</w:t>
      </w:r>
      <w:r>
        <w:t xml:space="preserve"> </w:t>
      </w:r>
      <w:r>
        <w:rPr>
          <w:rStyle w:val="VerbatimChar"/>
        </w:rPr>
        <w:t xml:space="preserve">model = 'DL380 Gen10'</w:t>
      </w:r>
      <w:r>
        <w:t xml:space="preserve"> </w:t>
      </w:r>
      <w:r>
        <w:t xml:space="preserve">(no</w:t>
      </w:r>
      <w:r>
        <w:t xml:space="preserve"> </w:t>
      </w:r>
      <w:r>
        <w:rPr>
          <w:rStyle w:val="VerbatimChar"/>
        </w:rPr>
        <w:t xml:space="preserve">modelNumber</w:t>
      </w:r>
      <w:r>
        <w:t xml:space="preserve">, which doesn’t exist in the real API) and long ROM strings (</w:t>
      </w:r>
      <w:r>
        <w:rPr>
          <w:rStyle w:val="VerbatimChar"/>
        </w:rPr>
        <w:t xml:space="preserve">P89 v2.92 (11/23/2021)</w:t>
      </w:r>
      <w:r>
        <w:t xml:space="preserve">,</w:t>
      </w:r>
      <w:r>
        <w:t xml:space="preserve"> </w:t>
      </w:r>
      <w:r>
        <w:rPr>
          <w:rStyle w:val="VerbatimChar"/>
        </w:rPr>
        <w:t xml:space="preserve">U32 v3.50 (04/17/2025)</w:t>
      </w:r>
      <w:r>
        <w:t xml:space="preserve">) that previously caused overflow.</w:t>
      </w:r>
    </w:p>
    <w:bookmarkEnd w:id="41"/>
    <w:bookmarkEnd w:id="42"/>
    <w:bookmarkStart w:id="45" w:name="sec37"/>
    <w:p>
      <w:pPr>
        <w:pStyle w:val="Heading3"/>
      </w:pPr>
      <w:r>
        <w:t xml:space="preserve">25)</w:t>
      </w:r>
      <w:r>
        <w:t xml:space="preserve"> </w:t>
      </w:r>
      <w:r>
        <w:rPr>
          <w:rStyle w:val="VerbatimChar"/>
        </w:rPr>
        <w:t xml:space="preserve">Connect-OneView</w:t>
      </w:r>
      <w:r>
        <w:t xml:space="preserve"> </w:t>
      </w:r>
      <w:r>
        <w:t xml:space="preserve">“already connected”</w:t>
      </w:r>
      <w:r>
        <w:t xml:space="preserve"> </w:t>
      </w:r>
      <w:r>
        <w:t xml:space="preserve">message → bold red (no reconnection)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bl>
    <w:bookmarkStart w:id="43" w:name="sec38"/>
    <w:p>
      <w:pPr>
        <w:pStyle w:val="Heading4"/>
      </w:pPr>
      <w:r>
        <w:t xml:space="preserve">Change</w:t>
      </w:r>
    </w:p>
    <w:p>
      <w:pPr>
        <w:pStyle w:val="Compact"/>
        <w:numPr>
          <w:ilvl w:val="0"/>
          <w:numId w:val="1030"/>
        </w:numPr>
      </w:pPr>
      <w:r>
        <w:t xml:space="preserve">When</w:t>
      </w:r>
      <w:r>
        <w:t xml:space="preserve"> </w:t>
      </w:r>
      <w:r>
        <w:rPr>
          <w:rStyle w:val="VerbatimChar"/>
        </w:rPr>
        <w:t xml:space="preserve">Connect-OneView</w:t>
      </w:r>
      <w:r>
        <w:t xml:space="preserve"> </w:t>
      </w:r>
      <w:r>
        <w:t xml:space="preserve">is run and a live session already exists, it now prints a prominent bold-red (</w:t>
      </w:r>
      <w:r>
        <w:rPr>
          <w:rStyle w:val="VerbatimChar"/>
        </w:rPr>
        <w:t xml:space="preserve">ESC[1;31m</w:t>
      </w:r>
      <w:r>
        <w:t xml:space="preserve">) banner instead of the previous plain/verbose message, making it unmistakable that no reconnection was attempted and how to switch appliances (</w:t>
      </w:r>
      <w:r>
        <w:rPr>
          <w:rStyle w:val="VerbatimChar"/>
        </w:rPr>
        <w:t xml:space="preserve">Disconnect-OneView</w:t>
      </w:r>
      <w:r>
        <w:t xml:space="preserve"> </w:t>
      </w:r>
      <w:r>
        <w:t xml:space="preserve">then reconnect).</w:t>
      </w:r>
    </w:p>
    <w:p>
      <w:pPr>
        <w:pStyle w:val="Compact"/>
        <w:numPr>
          <w:ilvl w:val="0"/>
          <w:numId w:val="1030"/>
        </w:numPr>
      </w:pPr>
      <w:r>
        <w:t xml:space="preserve">The banner is emitted in both the</w:t>
      </w:r>
      <w:r>
        <w:t xml:space="preserve"> </w:t>
      </w:r>
      <w:r>
        <w:rPr>
          <w:b/>
          <w:bCs/>
        </w:rPr>
        <w:t xml:space="preserve">reuse</w:t>
      </w:r>
      <w:r>
        <w:t xml:space="preserve"> </w:t>
      </w:r>
      <w:r>
        <w:t xml:space="preserve">path (same appliance / no host — previously only set</w:t>
      </w:r>
      <w:r>
        <w:t xml:space="preserve"> </w:t>
      </w:r>
      <w:r>
        <w:rPr>
          <w:rStyle w:val="VerbatimChar"/>
        </w:rPr>
        <w:t xml:space="preserve">$result.Message</w:t>
      </w:r>
      <w:r>
        <w:t xml:space="preserve">, never displayed) and the</w:t>
      </w:r>
      <w:r>
        <w:t xml:space="preserve"> </w:t>
      </w:r>
      <w:r>
        <w:rPr>
          <w:b/>
          <w:bCs/>
        </w:rPr>
        <w:t xml:space="preserve">refusal</w:t>
      </w:r>
      <w:r>
        <w:t xml:space="preserve"> </w:t>
      </w:r>
      <w:r>
        <w:t xml:space="preserve">path (different appliance). The structured</w:t>
      </w:r>
      <w:r>
        <w:t xml:space="preserve"> </w:t>
      </w:r>
      <w:r>
        <w:rPr>
          <w:rStyle w:val="VerbatimChar"/>
        </w:rPr>
        <w:t xml:space="preserve">Message</w:t>
      </w:r>
      <w:r>
        <w:t xml:space="preserve"> </w:t>
      </w:r>
      <w:r>
        <w:t xml:space="preserve">returned via</w:t>
      </w:r>
      <w:r>
        <w:t xml:space="preserve"> </w:t>
      </w:r>
      <w:r>
        <w:rPr>
          <w:rStyle w:val="VerbatimChar"/>
        </w:rPr>
        <w:t xml:space="preserve">-PassThru</w:t>
      </w:r>
      <w:r>
        <w:t xml:space="preserve"> </w:t>
      </w:r>
      <w:r>
        <w:t xml:space="preserve">carries the same text so automation callers see it too.</w:t>
      </w:r>
    </w:p>
    <w:bookmarkEnd w:id="43"/>
    <w:bookmarkStart w:id="44" w:name="sec39"/>
    <w:p>
      <w:pPr>
        <w:pStyle w:val="Heading4"/>
      </w:pPr>
      <w:r>
        <w:t xml:space="preserve">Verification</w:t>
      </w:r>
    </w:p>
    <w:p>
      <w:pPr>
        <w:pStyle w:val="Compact"/>
        <w:numPr>
          <w:ilvl w:val="0"/>
          <w:numId w:val="1031"/>
        </w:numPr>
      </w:pPr>
      <w:r>
        <w:t xml:space="preserve">Mocked</w:t>
      </w:r>
      <w:r>
        <w:t xml:space="preserve"> </w:t>
      </w:r>
      <w:r>
        <w:rPr>
          <w:rStyle w:val="VerbatimChar"/>
        </w:rPr>
        <w:t xml:space="preserve">Get-OneViewActiveSession</w:t>
      </w:r>
      <w:r>
        <w:t xml:space="preserve"> </w:t>
      </w:r>
      <w:r>
        <w:t xml:space="preserve">+</w:t>
      </w:r>
      <w:r>
        <w:t xml:space="preserve"> </w:t>
      </w:r>
      <w:r>
        <w:rPr>
          <w:rStyle w:val="VerbatimChar"/>
        </w:rPr>
        <w:t xml:space="preserve">Test-ServerConnectivity</w:t>
      </w:r>
      <w:r>
        <w:t xml:space="preserve"> </w:t>
      </w:r>
      <w:r>
        <w:t xml:space="preserve">(</w:t>
      </w:r>
      <w:r>
        <w:rPr>
          <w:rStyle w:val="VerbatimChar"/>
        </w:rPr>
        <w:t xml:space="preserve">Connect-OneView -OneViewHost va-oneviewt-01</w:t>
      </w:r>
      <w:r>
        <w:t xml:space="preserve"> </w:t>
      </w:r>
      <w:r>
        <w:t xml:space="preserve">while already connected) renders the banner containing</w:t>
      </w:r>
      <w:r>
        <w:t xml:space="preserve"> </w:t>
      </w:r>
      <w:r>
        <w:rPr>
          <w:rStyle w:val="VerbatimChar"/>
        </w:rPr>
        <w:t xml:space="preserve">HPeOneView IS ALREADY CONNECTED TO va-oneviewt-01</w:t>
      </w:r>
      <w:r>
        <w:t xml:space="preserve"> </w:t>
      </w:r>
      <w:r>
        <w:t xml:space="preserve">and</w:t>
      </w:r>
      <w:r>
        <w:t xml:space="preserve"> </w:t>
      </w:r>
      <w:r>
        <w:rPr>
          <w:rStyle w:val="VerbatimChar"/>
        </w:rPr>
        <w:t xml:space="preserve">Disconnect-OneView</w:t>
      </w:r>
      <w:r>
        <w:t xml:space="preserve">; the 53 existing unit tests still pass.</w:t>
      </w:r>
    </w:p>
    <w:bookmarkEnd w:id="44"/>
    <w:bookmarkEnd w:id="45"/>
    <w:bookmarkStart w:id="48" w:name="sec40"/>
    <w:p>
      <w:pPr>
        <w:pStyle w:val="Heading3"/>
      </w:pPr>
      <w:r>
        <w:t xml:space="preserve">24)</w:t>
      </w:r>
      <w:r>
        <w:t xml:space="preserve"> </w:t>
      </w:r>
      <w:r>
        <w:rPr>
          <w:rStyle w:val="VerbatimChar"/>
        </w:rPr>
        <w:t xml:space="preserve">Get-OneViewServerList</w:t>
      </w:r>
      <w:r>
        <w:t xml:space="preserve"> </w:t>
      </w:r>
      <w:r>
        <w:t xml:space="preserve">field enrichment + robust iLO IP extraction +</w:t>
      </w:r>
      <w:r>
        <w:t xml:space="preserve"> </w:t>
      </w:r>
      <w:r>
        <w:rPr>
          <w:rStyle w:val="VerbatimChar"/>
        </w:rPr>
        <w:t xml:space="preserve">Disconnect-OneView</w:t>
      </w:r>
      <w:r>
        <w:t xml:space="preserve"> </w:t>
      </w:r>
      <w:r>
        <w:t xml:space="preserve">appliance naming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bl>
    <w:bookmarkStart w:id="46" w:name="sec41"/>
    <w:p>
      <w:pPr>
        <w:pStyle w:val="Heading4"/>
      </w:pPr>
      <w:r>
        <w:t xml:space="preserve">Change</w:t>
      </w:r>
    </w:p>
    <w:p>
      <w:pPr>
        <w:pStyle w:val="Compact"/>
        <w:numPr>
          <w:ilvl w:val="0"/>
          <w:numId w:val="1032"/>
        </w:numPr>
      </w:pPr>
      <w:r>
        <w:rPr>
          <w:rStyle w:val="VerbatimChar"/>
          <w:b/>
          <w:bCs/>
        </w:rPr>
        <w:t xml:space="preserve">Get-OneViewServerList</w:t>
      </w:r>
      <w:r>
        <w:rPr>
          <w:b/>
          <w:bCs/>
        </w:rPr>
        <w:t xml:space="preserve"> </w:t>
      </w:r>
      <w:r>
        <w:rPr>
          <w:b/>
          <w:bCs/>
        </w:rPr>
        <w:t xml:space="preserve">table enrichment</w:t>
      </w:r>
      <w:r>
        <w:t xml:space="preserve"> </w:t>
      </w:r>
      <w:r>
        <w:t xml:space="preserve">— the header block now prints the connected appliance (</w:t>
      </w:r>
      <w:r>
        <w:rPr>
          <w:rStyle w:val="VerbatimChar"/>
        </w:rPr>
        <w:t xml:space="preserve">Appliance: &lt;host&gt;</w:t>
      </w:r>
      <w:r>
        <w:t xml:space="preserve">, taken from the resolved session host) and the rendered table adds</w:t>
      </w:r>
      <w:r>
        <w:t xml:space="preserve"> </w:t>
      </w:r>
      <w:r>
        <w:rPr>
          <w:b/>
          <w:bCs/>
        </w:rPr>
        <w:t xml:space="preserve">Model</w:t>
      </w:r>
      <w:r>
        <w:t xml:space="preserve">,</w:t>
      </w:r>
      <w:r>
        <w:t xml:space="preserve"> </w:t>
      </w:r>
      <w:r>
        <w:rPr>
          <w:b/>
          <w:bCs/>
        </w:rPr>
        <w:t xml:space="preserve">Enclosure</w:t>
      </w:r>
      <w:r>
        <w:t xml:space="preserve">,</w:t>
      </w:r>
      <w:r>
        <w:t xml:space="preserve"> </w:t>
      </w:r>
      <w:r>
        <w:rPr>
          <w:b/>
          <w:bCs/>
        </w:rPr>
        <w:t xml:space="preserve">Bay</w:t>
      </w:r>
      <w:r>
        <w:t xml:space="preserve"> </w:t>
      </w:r>
      <w:r>
        <w:t xml:space="preserve">and</w:t>
      </w:r>
      <w:r>
        <w:t xml:space="preserve"> </w:t>
      </w:r>
      <w:r>
        <w:rPr>
          <w:b/>
          <w:bCs/>
        </w:rPr>
        <w:t xml:space="preserve">ROM</w:t>
      </w:r>
      <w:r>
        <w:t xml:space="preserve"> </w:t>
      </w:r>
      <w:r>
        <w:t xml:space="preserve">columns (these fields were already fetched into each server object but never displayed). Per-server column widths are computed dynamically so long names/enclosure names don’t break alignment. The</w:t>
      </w:r>
      <w:r>
        <w:t xml:space="preserve"> </w:t>
      </w:r>
      <w:r>
        <w:rPr>
          <w:rStyle w:val="VerbatimChar"/>
        </w:rPr>
        <w:t xml:space="preserve">Appliance</w:t>
      </w:r>
      <w:r>
        <w:t xml:space="preserve"> </w:t>
      </w:r>
      <w:r>
        <w:t xml:space="preserve">is also carried on the returned result object.</w:t>
      </w:r>
    </w:p>
    <w:p>
      <w:pPr>
        <w:pStyle w:val="Compact"/>
        <w:numPr>
          <w:ilvl w:val="0"/>
          <w:numId w:val="1032"/>
        </w:numPr>
      </w:pPr>
      <w:r>
        <w:rPr>
          <w:b/>
          <w:bCs/>
        </w:rPr>
        <w:t xml:space="preserve">Robust iLO IP extraction (fixes the still-blank column)</w:t>
      </w:r>
      <w:r>
        <w:t xml:space="preserve"> </w:t>
      </w:r>
      <w:r>
        <w:t xml:space="preserve">—</w:t>
      </w:r>
      <w:r>
        <w:t xml:space="preserve"> </w:t>
      </w:r>
      <w:r>
        <w:rPr>
          <w:rStyle w:val="VerbatimChar"/>
        </w:rPr>
        <w:t xml:space="preserve">_ConvertTo-IloIpAddressList</w:t>
      </w:r>
      <w:r>
        <w:t xml:space="preserve"> </w:t>
      </w:r>
      <w:r>
        <w:t xml:space="preserve">(OutputFormatter.ps1) was rewritten to accept the whole server object and scan every known location OneView uses for management IPs:</w:t>
      </w:r>
      <w:r>
        <w:t xml:space="preserve"> </w:t>
      </w:r>
      <w:r>
        <w:rPr>
          <w:rStyle w:val="VerbatimChar"/>
        </w:rPr>
        <w:t xml:space="preserve">mpIpAddresses</w:t>
      </w:r>
      <w:r>
        <w:t xml:space="preserve">,</w:t>
      </w:r>
      <w:r>
        <w:t xml:space="preserve"> </w:t>
      </w:r>
      <w:r>
        <w:rPr>
          <w:rStyle w:val="VerbatimChar"/>
        </w:rPr>
        <w:t xml:space="preserve">mpHostInfo.mpIpAddresses</w:t>
      </w:r>
      <w:r>
        <w:t xml:space="preserve">,</w:t>
      </w:r>
      <w:r>
        <w:t xml:space="preserve"> </w:t>
      </w:r>
      <w:r>
        <w:rPr>
          <w:rStyle w:val="VerbatimChar"/>
        </w:rPr>
        <w:t xml:space="preserve">iloIpAddress</w:t>
      </w:r>
      <w:r>
        <w:t xml:space="preserve">,</w:t>
      </w:r>
      <w:r>
        <w:t xml:space="preserve"> </w:t>
      </w:r>
      <w:r>
        <w:rPr>
          <w:rStyle w:val="VerbatimChar"/>
        </w:rPr>
        <w:t xml:space="preserve">managementIP</w:t>
      </w:r>
      <w:r>
        <w:t xml:space="preserve">. Each candidate value is matched against an IPv4/IPv6 pattern, so the iLO column populates whether OneView returns a</w:t>
      </w:r>
      <w:r>
        <w:t xml:space="preserve"> </w:t>
      </w:r>
      <w:r>
        <w:rPr>
          <w:rStyle w:val="VerbatimChar"/>
        </w:rPr>
        <w:t xml:space="preserve">string[]</w:t>
      </w:r>
      <w:r>
        <w:t xml:space="preserve">,</w:t>
      </w:r>
      <w:r>
        <w:t xml:space="preserve"> </w:t>
      </w:r>
      <w:r>
        <w:rPr>
          <w:rStyle w:val="VerbatimChar"/>
        </w:rPr>
        <w:t xml:space="preserve">@{ ipAddress = … }</w:t>
      </w:r>
      <w:r>
        <w:t xml:space="preserve"> </w:t>
      </w:r>
      <w:r>
        <w:t xml:space="preserve">objects,</w:t>
      </w:r>
      <w:r>
        <w:t xml:space="preserve"> </w:t>
      </w:r>
      <w:r>
        <w:rPr>
          <w:rStyle w:val="VerbatimChar"/>
        </w:rPr>
        <w:t xml:space="preserve">@{ address = … }</w:t>
      </w:r>
      <w:r>
        <w:t xml:space="preserve"> </w:t>
      </w:r>
      <w:r>
        <w:t xml:space="preserve">objects, or nests the addresses under</w:t>
      </w:r>
      <w:r>
        <w:t xml:space="preserve"> </w:t>
      </w:r>
      <w:r>
        <w:rPr>
          <w:rStyle w:val="VerbatimChar"/>
        </w:rPr>
        <w:t xml:space="preserve">mpHostInfo</w:t>
      </w:r>
      <w:r>
        <w:t xml:space="preserve">. All IPs are joined with</w:t>
      </w:r>
      <w:r>
        <w:t xml:space="preserve"> </w:t>
      </w:r>
      <w:r>
        <w:rPr>
          <w:rStyle w:val="VerbatimChar"/>
        </w:rPr>
        <w:t xml:space="preserve">,</w:t>
      </w:r>
      <w:r>
        <w:t xml:space="preserve"> </w:t>
      </w:r>
      <w:r>
        <w:t xml:space="preserve">(verified:</w:t>
      </w:r>
      <w:r>
        <w:t xml:space="preserve"> </w:t>
      </w:r>
      <w:r>
        <w:rPr>
          <w:rStyle w:val="VerbatimChar"/>
        </w:rPr>
        <w:t xml:space="preserve">ipAddress</w:t>
      </w:r>
      <w:r>
        <w:t xml:space="preserve"> </w:t>
      </w:r>
      <w:r>
        <w:t xml:space="preserve">+</w:t>
      </w:r>
      <w:r>
        <w:t xml:space="preserve"> </w:t>
      </w:r>
      <w:r>
        <w:rPr>
          <w:rStyle w:val="VerbatimChar"/>
        </w:rPr>
        <w:t xml:space="preserve">address</w:t>
      </w:r>
      <w:r>
        <w:t xml:space="preserve"> </w:t>
      </w:r>
      <w:r>
        <w:t xml:space="preserve">object shapes both render, e.g. </w:t>
      </w:r>
      <w:r>
        <w:rPr>
          <w:rStyle w:val="VerbatimChar"/>
        </w:rPr>
        <w:t xml:space="preserve">10.9.9.9, 10.9.9.10</w:t>
      </w:r>
      <w:r>
        <w:t xml:space="preserve">).</w:t>
      </w:r>
    </w:p>
    <w:p>
      <w:pPr>
        <w:pStyle w:val="Compact"/>
        <w:numPr>
          <w:ilvl w:val="0"/>
          <w:numId w:val="1032"/>
        </w:numPr>
      </w:pPr>
      <w:r>
        <w:rPr>
          <w:rStyle w:val="VerbatimChar"/>
          <w:b/>
          <w:bCs/>
        </w:rPr>
        <w:t xml:space="preserve">Disconnect-OneView</w:t>
      </w:r>
      <w:r>
        <w:rPr>
          <w:b/>
          <w:bCs/>
        </w:rPr>
        <w:t xml:space="preserve"> </w:t>
      </w:r>
      <w:r>
        <w:rPr>
          <w:b/>
          <w:bCs/>
        </w:rPr>
        <w:t xml:space="preserve">appliance naming</w:t>
      </w:r>
      <w:r>
        <w:t xml:space="preserve"> </w:t>
      </w:r>
      <w:r>
        <w:t xml:space="preserve">— captures the active session’s appliance name before disconnecting and reports</w:t>
      </w:r>
      <w:r>
        <w:t xml:space="preserve"> </w:t>
      </w:r>
      <w:r>
        <w:rPr>
          <w:rStyle w:val="VerbatimChar"/>
        </w:rPr>
        <w:t xml:space="preserve">Successfully disconnected from OneView appliance '&lt;name&gt;'</w:t>
      </w:r>
      <w:r>
        <w:t xml:space="preserve">; the structured result now also carries</w:t>
      </w:r>
      <w:r>
        <w:t xml:space="preserve"> </w:t>
      </w:r>
      <w:r>
        <w:rPr>
          <w:rStyle w:val="VerbatimChar"/>
        </w:rPr>
        <w:t xml:space="preserve">Appliance</w:t>
      </w:r>
      <w:r>
        <w:t xml:space="preserve"> </w:t>
      </w:r>
      <w:r>
        <w:t xml:space="preserve">(useful for client/automation callers).</w:t>
      </w:r>
    </w:p>
    <w:bookmarkEnd w:id="46"/>
    <w:bookmarkStart w:id="47" w:name="sec42"/>
    <w:p>
      <w:pPr>
        <w:pStyle w:val="Heading4"/>
      </w:pPr>
      <w:r>
        <w:t xml:space="preserve">Verification</w:t>
      </w:r>
    </w:p>
    <w:p>
      <w:pPr>
        <w:pStyle w:val="Compact"/>
        <w:numPr>
          <w:ilvl w:val="0"/>
          <w:numId w:val="1033"/>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33"/>
        </w:numPr>
      </w:pPr>
      <w:r>
        <w:t xml:space="preserve">End-to-end render check:</w:t>
      </w:r>
      <w:r>
        <w:t xml:space="preserve"> </w:t>
      </w:r>
      <w:r>
        <w:rPr>
          <w:rStyle w:val="VerbatimChar"/>
        </w:rPr>
        <w:t xml:space="preserve">Get-OneViewServerList</w:t>
      </w:r>
      <w:r>
        <w:t xml:space="preserve"> </w:t>
      </w:r>
      <w:r>
        <w:t xml:space="preserve">prints</w:t>
      </w:r>
      <w:r>
        <w:t xml:space="preserve"> </w:t>
      </w:r>
      <w:r>
        <w:rPr>
          <w:rStyle w:val="VerbatimChar"/>
        </w:rPr>
        <w:t xml:space="preserve">Appliance: va-oneviewt-01</w:t>
      </w:r>
      <w:r>
        <w:t xml:space="preserve"> </w:t>
      </w:r>
      <w:r>
        <w:t xml:space="preserve">and the 9-column table;</w:t>
      </w:r>
      <w:r>
        <w:t xml:space="preserve"> </w:t>
      </w:r>
      <w:r>
        <w:rPr>
          <w:rStyle w:val="VerbatimChar"/>
        </w:rPr>
        <w:t xml:space="preserve">srv-alpha</w:t>
      </w:r>
      <w:r>
        <w:t xml:space="preserve"> </w:t>
      </w:r>
      <w:r>
        <w:t xml:space="preserve">renders</w:t>
      </w:r>
      <w:r>
        <w:t xml:space="preserve"> </w:t>
      </w:r>
      <w:r>
        <w:rPr>
          <w:rStyle w:val="VerbatimChar"/>
        </w:rPr>
        <w:t xml:space="preserve">iLO IP = 10.9.9.9, 10.9.9.10</w:t>
      </w:r>
      <w:r>
        <w:t xml:space="preserve"> </w:t>
      </w:r>
      <w:r>
        <w:t xml:space="preserve">(object-array</w:t>
      </w:r>
      <w:r>
        <w:t xml:space="preserve"> </w:t>
      </w:r>
      <w:r>
        <w:rPr>
          <w:rStyle w:val="VerbatimChar"/>
        </w:rPr>
        <w:t xml:space="preserve">ipAddress</w:t>
      </w:r>
      <w:r>
        <w:t xml:space="preserve">),</w:t>
      </w:r>
      <w:r>
        <w:t xml:space="preserve"> </w:t>
      </w:r>
      <w:r>
        <w:rPr>
          <w:rStyle w:val="VerbatimChar"/>
        </w:rPr>
        <w:t xml:space="preserve">srv-beta</w:t>
      </w:r>
      <w:r>
        <w:t xml:space="preserve"> </w:t>
      </w:r>
      <w:r>
        <w:t xml:space="preserve">renders</w:t>
      </w:r>
      <w:r>
        <w:t xml:space="preserve"> </w:t>
      </w:r>
      <w:r>
        <w:rPr>
          <w:rStyle w:val="VerbatimChar"/>
        </w:rPr>
        <w:t xml:space="preserve">192.168.1.5</w:t>
      </w:r>
      <w:r>
        <w:t xml:space="preserve"> </w:t>
      </w:r>
      <w:r>
        <w:t xml:space="preserve">(object-array</w:t>
      </w:r>
      <w:r>
        <w:t xml:space="preserve"> </w:t>
      </w:r>
      <w:r>
        <w:rPr>
          <w:rStyle w:val="VerbatimChar"/>
        </w:rPr>
        <w:t xml:space="preserve">address</w:t>
      </w:r>
      <w:r>
        <w:t xml:space="preserve">).</w:t>
      </w:r>
      <w:r>
        <w:t xml:space="preserve"> </w:t>
      </w:r>
      <w:r>
        <w:rPr>
          <w:rStyle w:val="VerbatimChar"/>
        </w:rPr>
        <w:t xml:space="preserve">Disconnect-OneView</w:t>
      </w:r>
      <w:r>
        <w:t xml:space="preserve"> </w:t>
      </w:r>
      <w:r>
        <w:t xml:space="preserve">(mocked session) reports</w:t>
      </w:r>
      <w:r>
        <w:t xml:space="preserve"> </w:t>
      </w:r>
      <w:r>
        <w:rPr>
          <w:rStyle w:val="VerbatimChar"/>
        </w:rPr>
        <w:t xml:space="preserve">Successfully disconnected from OneView appliance 'va-oneviewt-01'</w:t>
      </w:r>
      <w:r>
        <w:t xml:space="preserve"> </w:t>
      </w:r>
      <w:r>
        <w:t xml:space="preserve">with</w:t>
      </w:r>
      <w:r>
        <w:t xml:space="preserve"> </w:t>
      </w:r>
      <w:r>
        <w:rPr>
          <w:rStyle w:val="VerbatimChar"/>
        </w:rPr>
        <w:t xml:space="preserve">Appliance</w:t>
      </w:r>
      <w:r>
        <w:t xml:space="preserve"> </w:t>
      </w:r>
      <w:r>
        <w:t xml:space="preserve">in the result.</w:t>
      </w:r>
    </w:p>
    <w:bookmarkEnd w:id="47"/>
    <w:bookmarkEnd w:id="48"/>
    <w:bookmarkStart w:id="52" w:name="sec43"/>
    <w:p>
      <w:pPr>
        <w:pStyle w:val="Heading3"/>
      </w:pPr>
      <w:r>
        <w:t xml:space="preserve">23)</w:t>
      </w:r>
      <w:r>
        <w:t xml:space="preserve"> </w:t>
      </w:r>
      <w:r>
        <w:rPr>
          <w:rStyle w:val="VerbatimChar"/>
        </w:rPr>
        <w:t xml:space="preserve">Get-OneViewServerList</w:t>
      </w:r>
      <w:r>
        <w:t xml:space="preserve"> </w:t>
      </w:r>
      <w:r>
        <w:t xml:space="preserve">DRY output migration + iLO IP fix +</w:t>
      </w:r>
      <w:r>
        <w:t xml:space="preserve"> </w:t>
      </w:r>
      <w:r>
        <w:rPr>
          <w:rStyle w:val="VerbatimChar"/>
        </w:rPr>
        <w:t xml:space="preserve">prune-logs</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bl>
    <w:bookmarkStart w:id="49" w:name="sec44"/>
    <w:p>
      <w:pPr>
        <w:pStyle w:val="Heading4"/>
      </w:pPr>
      <w:r>
        <w:t xml:space="preserve">Scope</w:t>
      </w:r>
    </w:p>
    <w:p>
      <w:pPr>
        <w:pStyle w:val="Compact"/>
        <w:numPr>
          <w:ilvl w:val="0"/>
          <w:numId w:val="1034"/>
        </w:numPr>
      </w:pPr>
      <w:r>
        <w:rPr>
          <w:rStyle w:val="VerbatimChar"/>
        </w:rPr>
        <w:t xml:space="preserve">Get-OneViewServerList</w:t>
      </w:r>
      <w:r>
        <w:t xml:space="preserve"> </w:t>
      </w:r>
      <w:r>
        <w:t xml:space="preserve">was the one command</w:t>
      </w:r>
      <w:r>
        <w:t xml:space="preserve"> </w:t>
      </w:r>
      <w:r>
        <w:rPr>
          <w:b/>
          <w:bCs/>
        </w:rPr>
        <w:t xml:space="preserve">not</w:t>
      </w:r>
      <w:r>
        <w:t xml:space="preserve"> </w:t>
      </w:r>
      <w:r>
        <w:t xml:space="preserve">covered by the §22</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migration. It still used an ad-hoc local formatter plus manual</w:t>
      </w:r>
      <w:r>
        <w:t xml:space="preserve"> </w:t>
      </w:r>
      <w:r>
        <w:rPr>
          <w:rStyle w:val="VerbatimChar"/>
        </w:rPr>
        <w:t xml:space="preserve">-PassThru</w:t>
      </w:r>
      <w:r>
        <w:t xml:space="preserve"> </w:t>
      </w:r>
      <w:r>
        <w:t xml:space="preserve">gating — which is also what let a duplicate</w:t>
      </w:r>
      <w:r>
        <w:t xml:space="preserve"> </w:t>
      </w:r>
      <w:r>
        <w:rPr>
          <w:rStyle w:val="VerbatimChar"/>
        </w:rPr>
        <w:t xml:space="preserve">_Format-ServerListResult</w:t>
      </w:r>
      <w:r>
        <w:t xml:space="preserve"> </w:t>
      </w:r>
      <w:r>
        <w:t xml:space="preserve">formatter drift and collide with</w:t>
      </w:r>
      <w:r>
        <w:t xml:space="preserve"> </w:t>
      </w:r>
      <w:r>
        <w:rPr>
          <w:rStyle w:val="VerbatimChar"/>
        </w:rPr>
        <w:t xml:space="preserve">Test-ServerList.ps1</w:t>
      </w:r>
      <w:r>
        <w:t xml:space="preserve"> </w:t>
      </w:r>
      <w:r>
        <w:t xml:space="preserve">(the</w:t>
      </w:r>
      <w:r>
        <w:t xml:space="preserve"> </w:t>
      </w:r>
      <w:r>
        <w:t xml:space="preserve">“Server List Validation”</w:t>
      </w:r>
      <w:r>
        <w:t xml:space="preserve"> </w:t>
      </w:r>
      <w:r>
        <w:t xml:space="preserve">shadowing bug fixed earlier in</w:t>
      </w:r>
      <w:r>
        <w:t xml:space="preserve"> </w:t>
      </w:r>
      <w:r>
        <w:rPr>
          <w:rStyle w:val="VerbatimChar"/>
        </w:rPr>
        <w:t xml:space="preserve">9cb8049</w:t>
      </w:r>
      <w:r>
        <w:t xml:space="preserve">).</w:t>
      </w:r>
    </w:p>
    <w:p>
      <w:pPr>
        <w:pStyle w:val="Compact"/>
        <w:numPr>
          <w:ilvl w:val="0"/>
          <w:numId w:val="1034"/>
        </w:numPr>
      </w:pPr>
      <w:r>
        <w:t xml:space="preserve">The server-list / server-target / connection-status commands rendered an</w:t>
      </w:r>
      <w:r>
        <w:t xml:space="preserve"> </w:t>
      </w:r>
      <w:r>
        <w:rPr>
          <w:b/>
          <w:bCs/>
        </w:rPr>
        <w:t xml:space="preserve">empty iLO IP column</w:t>
      </w:r>
      <w:r>
        <w:t xml:space="preserve"> </w:t>
      </w:r>
      <w:r>
        <w:t xml:space="preserve">because</w:t>
      </w:r>
      <w:r>
        <w:t xml:space="preserve"> </w:t>
      </w:r>
      <w:r>
        <w:rPr>
          <w:rStyle w:val="VerbatimChar"/>
        </w:rPr>
        <w:t xml:space="preserve">ilo_ip</w:t>
      </w:r>
      <w:r>
        <w:t xml:space="preserve"> </w:t>
      </w:r>
      <w:r>
        <w:t xml:space="preserve">was taken as</w:t>
      </w:r>
      <w:r>
        <w:t xml:space="preserve"> </w:t>
      </w:r>
      <w:r>
        <w:rPr>
          <w:rStyle w:val="VerbatimChar"/>
        </w:rPr>
        <w:t xml:space="preserve">$srv.mpIpAddresses | Select-Object -First 1</w:t>
      </w:r>
      <w:r>
        <w:t xml:space="preserve">, which yields nothing useful when OneView returns</w:t>
      </w:r>
      <w:r>
        <w:t xml:space="preserve"> </w:t>
      </w:r>
      <w:r>
        <w:rPr>
          <w:rStyle w:val="VerbatimChar"/>
        </w:rPr>
        <w:t xml:space="preserve">mpIpAddresses</w:t>
      </w:r>
      <w:r>
        <w:t xml:space="preserve"> </w:t>
      </w:r>
      <w:r>
        <w:t xml:space="preserve">as an array of address objects (</w:t>
      </w:r>
      <w:r>
        <w:rPr>
          <w:rStyle w:val="VerbatimChar"/>
        </w:rPr>
        <w:t xml:space="preserve">@{ ipAddress = …; type = … }</w:t>
      </w:r>
      <w:r>
        <w:t xml:space="preserve">).</w:t>
      </w:r>
    </w:p>
    <w:p>
      <w:pPr>
        <w:pStyle w:val="Compact"/>
        <w:numPr>
          <w:ilvl w:val="0"/>
          <w:numId w:val="1034"/>
        </w:numPr>
      </w:pPr>
      <w:r>
        <w:t xml:space="preserve">Build commands (</w:t>
      </w:r>
      <w:r>
        <w:rPr>
          <w:rStyle w:val="VerbatimChar"/>
        </w:rPr>
        <w:t xml:space="preserve">Start-PhysicalServerBuild</w:t>
      </w:r>
      <w:r>
        <w:t xml:space="preserve">, etc.) do</w:t>
      </w:r>
      <w:r>
        <w:t xml:space="preserve"> </w:t>
      </w:r>
      <w:r>
        <w:rPr>
          <w:b/>
          <w:bCs/>
        </w:rPr>
        <w:t xml:space="preserve">not</w:t>
      </w:r>
      <w:r>
        <w:t xml:space="preserve"> </w:t>
      </w:r>
      <w:r>
        <w:t xml:space="preserve">re-query OneView for the iLO IP — they read</w:t>
      </w:r>
      <w:r>
        <w:t xml:space="preserve"> </w:t>
      </w:r>
      <w:r>
        <w:rPr>
          <w:rStyle w:val="VerbatimChar"/>
        </w:rPr>
        <w:t xml:space="preserve">Details.ilo_ip</w:t>
      </w:r>
      <w:r>
        <w:t xml:space="preserve"> </w:t>
      </w:r>
      <w:r>
        <w:t xml:space="preserve">from</w:t>
      </w:r>
      <w:r>
        <w:t xml:space="preserve"> </w:t>
      </w:r>
      <w:r>
        <w:rPr>
          <w:rStyle w:val="VerbatimChar"/>
        </w:rPr>
        <w:t xml:space="preserve">Get-OneViewServerTarget</w:t>
      </w:r>
      <w:r>
        <w:t xml:space="preserve"> </w:t>
      </w:r>
      <w:r>
        <w:t xml:space="preserve">(</w:t>
      </w:r>
      <w:r>
        <w:rPr>
          <w:rStyle w:val="VerbatimChar"/>
        </w:rPr>
        <w:t xml:space="preserve">Start-PhysicalServerBuild.ps1:423</w:t>
      </w:r>
      <w:r>
        <w:t xml:space="preserve">). With</w:t>
      </w:r>
      <w:r>
        <w:t xml:space="preserve"> </w:t>
      </w:r>
      <w:r>
        <w:rPr>
          <w:rStyle w:val="VerbatimChar"/>
        </w:rPr>
        <w:t xml:space="preserve">ilo_ip</w:t>
      </w:r>
      <w:r>
        <w:t xml:space="preserve"> </w:t>
      </w:r>
      <w:r>
        <w:t xml:space="preserve">blank, that a→b→c chain broke and forced manual</w:t>
      </w:r>
      <w:r>
        <w:t xml:space="preserve"> </w:t>
      </w:r>
      <w:r>
        <w:rPr>
          <w:rStyle w:val="VerbatimChar"/>
        </w:rPr>
        <w:t xml:space="preserve">-IloIp</w:t>
      </w:r>
      <w:r>
        <w:t xml:space="preserve"> </w:t>
      </w:r>
      <w:r>
        <w:t xml:space="preserve">entry.</w:t>
      </w:r>
    </w:p>
    <w:p>
      <w:pPr>
        <w:pStyle w:val="Compact"/>
        <w:numPr>
          <w:ilvl w:val="0"/>
          <w:numId w:val="1034"/>
        </w:numPr>
      </w:pPr>
      <w:r>
        <w:rPr>
          <w:rStyle w:val="VerbatimChar"/>
        </w:rPr>
        <w:t xml:space="preserve">prune-logs.ps1</w:t>
      </w:r>
      <w:r>
        <w:t xml:space="preserve"> </w:t>
      </w:r>
      <w:r>
        <w:t xml:space="preserve">hung indefinitely:</w:t>
      </w:r>
      <w:r>
        <w:t xml:space="preserve"> </w:t>
      </w:r>
      <w:r>
        <w:rPr>
          <w:rStyle w:val="VerbatimChar"/>
        </w:rPr>
        <w:t xml:space="preserve">Get-ChildItem -Recurse -File -Include *.log,*.json,*.txt</w:t>
      </w:r>
      <w:r>
        <w:t xml:space="preserve"> </w:t>
      </w:r>
      <w:r>
        <w:t xml:space="preserve">over ~937 files never returned (&gt;60 s), blocking</w:t>
      </w:r>
      <w:r>
        <w:t xml:space="preserve"> </w:t>
      </w:r>
      <w:r>
        <w:rPr>
          <w:rStyle w:val="VerbatimChar"/>
        </w:rPr>
        <w:t xml:space="preserve">make lint</w:t>
      </w:r>
      <w:r>
        <w:t xml:space="preserve"> </w:t>
      </w:r>
      <w:r>
        <w:t xml:space="preserve">/</w:t>
      </w:r>
      <w:r>
        <w:t xml:space="preserve"> </w:t>
      </w:r>
      <w:r>
        <w:rPr>
          <w:rStyle w:val="VerbatimChar"/>
        </w:rPr>
        <w:t xml:space="preserve">make test</w:t>
      </w:r>
      <w:r>
        <w:t xml:space="preserve"> </w:t>
      </w:r>
      <w:r>
        <w:t xml:space="preserve">on the developer machine.</w:t>
      </w:r>
    </w:p>
    <w:bookmarkEnd w:id="49"/>
    <w:bookmarkStart w:id="50" w:name="sec45"/>
    <w:p>
      <w:pPr>
        <w:pStyle w:val="Heading4"/>
      </w:pPr>
      <w:r>
        <w:t xml:space="preserve">Change</w:t>
      </w:r>
    </w:p>
    <w:p>
      <w:pPr>
        <w:pStyle w:val="Compact"/>
        <w:numPr>
          <w:ilvl w:val="0"/>
          <w:numId w:val="1035"/>
        </w:numPr>
      </w:pPr>
      <w:r>
        <w:rPr>
          <w:rStyle w:val="VerbatimChar"/>
          <w:b/>
          <w:bCs/>
        </w:rPr>
        <w:t xml:space="preserve">Get-OneViewServerList</w:t>
      </w:r>
      <w:r>
        <w:rPr>
          <w:b/>
          <w:bCs/>
        </w:rPr>
        <w:t xml:space="preserve"> </w:t>
      </w:r>
      <w:r>
        <w:rPr>
          <w:b/>
          <w:bCs/>
        </w:rPr>
        <w:t xml:space="preserve">DRY migration</w:t>
      </w:r>
      <w:r>
        <w:t xml:space="preserve"> </w:t>
      </w:r>
      <w:r>
        <w:t xml:space="preserve">— added</w:t>
      </w:r>
      <w:r>
        <w:t xml:space="preserve"> </w:t>
      </w:r>
      <w:r>
        <w:rPr>
          <w:rStyle w:val="VerbatimChar"/>
        </w:rPr>
        <w:t xml:space="preserve">-Json</w:t>
      </w:r>
      <w:r>
        <w:t xml:space="preserve"> </w:t>
      </w:r>
      <w:r>
        <w:t xml:space="preserve">/</w:t>
      </w:r>
      <w:r>
        <w:t xml:space="preserve"> </w:t>
      </w:r>
      <w:r>
        <w:rPr>
          <w:rStyle w:val="VerbatimChar"/>
        </w:rPr>
        <w:t xml:space="preserve">-Quiet</w:t>
      </w:r>
      <w:r>
        <w:t xml:space="preserve">, created</w:t>
      </w:r>
      <w:r>
        <w:t xml:space="preserve"> </w:t>
      </w:r>
      <w:r>
        <w:rPr>
          <w:rStyle w:val="VerbatimChar"/>
        </w:rPr>
        <w:t xml:space="preserve">_Emit-OneViewServerListResult</w:t>
      </w:r>
      <w:r>
        <w:t xml:space="preserve"> </w:t>
      </w:r>
      <w:r>
        <w:t xml:space="preserve">(thin wrapper over</w:t>
      </w:r>
      <w:r>
        <w:t xml:space="preserve"> </w:t>
      </w:r>
      <w:r>
        <w:rPr>
          <w:rStyle w:val="VerbatimChar"/>
        </w:rPr>
        <w:t xml:space="preserve">_Publish-Result -CustomView { _Format-OneViewServerListResult }</w:t>
      </w:r>
      <w:r>
        <w:t xml:space="preserve">), and routed</w:t>
      </w:r>
      <w:r>
        <w:t xml:space="preserve"> </w:t>
      </w:r>
      <w:r>
        <w:rPr>
          <w:b/>
          <w:bCs/>
        </w:rPr>
        <w:t xml:space="preserve">every</w:t>
      </w:r>
      <w:r>
        <w:t xml:space="preserve"> </w:t>
      </w:r>
      <w:r>
        <w:t xml:space="preserve">exit path (mock, bad filter, dry-run, no-session, session-fail, success, exception) through it, mirroring</w:t>
      </w:r>
      <w:r>
        <w:t xml:space="preserve"> </w:t>
      </w:r>
      <w:r>
        <w:rPr>
          <w:rStyle w:val="VerbatimChar"/>
        </w:rPr>
        <w:t xml:space="preserve">Get-OneViewConnectionStatus</w:t>
      </w:r>
      <w:r>
        <w:t xml:space="preserve">. The uniquely-named</w:t>
      </w:r>
      <w:r>
        <w:t xml:space="preserve"> </w:t>
      </w:r>
      <w:r>
        <w:rPr>
          <w:rStyle w:val="VerbatimChar"/>
        </w:rPr>
        <w:t xml:space="preserve">_Format-OneViewServerListResult</w:t>
      </w:r>
      <w:r>
        <w:t xml:space="preserve"> </w:t>
      </w:r>
      <w:r>
        <w:t xml:space="preserve">is now the only formatter, eliminating the duplicate-function fragility.</w:t>
      </w:r>
    </w:p>
    <w:p>
      <w:pPr>
        <w:pStyle w:val="Compact"/>
        <w:numPr>
          <w:ilvl w:val="0"/>
          <w:numId w:val="1035"/>
        </w:numPr>
      </w:pPr>
      <w:r>
        <w:rPr>
          <w:b/>
          <w:bCs/>
        </w:rPr>
        <w:t xml:space="preserve">Shared iLO IP helper</w:t>
      </w:r>
      <w:r>
        <w:t xml:space="preserve"> </w:t>
      </w:r>
      <w:r>
        <w:t xml:space="preserve">— added</w:t>
      </w:r>
      <w:r>
        <w:t xml:space="preserve"> </w:t>
      </w:r>
      <w:r>
        <w:rPr>
          <w:rStyle w:val="VerbatimChar"/>
        </w:rPr>
        <w:t xml:space="preserve">_ConvertTo-IloIpAddressList</w:t>
      </w:r>
      <w:r>
        <w:t xml:space="preserve"> </w:t>
      </w:r>
      <w:r>
        <w:t xml:space="preserve">to</w:t>
      </w:r>
      <w:r>
        <w:t xml:space="preserve"> </w:t>
      </w:r>
      <w:r>
        <w:rPr>
          <w:rStyle w:val="VerbatimChar"/>
        </w:rPr>
        <w:t xml:space="preserve">Private/OutputFormatter.ps1</w:t>
      </w:r>
      <w:r>
        <w:t xml:space="preserve">. It extracts every address string from</w:t>
      </w:r>
      <w:r>
        <w:t xml:space="preserve"> </w:t>
      </w:r>
      <w:r>
        <w:rPr>
          <w:rStyle w:val="VerbatimChar"/>
        </w:rPr>
        <w:t xml:space="preserve">mpIpAddresses</w:t>
      </w:r>
      <w:r>
        <w:t xml:space="preserve"> </w:t>
      </w:r>
      <w:r>
        <w:t xml:space="preserve">whether it is a</w:t>
      </w:r>
      <w:r>
        <w:t xml:space="preserve"> </w:t>
      </w:r>
      <w:r>
        <w:rPr>
          <w:rStyle w:val="VerbatimChar"/>
        </w:rPr>
        <w:t xml:space="preserve">string[]</w:t>
      </w:r>
      <w:r>
        <w:t xml:space="preserve"> </w:t>
      </w:r>
      <w:r>
        <w:t xml:space="preserve">or an array of</w:t>
      </w:r>
      <w:r>
        <w:t xml:space="preserve"> </w:t>
      </w:r>
      <w:r>
        <w:rPr>
          <w:rStyle w:val="VerbatimChar"/>
        </w:rPr>
        <w:t xml:space="preserve">@{ ipAddress = … }</w:t>
      </w:r>
      <w:r>
        <w:t xml:space="preserve"> </w:t>
      </w:r>
      <w:r>
        <w:t xml:space="preserve">objects (also handles</w:t>
      </w:r>
      <w:r>
        <w:t xml:space="preserve"> </w:t>
      </w:r>
      <w:r>
        <w:rPr>
          <w:rStyle w:val="VerbatimChar"/>
        </w:rPr>
        <w:t xml:space="preserve">address</w:t>
      </w:r>
      <w:r>
        <w:t xml:space="preserve"> </w:t>
      </w:r>
      <w:r>
        <w:t xml:space="preserve">/</w:t>
      </w:r>
      <w:r>
        <w:t xml:space="preserve"> </w:t>
      </w:r>
      <w:r>
        <w:rPr>
          <w:rStyle w:val="VerbatimChar"/>
        </w:rPr>
        <w:t xml:space="preserve">ipv4Address</w:t>
      </w:r>
      <w:r>
        <w:t xml:space="preserve"> </w:t>
      </w:r>
      <w:r>
        <w:t xml:space="preserve">/ dictionary forms), joining them with</w:t>
      </w:r>
      <w:r>
        <w:t xml:space="preserve"> </w:t>
      </w:r>
      <w:r>
        <w:rPr>
          <w:rStyle w:val="VerbatimChar"/>
        </w:rPr>
        <w:t xml:space="preserve">,</w:t>
      </w:r>
      <w:r>
        <w:t xml:space="preserve"> </w:t>
      </w:r>
      <w:r>
        <w:t xml:space="preserve">so</w:t>
      </w:r>
      <w:r>
        <w:t xml:space="preserve"> </w:t>
      </w:r>
      <w:r>
        <w:rPr>
          <w:b/>
          <w:bCs/>
        </w:rPr>
        <w:t xml:space="preserve">all</w:t>
      </w:r>
      <w:r>
        <w:t xml:space="preserve"> </w:t>
      </w:r>
      <w:r>
        <w:t xml:space="preserve">IPs are shown and returned. Applied in</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w:t>
      </w:r>
      <w:r>
        <w:t xml:space="preserve">(</w:t>
      </w:r>
      <w:r>
        <w:rPr>
          <w:rStyle w:val="VerbatimChar"/>
        </w:rPr>
        <w:t xml:space="preserve">Details.ilo_ip</w:t>
      </w:r>
      <w:r>
        <w:t xml:space="preserve">, consumed by build commands) and</w:t>
      </w:r>
      <w:r>
        <w:t xml:space="preserve"> </w:t>
      </w:r>
      <w:r>
        <w:rPr>
          <w:rStyle w:val="VerbatimChar"/>
        </w:rPr>
        <w:t xml:space="preserve">Get-OneViewConnectionStatus</w:t>
      </w:r>
      <w:r>
        <w:t xml:space="preserve"> </w:t>
      </w:r>
      <w:r>
        <w:t xml:space="preserve">(per-server lookup).</w:t>
      </w:r>
    </w:p>
    <w:p>
      <w:pPr>
        <w:pStyle w:val="Compact"/>
        <w:numPr>
          <w:ilvl w:val="0"/>
          <w:numId w:val="1035"/>
        </w:numPr>
      </w:pPr>
      <w:r>
        <w:rPr>
          <w:b/>
          <w:bCs/>
        </w:rPr>
        <w:t xml:space="preserve">Formatter failure rendering (regression fix)</w:t>
      </w:r>
      <w:r>
        <w:t xml:space="preserve"> </w:t>
      </w:r>
      <w:r>
        <w:t xml:space="preserve">—</w:t>
      </w:r>
      <w:r>
        <w:t xml:space="preserve"> </w:t>
      </w:r>
      <w:r>
        <w:rPr>
          <w:rStyle w:val="VerbatimChar"/>
        </w:rPr>
        <w:t xml:space="preserve">_Format-OneViewServerListResult</w:t>
      </w:r>
      <w:r>
        <w:t xml:space="preserve"> </w:t>
      </w:r>
      <w:r>
        <w:t xml:space="preserve">previously did</w:t>
      </w:r>
      <w:r>
        <w:t xml:space="preserve"> </w:t>
      </w:r>
      <w:r>
        <w:rPr>
          <w:rStyle w:val="VerbatimChar"/>
        </w:rPr>
        <w:t xml:space="preserve">if (-not $Result.Success) { return }</w:t>
      </w:r>
      <w:r>
        <w:t xml:space="preserve">, so failures rendered</w:t>
      </w:r>
      <w:r>
        <w:t xml:space="preserve"> </w:t>
      </w:r>
      <w:r>
        <w:rPr>
          <w:b/>
          <w:bCs/>
        </w:rPr>
        <w:t xml:space="preserve">nothing</w:t>
      </w:r>
      <w:r>
        <w:t xml:space="preserve"> </w:t>
      </w:r>
      <w:r>
        <w:t xml:space="preserve">after the DRY migration. It now prints the</w:t>
      </w:r>
      <w:r>
        <w:t xml:space="preserve"> </w:t>
      </w:r>
      <w:r>
        <w:rPr>
          <w:rStyle w:val="VerbatimChar"/>
        </w:rPr>
        <w:t xml:space="preserve">Error</w:t>
      </w:r>
      <w:r>
        <w:t xml:space="preserve"> </w:t>
      </w:r>
      <w:r>
        <w:t xml:space="preserve">in red, so the no-session / bad-filter / exception paths still give the operator clear feedback (and removing the duplicate</w:t>
      </w:r>
      <w:r>
        <w:t xml:space="preserve"> </w:t>
      </w:r>
      <w:r>
        <w:rPr>
          <w:rStyle w:val="VerbatimChar"/>
        </w:rPr>
        <w:t xml:space="preserve">result:</w:t>
      </w:r>
      <w:r>
        <w:t xml:space="preserve"> </w:t>
      </w:r>
      <w:r>
        <w:t xml:space="preserve">INFO line no longer loses that feedback).</w:t>
      </w:r>
    </w:p>
    <w:p>
      <w:pPr>
        <w:pStyle w:val="Compact"/>
        <w:numPr>
          <w:ilvl w:val="0"/>
          <w:numId w:val="1035"/>
        </w:numPr>
      </w:pPr>
      <w:r>
        <w:rPr>
          <w:b/>
          <w:bCs/>
        </w:rPr>
        <w:t xml:space="preserve">Removed duplicate</w:t>
      </w:r>
      <w:r>
        <w:rPr>
          <w:b/>
          <w:bCs/>
        </w:rPr>
        <w:t xml:space="preserve"> </w:t>
      </w:r>
      <w:r>
        <w:rPr>
          <w:rStyle w:val="VerbatimChar"/>
          <w:b/>
          <w:bCs/>
        </w:rPr>
        <w:t xml:space="preserve">result:</w:t>
      </w:r>
      <w:r>
        <w:rPr>
          <w:b/>
          <w:bCs/>
        </w:rPr>
        <w:t xml:space="preserve"> </w:t>
      </w:r>
      <w:r>
        <w:rPr>
          <w:b/>
          <w:bCs/>
        </w:rPr>
        <w:t xml:space="preserve">INFO lines</w:t>
      </w:r>
      <w:r>
        <w:t xml:space="preserve"> </w:t>
      </w:r>
      <w:r>
        <w:t xml:space="preserve">— dropped the</w:t>
      </w:r>
      <w:r>
        <w:t xml:space="preserve"> </w:t>
      </w:r>
      <w:r>
        <w:rPr>
          <w:rStyle w:val="VerbatimChar"/>
        </w:rPr>
        <w:t xml:space="preserve">$logger.Info("… result: …")</w:t>
      </w:r>
      <w:r>
        <w:t xml:space="preserve"> </w:t>
      </w:r>
      <w:r>
        <w:t xml:space="preserve">summary line from</w:t>
      </w:r>
      <w:r>
        <w:t xml:space="preserve"> </w:t>
      </w:r>
      <w:r>
        <w:rPr>
          <w:rStyle w:val="VerbatimChar"/>
        </w:rPr>
        <w:t xml:space="preserve">Get-OneViewServerList</w:t>
      </w:r>
      <w:r>
        <w:t xml:space="preserve"> </w:t>
      </w:r>
      <w:r>
        <w:t xml:space="preserve">and</w:t>
      </w:r>
      <w:r>
        <w:t xml:space="preserve"> </w:t>
      </w:r>
      <w:r>
        <w:rPr>
          <w:rStyle w:val="VerbatimChar"/>
        </w:rPr>
        <w:t xml:space="preserve">Get-OneViewConnectionStatus</w:t>
      </w:r>
      <w:r>
        <w:t xml:space="preserve"> </w:t>
      </w:r>
      <w:r>
        <w:t xml:space="preserve">(it duplicated the human-readable table on screen). The failure-path INFO lines are retained.</w:t>
      </w:r>
    </w:p>
    <w:p>
      <w:pPr>
        <w:pStyle w:val="Compact"/>
        <w:numPr>
          <w:ilvl w:val="0"/>
          <w:numId w:val="1035"/>
        </w:numPr>
      </w:pPr>
      <w:r>
        <w:rPr>
          <w:rStyle w:val="VerbatimChar"/>
          <w:b/>
          <w:bCs/>
        </w:rPr>
        <w:t xml:space="preserve">prune-logs.ps1</w:t>
      </w:r>
      <w:r>
        <w:rPr>
          <w:b/>
          <w:bCs/>
        </w:rPr>
        <w:t xml:space="preserve"> </w:t>
      </w:r>
      <w:r>
        <w:rPr>
          <w:b/>
          <w:bCs/>
        </w:rPr>
        <w:t xml:space="preserve">hardening</w:t>
      </w:r>
      <w:r>
        <w:t xml:space="preserve"> </w:t>
      </w:r>
      <w:r>
        <w:t xml:space="preserve">— replaced the hanging</w:t>
      </w:r>
      <w:r>
        <w:t xml:space="preserve"> </w:t>
      </w:r>
      <w:r>
        <w:rPr>
          <w:rStyle w:val="VerbatimChar"/>
        </w:rPr>
        <w:t xml:space="preserve">-Include *.log,*.json,*.txt -Recurse</w:t>
      </w:r>
      <w:r>
        <w:t xml:space="preserve"> </w:t>
      </w:r>
      <w:r>
        <w:t xml:space="preserve">scan with</w:t>
      </w:r>
      <w:r>
        <w:t xml:space="preserve"> </w:t>
      </w:r>
      <w:r>
        <w:rPr>
          <w:rStyle w:val="VerbatimChar"/>
        </w:rPr>
        <w:t xml:space="preserve">Get-ChildItem -Recurse -File | Where-Object { $_.Extension -in … }</w:t>
      </w:r>
      <w:r>
        <w:t xml:space="preserve"> </w:t>
      </w:r>
      <w:r>
        <w:t xml:space="preserve">(~0.04 s vs &gt;60 s hang). Added</w:t>
      </w:r>
      <w:r>
        <w:t xml:space="preserve"> </w:t>
      </w:r>
      <w:r>
        <w:rPr>
          <w:b/>
          <w:bCs/>
        </w:rPr>
        <w:t xml:space="preserve">layered exception handling</w:t>
      </w:r>
      <w:r>
        <w:t xml:space="preserve">: per-file</w:t>
      </w:r>
      <w:r>
        <w:t xml:space="preserve"> </w:t>
      </w:r>
      <w:r>
        <w:rPr>
          <w:rStyle w:val="VerbatimChar"/>
        </w:rPr>
        <w:t xml:space="preserve">try/catch</w:t>
      </w:r>
      <w:r>
        <w:t xml:space="preserve"> </w:t>
      </w:r>
      <w:r>
        <w:t xml:space="preserve">(one undeletable log warns and continues instead of aborting the whole prune) wrapped in an outer</w:t>
      </w:r>
      <w:r>
        <w:t xml:space="preserve"> </w:t>
      </w:r>
      <w:r>
        <w:rPr>
          <w:rStyle w:val="VerbatimChar"/>
        </w:rPr>
        <w:t xml:space="preserve">try/catch</w:t>
      </w:r>
      <w:r>
        <w:t xml:space="preserve"> </w:t>
      </w:r>
      <w:r>
        <w:t xml:space="preserve">that exits</w:t>
      </w:r>
      <w:r>
        <w:t xml:space="preserve"> </w:t>
      </w:r>
      <w:r>
        <w:rPr>
          <w:rStyle w:val="VerbatimChar"/>
        </w:rPr>
        <w:t xml:space="preserve">1</w:t>
      </w:r>
      <w:r>
        <w:t xml:space="preserve"> </w:t>
      </w:r>
      <w:r>
        <w:t xml:space="preserve">with a clear</w:t>
      </w:r>
      <w:r>
        <w:t xml:space="preserve"> </w:t>
      </w:r>
      <w:r>
        <w:rPr>
          <w:rStyle w:val="VerbatimChar"/>
        </w:rPr>
        <w:t xml:space="preserve">[prune-logs] Failed:</w:t>
      </w:r>
      <w:r>
        <w:t xml:space="preserve"> </w:t>
      </w:r>
      <w:r>
        <w:t xml:space="preserve">message instead of a stack dump.</w:t>
      </w:r>
    </w:p>
    <w:p>
      <w:pPr>
        <w:pStyle w:val="Compact"/>
        <w:numPr>
          <w:ilvl w:val="0"/>
          <w:numId w:val="1035"/>
        </w:numPr>
      </w:pPr>
      <w:r>
        <w:rPr>
          <w:rStyle w:val="VerbatimChar"/>
          <w:b/>
          <w:bCs/>
        </w:rPr>
        <w:t xml:space="preserve">Makefile</w:t>
      </w:r>
      <w:r>
        <w:rPr>
          <w:b/>
          <w:bCs/>
        </w:rPr>
        <w:t xml:space="preserve"> </w:t>
      </w:r>
      <w:r>
        <w:rPr>
          <w:rStyle w:val="VerbatimChar"/>
          <w:b/>
          <w:bCs/>
        </w:rPr>
        <w:t xml:space="preserve">prune-logs</w:t>
      </w:r>
      <w:r>
        <w:rPr>
          <w:b/>
          <w:bCs/>
        </w:rPr>
        <w:t xml:space="preserve"> </w:t>
      </w:r>
      <w:r>
        <w:rPr>
          <w:b/>
          <w:bCs/>
        </w:rPr>
        <w:t xml:space="preserve">wiring</w:t>
      </w:r>
      <w:r>
        <w:t xml:space="preserve"> </w:t>
      </w:r>
      <w:r>
        <w:t xml:space="preserve">— removed</w:t>
      </w:r>
      <w:r>
        <w:t xml:space="preserve"> </w:t>
      </w:r>
      <w:r>
        <w:rPr>
          <w:rStyle w:val="VerbatimChar"/>
        </w:rPr>
        <w:t xml:space="preserve">prune-logs</w:t>
      </w:r>
      <w:r>
        <w:t xml:space="preserve"> </w:t>
      </w:r>
      <w:r>
        <w:t xml:space="preserve">as a prerequisite from</w:t>
      </w:r>
      <w:r>
        <w:t xml:space="preserve"> </w:t>
      </w:r>
      <w:r>
        <w:rPr>
          <w:rStyle w:val="VerbatimChar"/>
        </w:rPr>
        <w:t xml:space="preserve">help</w:t>
      </w:r>
      <w:r>
        <w:t xml:space="preserve">,</w:t>
      </w:r>
      <w:r>
        <w:t xml:space="preserve"> </w:t>
      </w:r>
      <w:r>
        <w:rPr>
          <w:rStyle w:val="VerbatimChar"/>
        </w:rPr>
        <w:t xml:space="preserve">lint</w:t>
      </w:r>
      <w:r>
        <w:t xml:space="preserve">,</w:t>
      </w:r>
      <w:r>
        <w:t xml:space="preserve"> </w:t>
      </w:r>
      <w:r>
        <w:rPr>
          <w:rStyle w:val="VerbatimChar"/>
        </w:rPr>
        <w:t xml:space="preserve">lint-test</w:t>
      </w:r>
      <w:r>
        <w:t xml:space="preserve">,</w:t>
      </w:r>
      <w:r>
        <w:t xml:space="preserve"> </w:t>
      </w:r>
      <w:r>
        <w:rPr>
          <w:rStyle w:val="VerbatimChar"/>
        </w:rPr>
        <w:t xml:space="preserve">setup</w:t>
      </w:r>
      <w:r>
        <w:t xml:space="preserve">,</w:t>
      </w:r>
      <w:r>
        <w:t xml:space="preserve"> </w:t>
      </w:r>
      <w:r>
        <w:rPr>
          <w:rStyle w:val="VerbatimChar"/>
        </w:rPr>
        <w:t xml:space="preserve">docs</w:t>
      </w:r>
      <w:r>
        <w:t xml:space="preserve">,</w:t>
      </w:r>
      <w:r>
        <w:t xml:space="preserve"> </w:t>
      </w:r>
      <w:r>
        <w:rPr>
          <w:rStyle w:val="VerbatimChar"/>
        </w:rPr>
        <w:t xml:space="preserve">fix-docs</w:t>
      </w:r>
      <w:r>
        <w:t xml:space="preserve">,</w:t>
      </w:r>
      <w:r>
        <w:t xml:space="preserve"> </w:t>
      </w:r>
      <w:r>
        <w:rPr>
          <w:rStyle w:val="VerbatimChar"/>
        </w:rPr>
        <w:t xml:space="preserve">fix-docs-dryrun</w:t>
      </w:r>
      <w:r>
        <w:t xml:space="preserve"> </w:t>
      </w:r>
      <w:r>
        <w:t xml:space="preserve">and</w:t>
      </w:r>
      <w:r>
        <w:t xml:space="preserve"> </w:t>
      </w:r>
      <w:r>
        <w:rPr>
          <w:rStyle w:val="VerbatimChar"/>
        </w:rPr>
        <w:t xml:space="preserve">clean</w:t>
      </w:r>
      <w:r>
        <w:t xml:space="preserve"> </w:t>
      </w:r>
      <w:r>
        <w:t xml:space="preserve">(the latter already</w:t>
      </w:r>
      <w:r>
        <w:t xml:space="preserve"> </w:t>
      </w:r>
      <w:r>
        <w:rPr>
          <w:rStyle w:val="VerbatimChar"/>
        </w:rPr>
        <w:t xml:space="preserve">rm -rf</w:t>
      </w:r>
      <w:r>
        <w:t xml:space="preserve">s</w:t>
      </w:r>
      <w:r>
        <w:t xml:space="preserve"> </w:t>
      </w:r>
      <w:r>
        <w:rPr>
          <w:rStyle w:val="VerbatimChar"/>
        </w:rPr>
        <w:t xml:space="preserve">generated/</w:t>
      </w:r>
      <w:r>
        <w:t xml:space="preserve">, so pruning first was pointless). Kept it only on the log-generating targets:</w:t>
      </w:r>
      <w:r>
        <w:t xml:space="preserve"> </w:t>
      </w:r>
      <w:r>
        <w:rPr>
          <w:rStyle w:val="VerbatimChar"/>
        </w:rPr>
        <w:t xml:space="preserve">test</w:t>
      </w:r>
      <w:r>
        <w:t xml:space="preserve">,</w:t>
      </w:r>
      <w:r>
        <w:t xml:space="preserve"> </w:t>
      </w:r>
      <w:r>
        <w:rPr>
          <w:rStyle w:val="VerbatimChar"/>
        </w:rPr>
        <w:t xml:space="preserve">test-unit</w:t>
      </w:r>
      <w:r>
        <w:t xml:space="preserve">,</w:t>
      </w:r>
      <w:r>
        <w:t xml:space="preserve"> </w:t>
      </w:r>
      <w:r>
        <w:rPr>
          <w:rStyle w:val="VerbatimChar"/>
        </w:rPr>
        <w:t xml:space="preserve">test-integration</w:t>
      </w:r>
      <w:r>
        <w:t xml:space="preserve">,</w:t>
      </w:r>
      <w:r>
        <w:t xml:space="preserve"> </w:t>
      </w:r>
      <w:r>
        <w:rPr>
          <w:rStyle w:val="VerbatimChar"/>
        </w:rPr>
        <w:t xml:space="preserve">maint-mode-tests</w:t>
      </w:r>
      <w:r>
        <w:t xml:space="preserve">,</w:t>
      </w:r>
      <w:r>
        <w:t xml:space="preserve"> </w:t>
      </w:r>
      <w:r>
        <w:rPr>
          <w:rStyle w:val="VerbatimChar"/>
        </w:rPr>
        <w:t xml:space="preserve">automation-mode-tests</w:t>
      </w:r>
      <w:r>
        <w:t xml:space="preserve">,</w:t>
      </w:r>
      <w:r>
        <w:t xml:space="preserve"> </w:t>
      </w:r>
      <w:r>
        <w:rPr>
          <w:rStyle w:val="VerbatimChar"/>
        </w:rPr>
        <w:t xml:space="preserve">test-progress-rpt-tests</w:t>
      </w:r>
      <w:r>
        <w:t xml:space="preserve">,</w:t>
      </w:r>
      <w:r>
        <w:t xml:space="preserve"> </w:t>
      </w:r>
      <w:r>
        <w:rPr>
          <w:rStyle w:val="VerbatimChar"/>
        </w:rPr>
        <w:t xml:space="preserve">coverage</w:t>
      </w:r>
      <w:r>
        <w:t xml:space="preserve">.</w:t>
      </w:r>
    </w:p>
    <w:bookmarkEnd w:id="50"/>
    <w:bookmarkStart w:id="51" w:name="sec46"/>
    <w:p>
      <w:pPr>
        <w:pStyle w:val="Heading4"/>
      </w:pPr>
      <w:r>
        <w:t xml:space="preserve">Verification</w:t>
      </w:r>
    </w:p>
    <w:p>
      <w:pPr>
        <w:pStyle w:val="Compact"/>
        <w:numPr>
          <w:ilvl w:val="0"/>
          <w:numId w:val="1036"/>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36"/>
        </w:numPr>
      </w:pPr>
      <w:r>
        <w:t xml:space="preserve">End-to-end proof with the real OneView</w:t>
      </w:r>
      <w:r>
        <w:t xml:space="preserve"> </w:t>
      </w:r>
      <w:r>
        <w:rPr>
          <w:rStyle w:val="VerbatimChar"/>
        </w:rPr>
        <w:t xml:space="preserve">mpIpAddresses</w:t>
      </w:r>
      <w:r>
        <w:t xml:space="preserve"> </w:t>
      </w:r>
      <w:r>
        <w:t xml:space="preserve">object shape:</w:t>
      </w:r>
      <w:r>
        <w:t xml:space="preserve"> </w:t>
      </w:r>
      <w:r>
        <w:rPr>
          <w:rStyle w:val="VerbatimChar"/>
        </w:rPr>
        <w:t xml:space="preserve">(_ConvertTo-IloIpAddressList @(@{ ipAddress='10.1.2.3' }, @{ ipAddress='10.1.2.4' }))</w:t>
      </w:r>
      <w:r>
        <w:t xml:space="preserve"> </w:t>
      </w:r>
      <w:r>
        <w:t xml:space="preserve">→</w:t>
      </w:r>
      <w:r>
        <w:t xml:space="preserve"> </w:t>
      </w:r>
      <w:r>
        <w:rPr>
          <w:rStyle w:val="VerbatimChar"/>
        </w:rPr>
        <w:t xml:space="preserve">10.1.2.3 | 10.1.2.4</w:t>
      </w:r>
      <w:r>
        <w:t xml:space="preserve">; string array →</w:t>
      </w:r>
      <w:r>
        <w:t xml:space="preserve"> </w:t>
      </w:r>
      <w:r>
        <w:rPr>
          <w:rStyle w:val="VerbatimChar"/>
        </w:rPr>
        <w:t xml:space="preserve">192.168.1.5</w:t>
      </w:r>
      <w:r>
        <w:t xml:space="preserve">;</w:t>
      </w:r>
      <w:r>
        <w:t xml:space="preserve"> </w:t>
      </w:r>
      <w:r>
        <w:rPr>
          <w:rStyle w:val="VerbatimChar"/>
        </w:rPr>
        <w:t xml:space="preserve">$null</w:t>
      </w:r>
      <w:r>
        <w:t xml:space="preserve"> </w:t>
      </w:r>
      <w:r>
        <w:t xml:space="preserve">→</w:t>
      </w:r>
      <w:r>
        <w:t xml:space="preserve"> </w:t>
      </w:r>
      <w:r>
        <w:rPr>
          <w:rStyle w:val="VerbatimChar"/>
        </w:rPr>
        <w:t xml:space="preserve">''</w:t>
      </w:r>
      <w:r>
        <w:t xml:space="preserve"> </w:t>
      </w:r>
      <w:r>
        <w:t xml:space="preserve">(no throw).</w:t>
      </w:r>
      <w:r>
        <w:t xml:space="preserve"> </w:t>
      </w:r>
      <w:r>
        <w:rPr>
          <w:rStyle w:val="VerbatimChar"/>
        </w:rPr>
        <w:t xml:space="preserve">Get-OneViewServerList</w:t>
      </w:r>
      <w:r>
        <w:t xml:space="preserve"> </w:t>
      </w:r>
      <w:r>
        <w:t xml:space="preserve">returns and renders</w:t>
      </w:r>
      <w:r>
        <w:t xml:space="preserve"> </w:t>
      </w:r>
      <w:r>
        <w:rPr>
          <w:rStyle w:val="VerbatimChar"/>
        </w:rPr>
        <w:t xml:space="preserve">ilo_ip</w:t>
      </w:r>
      <w:r>
        <w:t xml:space="preserve"> </w:t>
      </w:r>
      <w:r>
        <w:t xml:space="preserve">(</w:t>
      </w:r>
      <w:r>
        <w:rPr>
          <w:rStyle w:val="VerbatimChar"/>
        </w:rPr>
        <w:t xml:space="preserve">10.9.9.9</w:t>
      </w:r>
      <w:r>
        <w:t xml:space="preserve">) from an object-array mock.</w:t>
      </w:r>
    </w:p>
    <w:p>
      <w:pPr>
        <w:pStyle w:val="Compact"/>
        <w:numPr>
          <w:ilvl w:val="0"/>
          <w:numId w:val="1036"/>
        </w:numPr>
      </w:pPr>
      <w:r>
        <w:t xml:space="preserve">Failure-path proof:</w:t>
      </w:r>
      <w:r>
        <w:t xml:space="preserve"> </w:t>
      </w:r>
      <w:r>
        <w:rPr>
          <w:rStyle w:val="VerbatimChar"/>
        </w:rPr>
        <w:t xml:space="preserve">Get-OneViewServerList</w:t>
      </w:r>
      <w:r>
        <w:t xml:space="preserve"> </w:t>
      </w:r>
      <w:r>
        <w:t xml:space="preserve">with no session now renders</w:t>
      </w:r>
      <w:r>
        <w:t xml:space="preserve"> </w:t>
      </w:r>
      <w:r>
        <w:rPr>
          <w:rStyle w:val="VerbatimChar"/>
        </w:rPr>
        <w:t xml:space="preserve">Error: No active OneView session…</w:t>
      </w:r>
      <w:r>
        <w:t xml:space="preserve"> </w:t>
      </w:r>
      <w:r>
        <w:t xml:space="preserve">(was blank).</w:t>
      </w:r>
    </w:p>
    <w:p>
      <w:pPr>
        <w:pStyle w:val="Compact"/>
        <w:numPr>
          <w:ilvl w:val="0"/>
          <w:numId w:val="1036"/>
        </w:numPr>
      </w:pPr>
      <w:r>
        <w:rPr>
          <w:rStyle w:val="VerbatimChar"/>
        </w:rPr>
        <w:t xml:space="preserve">prune-logs.ps1</w:t>
      </w:r>
      <w:r>
        <w:t xml:space="preserve"> </w:t>
      </w:r>
      <w:r>
        <w:t xml:space="preserve">runs in ~0.04 s and exits</w:t>
      </w:r>
      <w:r>
        <w:t xml:space="preserve"> </w:t>
      </w:r>
      <w:r>
        <w:rPr>
          <w:rStyle w:val="VerbatimChar"/>
        </w:rPr>
        <w:t xml:space="preserve">0</w:t>
      </w:r>
      <w:r>
        <w:t xml:space="preserve">;</w:t>
      </w:r>
      <w:r>
        <w:t xml:space="preserve"> </w:t>
      </w:r>
      <w:r>
        <w:rPr>
          <w:rStyle w:val="VerbatimChar"/>
        </w:rPr>
        <w:t xml:space="preserve">PSScriptAnalyzer</w:t>
      </w:r>
      <w:r>
        <w:t xml:space="preserve"> </w:t>
      </w:r>
      <w:r>
        <w:t xml:space="preserve">on all four changed</w:t>
      </w:r>
      <w:r>
        <w:t xml:space="preserve"> </w:t>
      </w:r>
      <w:r>
        <w:rPr>
          <w:rStyle w:val="VerbatimChar"/>
        </w:rPr>
        <w:t xml:space="preserve">.ps1</w:t>
      </w:r>
      <w:r>
        <w:t xml:space="preserve"> </w:t>
      </w:r>
      <w:r>
        <w:t xml:space="preserve">files: no new issues (the only findings are pre-existing in</w:t>
      </w:r>
      <w:r>
        <w:t xml:space="preserve"> </w:t>
      </w:r>
      <w:r>
        <w:rPr>
          <w:rStyle w:val="VerbatimChar"/>
        </w:rPr>
        <w:t xml:space="preserve">Get-OneViewServerTarget.ps1</w:t>
      </w:r>
      <w:r>
        <w:t xml:space="preserve">).</w:t>
      </w:r>
    </w:p>
    <w:bookmarkEnd w:id="51"/>
    <w:bookmarkEnd w:id="52"/>
    <w:bookmarkStart w:id="58" w:name="sec47"/>
    <w:p>
      <w:pPr>
        <w:pStyle w:val="Heading3"/>
      </w:pPr>
      <w:r>
        <w:t xml:space="preserve">22)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migration (15 Public commands)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bl>
    <w:bookmarkStart w:id="53" w:name="sec48"/>
    <w:p>
      <w:pPr>
        <w:pStyle w:val="Heading4"/>
      </w:pPr>
      <w:r>
        <w:t xml:space="preserve">Scope</w:t>
      </w:r>
    </w:p>
    <w:p>
      <w:pPr>
        <w:pStyle w:val="Compact"/>
        <w:numPr>
          <w:ilvl w:val="0"/>
          <w:numId w:val="1037"/>
        </w:numPr>
      </w:pPr>
      <w:r>
        <w:t xml:space="preserve">Many Public commands ended their main (and error) paths with a bare</w:t>
      </w:r>
      <w:r>
        <w:t xml:space="preserve"> </w:t>
      </w:r>
      <w:r>
        <w:rPr>
          <w:rStyle w:val="VerbatimChar"/>
        </w:rPr>
        <w:t xml:space="preserve">return $result</w:t>
      </w:r>
      <w:r>
        <w:t xml:space="preserve"> </w:t>
      </w:r>
      <w:r>
        <w:t xml:space="preserve">(an unformatted hashtable). On an interactive run PowerShell rendered that as a truncated 2-column</w:t>
      </w:r>
      <w:r>
        <w:t xml:space="preserve"> </w:t>
      </w:r>
      <w:r>
        <w:rPr>
          <w:rStyle w:val="VerbatimChar"/>
        </w:rPr>
        <w:t xml:space="preserve">Name / Value</w:t>
      </w:r>
      <w:r>
        <w:t xml:space="preserve"> </w:t>
      </w:r>
      <w:r>
        <w:t xml:space="preserve">table dumped to the terminal/transcript after the human-readable report — noisy and unreadable for nested structures.</w:t>
      </w:r>
    </w:p>
    <w:p>
      <w:pPr>
        <w:pStyle w:val="Compact"/>
        <w:numPr>
          <w:ilvl w:val="0"/>
          <w:numId w:val="1037"/>
        </w:numPr>
      </w:pPr>
      <w:r>
        <w:t xml:space="preserve">The fix generalises the pattern already established by</w:t>
      </w:r>
      <w:r>
        <w:t xml:space="preserve"> </w:t>
      </w:r>
      <w:r>
        <w:rPr>
          <w:rStyle w:val="VerbatimChar"/>
        </w:rPr>
        <w:t xml:space="preserve">Test-ServerConnectivity</w:t>
      </w:r>
      <w:r>
        <w:t xml:space="preserve"> </w:t>
      </w:r>
      <w:r>
        <w:t xml:space="preserve">/</w:t>
      </w:r>
      <w:r>
        <w:t xml:space="preserve"> </w:t>
      </w:r>
      <w:r>
        <w:rPr>
          <w:rStyle w:val="VerbatimChar"/>
        </w:rPr>
        <w:t xml:space="preserve">Test-ServerList</w:t>
      </w:r>
      <w:r>
        <w:t xml:space="preserve"> </w:t>
      </w:r>
      <w:r>
        <w:t xml:space="preserve">(§12) to every remaining command that published a result.</w:t>
      </w:r>
    </w:p>
    <w:bookmarkEnd w:id="53"/>
    <w:bookmarkStart w:id="54" w:name="sec49"/>
    <w:p>
      <w:pPr>
        <w:pStyle w:val="Heading4"/>
      </w:pPr>
      <w:r>
        <w:t xml:space="preserve">Change</w:t>
      </w:r>
    </w:p>
    <w:p>
      <w:pPr>
        <w:pStyle w:val="Compact"/>
        <w:numPr>
          <w:ilvl w:val="0"/>
          <w:numId w:val="1038"/>
        </w:numPr>
      </w:pPr>
      <w:r>
        <w:t xml:space="preserve">Added</w:t>
      </w:r>
      <w:r>
        <w:t xml:space="preserve"> </w:t>
      </w:r>
      <w:r>
        <w:rPr>
          <w:rStyle w:val="VerbatimChar"/>
        </w:rPr>
        <w:t xml:space="preserve">[switch] $Json</w:t>
      </w:r>
      <w:r>
        <w:t xml:space="preserve">,</w:t>
      </w:r>
      <w:r>
        <w:t xml:space="preserve"> </w:t>
      </w:r>
      <w:r>
        <w:rPr>
          <w:rStyle w:val="VerbatimChar"/>
        </w:rPr>
        <w:t xml:space="preserve">[Alias('PT')] [switch] $PassThru</w:t>
      </w:r>
      <w:r>
        <w:t xml:space="preserve">,</w:t>
      </w:r>
      <w:r>
        <w:t xml:space="preserve"> </w:t>
      </w:r>
      <w:r>
        <w:rPr>
          <w:rStyle w:val="VerbatimChar"/>
        </w:rPr>
        <w:t xml:space="preserve">[switch] $Quiet</w:t>
      </w:r>
      <w:r>
        <w:t xml:space="preserve"> </w:t>
      </w:r>
      <w:r>
        <w:t xml:space="preserve">to each migrated command’s param block, with matching</w:t>
      </w:r>
      <w:r>
        <w:t xml:space="preserve"> </w:t>
      </w:r>
      <w:r>
        <w:rPr>
          <w:rStyle w:val="VerbatimChar"/>
        </w:rPr>
        <w:t xml:space="preserve">.PARAMETER</w:t>
      </w:r>
      <w:r>
        <w:t xml:space="preserve"> </w:t>
      </w:r>
      <w:r>
        <w:t xml:space="preserve">/</w:t>
      </w:r>
      <w:r>
        <w:t xml:space="preserve"> </w:t>
      </w:r>
      <w:r>
        <w:rPr>
          <w:rStyle w:val="VerbatimChar"/>
        </w:rPr>
        <w:t xml:space="preserve">.RETURNS</w:t>
      </w:r>
      <w:r>
        <w:t xml:space="preserve"> </w:t>
      </w:r>
      <w:r>
        <w:t xml:space="preserve">doc comments.</w:t>
      </w:r>
    </w:p>
    <w:p>
      <w:pPr>
        <w:pStyle w:val="Compact"/>
        <w:numPr>
          <w:ilvl w:val="0"/>
          <w:numId w:val="1038"/>
        </w:numPr>
      </w:pPr>
      <w:r>
        <w:t xml:space="preserve">Every main + early-exit/error path that returned the structured object now routes through</w:t>
      </w:r>
      <w:r>
        <w:t xml:space="preserve"> </w:t>
      </w:r>
      <w:r>
        <w:rPr>
          <w:rStyle w:val="VerbatimChar"/>
        </w:rPr>
        <w:t xml:space="preserve">_Publish-Result</w:t>
      </w:r>
      <w:r>
        <w:t xml:space="preserve"> </w:t>
      </w:r>
      <w:r>
        <w:t xml:space="preserve">(from</w:t>
      </w:r>
      <w:r>
        <w:t xml:space="preserve"> </w:t>
      </w:r>
      <w:r>
        <w:rPr>
          <w:rStyle w:val="VerbatimChar"/>
        </w:rPr>
        <w:t xml:space="preserve">Private/OutputFormatter.ps1</w:t>
      </w:r>
      <w:r>
        <w:t xml:space="preserve">):</w:t>
      </w:r>
    </w:p>
    <w:p>
      <w:pPr>
        <w:pStyle w:val="Compact"/>
        <w:numPr>
          <w:ilvl w:val="1"/>
          <w:numId w:val="1039"/>
        </w:numPr>
      </w:pPr>
      <w:r>
        <w:rPr>
          <w:b/>
          <w:bCs/>
        </w:rPr>
        <w:t xml:space="preserve">Command-specific view</w:t>
      </w:r>
      <w:r>
        <w:t xml:space="preserve"> </w:t>
      </w:r>
      <w:r>
        <w:t xml:space="preserve">— when a command already printed a bespoke report, that report was extracted into a local</w:t>
      </w:r>
      <w:r>
        <w:t xml:space="preserve"> </w:t>
      </w:r>
      <w:r>
        <w:rPr>
          <w:rStyle w:val="VerbatimChar"/>
        </w:rPr>
        <w:t xml:space="preserve">_Format-&lt;VerbNoun&gt;Result</w:t>
      </w:r>
      <w:r>
        <w:t xml:space="preserve"> </w:t>
      </w:r>
      <w:r>
        <w:t xml:space="preserve">function and emitted via a thin</w:t>
      </w:r>
      <w:r>
        <w:t xml:space="preserve"> </w:t>
      </w:r>
      <w:r>
        <w:rPr>
          <w:rStyle w:val="VerbatimChar"/>
        </w:rPr>
        <w:t xml:space="preserve">_Emit-&lt;VerbNoun&gt;Result</w:t>
      </w:r>
      <w:r>
        <w:t xml:space="preserve"> </w:t>
      </w:r>
      <w:r>
        <w:t xml:space="preserve">wrapper using</w:t>
      </w:r>
      <w:r>
        <w:t xml:space="preserve"> </w:t>
      </w:r>
      <w:r>
        <w:rPr>
          <w:rStyle w:val="VerbatimChar"/>
        </w:rPr>
        <w:t xml:space="preserve">_Publish-Result -CustomView { param($r) _Format-&lt;VerbNoun&gt;Result -Result $r }</w:t>
      </w:r>
      <w:r>
        <w:t xml:space="preserve"> </w:t>
      </w:r>
      <w:r>
        <w:t xml:space="preserve">(e.g.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Get-OneViewVersion</w:t>
      </w:r>
      <w:r>
        <w:t xml:space="preserve">,</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Update-Firmware</w:t>
      </w:r>
      <w:r>
        <w:t xml:space="preserve">,</w:t>
      </w:r>
      <w:r>
        <w:t xml:space="preserve"> </w:t>
      </w:r>
      <w:r>
        <w:rPr>
          <w:rStyle w:val="VerbatimChar"/>
        </w:rPr>
        <w:t xml:space="preserve">Invoke-IsoDeploy</w:t>
      </w:r>
      <w:r>
        <w:t xml:space="preserve">).</w:t>
      </w:r>
    </w:p>
    <w:p>
      <w:pPr>
        <w:pStyle w:val="Compact"/>
        <w:numPr>
          <w:ilvl w:val="1"/>
          <w:numId w:val="1039"/>
        </w:numPr>
      </w:pPr>
      <w:r>
        <w:rPr>
          <w:b/>
          <w:bCs/>
        </w:rPr>
        <w:t xml:space="preserve">Generic view</w:t>
      </w:r>
      <w:r>
        <w:t xml:space="preserve"> </w:t>
      </w:r>
      <w:r>
        <w:t xml:space="preserve">— commands without a bespoke report route straight through</w:t>
      </w:r>
      <w:r>
        <w:t xml:space="preserve"> </w:t>
      </w:r>
      <w:r>
        <w:rPr>
          <w:rStyle w:val="VerbatimChar"/>
        </w:rPr>
        <w:t xml:space="preserve">_Publish-Result -Result $result</w:t>
      </w:r>
      <w:r>
        <w:t xml:space="preserve"> </w:t>
      </w:r>
      <w:r>
        <w:t xml:space="preserve">(e.g. </w:t>
      </w:r>
      <w:r>
        <w:rPr>
          <w:rStyle w:val="VerbatimChar"/>
        </w:rPr>
        <w:t xml:space="preserve">Disconnect-OneView</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 using the recursive</w:t>
      </w:r>
      <w:r>
        <w:t xml:space="preserve"> </w:t>
      </w:r>
      <w:r>
        <w:rPr>
          <w:rStyle w:val="VerbatimChar"/>
        </w:rPr>
        <w:t xml:space="preserve">_Format-HumanReadable</w:t>
      </w:r>
      <w:r>
        <w:t xml:space="preserve"> </w:t>
      </w:r>
      <w:r>
        <w:t xml:space="preserve">renderer.</w:t>
      </w:r>
    </w:p>
    <w:p>
      <w:pPr>
        <w:pStyle w:val="Compact"/>
        <w:numPr>
          <w:ilvl w:val="0"/>
          <w:numId w:val="1038"/>
        </w:numPr>
      </w:pPr>
      <w:r>
        <w:rPr>
          <w:b/>
          <w:bCs/>
        </w:rPr>
        <w:t xml:space="preserve">New default behaviour:</w:t>
      </w:r>
      <w:r>
        <w:t xml:space="preserve"> </w:t>
      </w:r>
      <w:r>
        <w:t xml:space="preserve">the command writes the human-readable report and returns</w:t>
      </w:r>
      <w:r>
        <w:t xml:space="preserve"> </w:t>
      </w:r>
      <w:r>
        <w:rPr>
          <w:b/>
          <w:bCs/>
        </w:rPr>
        <w:t xml:space="preserve">nothing</w:t>
      </w:r>
      <w:r>
        <w:t xml:space="preserve"> </w:t>
      </w:r>
      <w:r>
        <w:t xml:space="preserve">on the success stream (no truncated hashtable).</w:t>
      </w:r>
      <w:r>
        <w:t xml:space="preserve"> </w:t>
      </w:r>
      <w:r>
        <w:rPr>
          <w:rStyle w:val="VerbatimChar"/>
        </w:rPr>
        <w:t xml:space="preserve">-PassThru</w:t>
      </w:r>
      <w:r>
        <w:t xml:space="preserve"> </w:t>
      </w:r>
      <w:r>
        <w:rPr>
          <w:i/>
          <w:iCs/>
        </w:rPr>
        <w:t xml:space="preserve">also</w:t>
      </w:r>
      <w:r>
        <w:t xml:space="preserve"> </w:t>
      </w:r>
      <w:r>
        <w:t xml:space="preserve">returns the raw structured object;</w:t>
      </w:r>
      <w:r>
        <w:t xml:space="preserve"> </w:t>
      </w:r>
      <w:r>
        <w:rPr>
          <w:rStyle w:val="VerbatimChar"/>
        </w:rPr>
        <w:t xml:space="preserve">-Json</w:t>
      </w:r>
      <w:r>
        <w:t xml:space="preserve"> </w:t>
      </w:r>
      <w:r>
        <w:t xml:space="preserve">emits a</w:t>
      </w:r>
      <w:r>
        <w:t xml:space="preserve"> </w:t>
      </w:r>
      <w:r>
        <w:rPr>
          <w:rStyle w:val="VerbatimChar"/>
        </w:rPr>
        <w:t xml:space="preserve">ConvertTo-Json</w:t>
      </w:r>
      <w:r>
        <w:t xml:space="preserve"> </w:t>
      </w:r>
      <w:r>
        <w:t xml:space="preserve">string;</w:t>
      </w:r>
      <w:r>
        <w:t xml:space="preserve"> </w:t>
      </w:r>
      <w:r>
        <w:rPr>
          <w:rStyle w:val="VerbatimChar"/>
        </w:rPr>
        <w:t xml:space="preserve">-Quiet</w:t>
      </w:r>
      <w:r>
        <w:t xml:space="preserve"> </w:t>
      </w:r>
      <w:r>
        <w:t xml:space="preserve">suppresses the report.</w:t>
      </w:r>
    </w:p>
    <w:bookmarkEnd w:id="54"/>
    <w:bookmarkStart w:id="55" w:name="sec50"/>
    <w:p>
      <w:pPr>
        <w:pStyle w:val="Heading4"/>
      </w:pPr>
      <w:r>
        <w:t xml:space="preserve">Commands migrated</w:t>
      </w:r>
    </w:p>
    <w:p>
      <w:pPr>
        <w:pStyle w:val="Compact"/>
        <w:numPr>
          <w:ilvl w:val="0"/>
          <w:numId w:val="1040"/>
        </w:numPr>
      </w:pPr>
      <w:r>
        <w:t xml:space="preserve">OneView / connection:</w:t>
      </w:r>
      <w:r>
        <w:t xml:space="preserve"> </w:t>
      </w:r>
      <w:r>
        <w:rPr>
          <w:rStyle w:val="VerbatimChar"/>
        </w:rPr>
        <w:t xml:space="preserve">Get-OneViewVersion</w:t>
      </w:r>
      <w:r>
        <w:t xml:space="preserve">,</w:t>
      </w:r>
      <w:r>
        <w:t xml:space="preserve"> </w:t>
      </w:r>
      <w:r>
        <w:rPr>
          <w:rStyle w:val="VerbatimChar"/>
        </w:rPr>
        <w:t xml:space="preserve">Get-OneViewConnectionStatus</w:t>
      </w:r>
      <w:r>
        <w:t xml:space="preserve">,</w:t>
      </w:r>
      <w:r>
        <w:t xml:space="preserve"> </w:t>
      </w:r>
      <w:r>
        <w:rPr>
          <w:rStyle w:val="VerbatimChar"/>
        </w:rPr>
        <w:t xml:space="preserve">Connect-OneView</w:t>
      </w:r>
      <w:r>
        <w:t xml:space="preserve">,</w:t>
      </w:r>
      <w:r>
        <w:t xml:space="preserve"> </w:t>
      </w:r>
      <w:r>
        <w:rPr>
          <w:rStyle w:val="VerbatimChar"/>
        </w:rPr>
        <w:t xml:space="preserve">Disconnect-OneView</w:t>
      </w:r>
    </w:p>
    <w:p>
      <w:pPr>
        <w:pStyle w:val="Compact"/>
        <w:numPr>
          <w:ilvl w:val="0"/>
          <w:numId w:val="1040"/>
        </w:numPr>
      </w:pPr>
      <w:r>
        <w:t xml:space="preserve">Read-only reports:</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Get-MaintenanceStatusReport</w:t>
      </w:r>
    </w:p>
    <w:p>
      <w:pPr>
        <w:pStyle w:val="Compact"/>
        <w:numPr>
          <w:ilvl w:val="0"/>
          <w:numId w:val="1040"/>
        </w:numPr>
      </w:pPr>
      <w:r>
        <w:t xml:space="preserve">ISO / firmware build pipeline:</w:t>
      </w:r>
      <w:r>
        <w:t xml:space="preserve"> </w:t>
      </w:r>
      <w:r>
        <w:rPr>
          <w:rStyle w:val="VerbatimChar"/>
        </w:rPr>
        <w:t xml:space="preserve">New-IsoBuild</w:t>
      </w:r>
      <w:r>
        <w:t xml:space="preserve">,</w:t>
      </w:r>
      <w:r>
        <w:t xml:space="preserve"> </w:t>
      </w:r>
      <w:r>
        <w:rPr>
          <w:rStyle w:val="VerbatimChar"/>
        </w:rPr>
        <w:t xml:space="preserve">Update-Firmware</w:t>
      </w:r>
      <w:r>
        <w:t xml:space="preserve">,</w:t>
      </w:r>
      <w:r>
        <w:t xml:space="preserve"> </w:t>
      </w:r>
      <w:r>
        <w:rPr>
          <w:rStyle w:val="VerbatimChar"/>
        </w:rPr>
        <w:t xml:space="preserve">Publish-BootIso</w:t>
      </w:r>
      <w:r>
        <w:t xml:space="preserve">,</w:t>
      </w:r>
      <w:r>
        <w:t xml:space="preserve"> </w:t>
      </w:r>
      <w:r>
        <w:rPr>
          <w:rStyle w:val="VerbatimChar"/>
        </w:rPr>
        <w:t xml:space="preserve">Invoke-IsoDeploy</w:t>
      </w:r>
    </w:p>
    <w:p>
      <w:pPr>
        <w:pStyle w:val="Compact"/>
        <w:numPr>
          <w:ilvl w:val="0"/>
          <w:numId w:val="1040"/>
        </w:numPr>
      </w:pPr>
      <w:r>
        <w:t xml:space="preserve">Deploy / security / orchestrator / router:</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w:t>
      </w:r>
      <w:r>
        <w:t xml:space="preserve"> </w:t>
      </w:r>
      <w:r>
        <w:rPr>
          <w:rStyle w:val="VerbatimChar"/>
        </w:rPr>
        <w:t xml:space="preserve">Control</w:t>
      </w:r>
    </w:p>
    <w:bookmarkEnd w:id="55"/>
    <w:bookmarkStart w:id="56" w:name="sec51"/>
    <w:p>
      <w:pPr>
        <w:pStyle w:val="Heading4"/>
      </w:pPr>
      <w:r>
        <w:t xml:space="preserve">Caller + test updates</w:t>
      </w:r>
    </w:p>
    <w:p>
      <w:pPr>
        <w:pStyle w:val="Compact"/>
        <w:numPr>
          <w:ilvl w:val="0"/>
          <w:numId w:val="1041"/>
        </w:numPr>
      </w:pPr>
      <w:r>
        <w:t xml:space="preserve">Tests that captured the old raw return were updated to</w:t>
      </w:r>
      <w:r>
        <w:t xml:space="preserve"> </w:t>
      </w:r>
      <w:r>
        <w:rPr>
          <w:rStyle w:val="VerbatimChar"/>
        </w:rPr>
        <w:t xml:space="preserve">-PassThru</w:t>
      </w:r>
      <w:r>
        <w:t xml:space="preserve"> </w:t>
      </w:r>
      <w:r>
        <w:t xml:space="preserve">(typically</w:t>
      </w:r>
      <w:r>
        <w:t xml:space="preserve"> </w:t>
      </w:r>
      <w:r>
        <w:rPr>
          <w:rStyle w:val="VerbatimChar"/>
        </w:rPr>
        <w:t xml:space="preserve">-PassThru -Quiet</w:t>
      </w:r>
      <w:r>
        <w:t xml:space="preserve"> </w:t>
      </w:r>
      <w:r>
        <w:t xml:space="preserve">to keep test output quiet); assertions were not weakened. Where a command previously repurposed</w:t>
      </w:r>
      <w:r>
        <w:t xml:space="preserve"> </w:t>
      </w:r>
      <w:r>
        <w:rPr>
          <w:rStyle w:val="VerbatimChar"/>
        </w:rPr>
        <w:t xml:space="preserve">-Quiet</w:t>
      </w:r>
      <w:r>
        <w:t xml:space="preserve"> </w:t>
      </w:r>
      <w:r>
        <w:t xml:space="preserve">to return the object (e.g. </w:t>
      </w:r>
      <w:r>
        <w:rPr>
          <w:rStyle w:val="VerbatimChar"/>
        </w:rPr>
        <w:t xml:space="preserve">Get-OneViewVersion</w:t>
      </w:r>
      <w:r>
        <w:t xml:space="preserve">), that was reconciled to the standard contract (</w:t>
      </w:r>
      <w:r>
        <w:rPr>
          <w:rStyle w:val="VerbatimChar"/>
        </w:rPr>
        <w:t xml:space="preserve">-Quiet</w:t>
      </w:r>
      <w:r>
        <w:t xml:space="preserve"> </w:t>
      </w:r>
      <w:r>
        <w:t xml:space="preserve">= suppress report only;</w:t>
      </w:r>
      <w:r>
        <w:t xml:space="preserve"> </w:t>
      </w:r>
      <w:r>
        <w:rPr>
          <w:rStyle w:val="VerbatimChar"/>
        </w:rPr>
        <w:t xml:space="preserve">-PassThru</w:t>
      </w:r>
      <w:r>
        <w:t xml:space="preserve"> </w:t>
      </w:r>
      <w:r>
        <w:t xml:space="preserve">= return object).</w:t>
      </w:r>
    </w:p>
    <w:p>
      <w:pPr>
        <w:pStyle w:val="Compact"/>
        <w:numPr>
          <w:ilvl w:val="0"/>
          <w:numId w:val="1041"/>
        </w:numPr>
      </w:pPr>
      <w:r>
        <w:t xml:space="preserve">Internal callers that relied on the default object return were fixed to pass</w:t>
      </w:r>
      <w:r>
        <w:t xml:space="preserve"> </w:t>
      </w:r>
      <w:r>
        <w:rPr>
          <w:rStyle w:val="VerbatimChar"/>
        </w:rPr>
        <w:t xml:space="preserve">-PassThru</w:t>
      </w:r>
      <w:r>
        <w:t xml:space="preserve">:</w:t>
      </w:r>
      <w:r>
        <w:t xml:space="preserve"> </w:t>
      </w:r>
      <w:r>
        <w:rPr>
          <w:rStyle w:val="VerbatimChar"/>
        </w:rPr>
        <w:t xml:space="preserve">Start-PhysicalServerBuild.ps1</w:t>
      </w:r>
      <w:r>
        <w:t xml:space="preserve"> </w:t>
      </w:r>
      <w:r>
        <w:t xml:space="preserve">(its</w:t>
      </w:r>
      <w:r>
        <w:t xml:space="preserve"> </w:t>
      </w:r>
      <w:r>
        <w:rPr>
          <w:rStyle w:val="VerbatimChar"/>
        </w:rPr>
        <w:t xml:space="preserve">_Step</w:t>
      </w:r>
      <w:r>
        <w:t xml:space="preserve"> </w:t>
      </w:r>
      <w:r>
        <w:t xml:space="preserve">aggregation over</w:t>
      </w:r>
      <w:r>
        <w:t xml:space="preserve"> </w:t>
      </w:r>
      <w:r>
        <w:rPr>
          <w:rStyle w:val="VerbatimChar"/>
        </w:rPr>
        <w:t xml:space="preserve">Start-InstallMonitor</w:t>
      </w:r>
      <w:r>
        <w:t xml:space="preserve"> </w:t>
      </w:r>
      <w:r>
        <w:t xml:space="preserve">/</w:t>
      </w:r>
      <w:r>
        <w:t xml:space="preserve"> </w:t>
      </w:r>
      <w:r>
        <w:rPr>
          <w:rStyle w:val="VerbatimChar"/>
        </w:rPr>
        <w:t xml:space="preserve">Test-PostBuildValidation</w:t>
      </w:r>
      <w:r>
        <w:t xml:space="preserve"> </w:t>
      </w:r>
      <w:r>
        <w:t xml:space="preserve">/</w:t>
      </w:r>
      <w:r>
        <w:t xml:space="preserve"> </w:t>
      </w:r>
      <w:r>
        <w:rPr>
          <w:rStyle w:val="VerbatimChar"/>
        </w:rPr>
        <w:t xml:space="preserve">New-IsoBuild</w:t>
      </w:r>
      <w:r>
        <w:t xml:space="preserve"> </w:t>
      </w:r>
      <w:r>
        <w:t xml:space="preserve">/</w:t>
      </w:r>
      <w:r>
        <w:t xml:space="preserve"> </w:t>
      </w:r>
      <w:r>
        <w:rPr>
          <w:rStyle w:val="VerbatimChar"/>
        </w:rPr>
        <w:t xml:space="preserve">Publish-BootIso</w:t>
      </w:r>
      <w:r>
        <w:t xml:space="preserve"> </w:t>
      </w:r>
      <w:r>
        <w:t xml:space="preserve">/</w:t>
      </w:r>
      <w:r>
        <w:t xml:space="preserve"> </w:t>
      </w:r>
      <w:r>
        <w:rPr>
          <w:rStyle w:val="VerbatimChar"/>
        </w:rPr>
        <w:t xml:space="preserve">Update-Firmware</w:t>
      </w:r>
      <w:r>
        <w:t xml:space="preserve">) and</w:t>
      </w:r>
      <w:r>
        <w:t xml:space="preserve"> </w:t>
      </w:r>
      <w:r>
        <w:rPr>
          <w:rStyle w:val="VerbatimChar"/>
        </w:rPr>
        <w:t xml:space="preserve">scripts/testBuildDeploy.ps1</w:t>
      </w:r>
      <w:r>
        <w:t xml:space="preserve"> </w:t>
      </w:r>
      <w:r>
        <w:t xml:space="preserve">(its</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captures).</w:t>
      </w:r>
    </w:p>
    <w:p>
      <w:pPr>
        <w:pStyle w:val="Compact"/>
        <w:numPr>
          <w:ilvl w:val="0"/>
          <w:numId w:val="1041"/>
        </w:numPr>
      </w:pPr>
      <w:r>
        <w:rPr>
          <w:rStyle w:val="VerbatimChar"/>
        </w:rPr>
        <w:t xml:space="preserve">Connect-OneView</w:t>
      </w:r>
      <w:r>
        <w:t xml:space="preserve"> </w:t>
      </w:r>
      <w:r>
        <w:t xml:space="preserve">additionally fixed a pre-existing bug: its</w:t>
      </w:r>
      <w:r>
        <w:t xml:space="preserve"> </w:t>
      </w:r>
      <w:r>
        <w:rPr>
          <w:rStyle w:val="VerbatimChar"/>
        </w:rPr>
        <w:t xml:space="preserve">$Json</w:t>
      </w:r>
      <w:r>
        <w:t xml:space="preserve"> </w:t>
      </w:r>
      <w:r>
        <w:t xml:space="preserve">switch auto-bound to</w:t>
      </w:r>
      <w:r>
        <w:t xml:space="preserve"> </w:t>
      </w:r>
      <w:r>
        <w:rPr>
          <w:rStyle w:val="VerbatimChar"/>
        </w:rPr>
        <w:t xml:space="preserve">Test-ServerConnectivity</w:t>
      </w:r>
      <w:r>
        <w:t xml:space="preserve">’s</w:t>
      </w:r>
      <w:r>
        <w:t xml:space="preserve"> </w:t>
      </w:r>
      <w:r>
        <w:rPr>
          <w:rStyle w:val="VerbatimChar"/>
        </w:rPr>
        <w:t xml:space="preserve">-Json</w:t>
      </w:r>
      <w:r>
        <w:t xml:space="preserve"> </w:t>
      </w:r>
      <w:r>
        <w:t xml:space="preserve">(PowerShell parameter-name prefixing), which made the delegated connectivity probe return JSON. The delegate call is now wrapped to force</w:t>
      </w:r>
      <w:r>
        <w:t xml:space="preserve"> </w:t>
      </w:r>
      <w:r>
        <w:rPr>
          <w:rStyle w:val="VerbatimChar"/>
        </w:rPr>
        <w:t xml:space="preserve">$Json = $false</w:t>
      </w:r>
      <w:r>
        <w:t xml:space="preserve"> </w:t>
      </w:r>
      <w:r>
        <w:t xml:space="preserve">so</w:t>
      </w:r>
      <w:r>
        <w:t xml:space="preserve"> </w:t>
      </w:r>
      <w:r>
        <w:rPr>
          <w:rStyle w:val="VerbatimChar"/>
        </w:rPr>
        <w:t xml:space="preserve">Connect-OneView</w:t>
      </w:r>
      <w:r>
        <w:t xml:space="preserve"> </w:t>
      </w:r>
      <w:r>
        <w:t xml:space="preserve">controls JSON emission itself.</w:t>
      </w:r>
    </w:p>
    <w:p>
      <w:pPr>
        <w:pStyle w:val="Compact"/>
        <w:numPr>
          <w:ilvl w:val="0"/>
          <w:numId w:val="1041"/>
        </w:numPr>
      </w:pPr>
      <w:r>
        <w:t xml:space="preserve">Remaining bare</w:t>
      </w:r>
      <w:r>
        <w:t xml:space="preserve"> </w:t>
      </w:r>
      <w:r>
        <w:rPr>
          <w:rStyle w:val="VerbatimChar"/>
        </w:rPr>
        <w:t xml:space="preserve">return $result</w:t>
      </w:r>
      <w:r>
        <w:t xml:space="preserve"> </w:t>
      </w:r>
      <w:r>
        <w:t xml:space="preserve">/</w:t>
      </w:r>
      <w:r>
        <w:t xml:space="preserve"> </w:t>
      </w:r>
      <w:r>
        <w:rPr>
          <w:rStyle w:val="VerbatimChar"/>
        </w:rPr>
        <w:t xml:space="preserve">return @{…}</w:t>
      </w:r>
      <w:r>
        <w:t xml:space="preserve"> </w:t>
      </w:r>
      <w:r>
        <w:t xml:space="preserve">are</w:t>
      </w:r>
      <w:r>
        <w:t xml:space="preserve"> </w:t>
      </w:r>
      <w:r>
        <w:rPr>
          <w:b/>
          <w:bCs/>
        </w:rPr>
        <w:t xml:space="preserve">intentionally</w:t>
      </w:r>
      <w:r>
        <w:t xml:space="preserve"> </w:t>
      </w:r>
      <w:r>
        <w:t xml:space="preserve">internal: class-method returns (e.g. </w:t>
      </w:r>
      <w:r>
        <w:rPr>
          <w:rStyle w:val="VerbatimChar"/>
        </w:rPr>
        <w:t xml:space="preserve">WindowsPatcher.Build</w:t>
      </w:r>
      <w:r>
        <w:t xml:space="preserve">,</w:t>
      </w:r>
      <w:r>
        <w:t xml:space="preserve"> </w:t>
      </w:r>
      <w:r>
        <w:rPr>
          <w:rStyle w:val="VerbatimChar"/>
        </w:rPr>
        <w:t xml:space="preserve">FirmwareBuilder.Build</w:t>
      </w:r>
      <w:r>
        <w:t xml:space="preserve">,</w:t>
      </w:r>
      <w:r>
        <w:t xml:space="preserve"> </w:t>
      </w:r>
      <w:r>
        <w:rPr>
          <w:rStyle w:val="VerbatimChar"/>
        </w:rPr>
        <w:t xml:space="preserve">Start-InstallMonitor</w:t>
      </w:r>
      <w:r>
        <w:t xml:space="preserve"> </w:t>
      </w:r>
      <w:r>
        <w:rPr>
          <w:rStyle w:val="VerbatimChar"/>
        </w:rPr>
        <w:t xml:space="preserve">Monitor()</w:t>
      </w:r>
      <w:r>
        <w:t xml:space="preserve">) that feed their command wrapper, and</w:t>
      </w:r>
      <w:r>
        <w:t xml:space="preserve"> </w:t>
      </w:r>
      <w:r>
        <w:rPr>
          <w:rStyle w:val="VerbatimChar"/>
        </w:rPr>
        <w:t xml:space="preserve">Get-MaintenanceStatusReport</w:t>
      </w:r>
      <w:r>
        <w:t xml:space="preserve">’s deliberate format-aware</w:t>
      </w:r>
      <w:r>
        <w:t xml:space="preserve"> </w:t>
      </w:r>
      <w:r>
        <w:rPr>
          <w:rStyle w:val="VerbatimChar"/>
        </w:rPr>
        <w:t xml:space="preserve">-Json</w:t>
      </w:r>
      <w:r>
        <w:t xml:space="preserve"> </w:t>
      </w:r>
      <w:r>
        <w:t xml:space="preserve">/</w:t>
      </w:r>
      <w:r>
        <w:t xml:space="preserve"> </w:t>
      </w:r>
      <w:r>
        <w:rPr>
          <w:rStyle w:val="VerbatimChar"/>
        </w:rPr>
        <w:t xml:space="preserve">-PassThru</w:t>
      </w:r>
      <w:r>
        <w:t xml:space="preserve"> </w:t>
      </w:r>
      <w:r>
        <w:t xml:space="preserve">/ default-return-nothing block.</w:t>
      </w:r>
    </w:p>
    <w:bookmarkEnd w:id="56"/>
    <w:bookmarkStart w:id="57" w:name="sec52"/>
    <w:p>
      <w:pPr>
        <w:pStyle w:val="Heading4"/>
      </w:pPr>
      <w:r>
        <w:t xml:space="preserve">Verification</w:t>
      </w:r>
    </w:p>
    <w:p>
      <w:pPr>
        <w:pStyle w:val="Compact"/>
        <w:numPr>
          <w:ilvl w:val="0"/>
          <w:numId w:val="1042"/>
        </w:numPr>
      </w:pPr>
      <w:r>
        <w:rPr>
          <w:rStyle w:val="VerbatimChar"/>
        </w:rPr>
        <w:t xml:space="preserve">tests/powershell</w:t>
      </w:r>
      <w:r>
        <w:t xml:space="preserve"> </w:t>
      </w:r>
      <w:r>
        <w:t xml:space="preserve">full suite:</w:t>
      </w:r>
      <w:r>
        <w:t xml:space="preserve"> </w:t>
      </w:r>
      <w:r>
        <w:rPr>
          <w:b/>
          <w:bCs/>
        </w:rPr>
        <w:t xml:space="preserve">520 passed, 0 failed</w:t>
      </w:r>
      <w:r>
        <w:t xml:space="preserve"> </w:t>
      </w:r>
      <w:r>
        <w:t xml:space="preserve">(across all 15 commands’</w:t>
      </w:r>
      <w:r>
        <w:t xml:space="preserve"> </w:t>
      </w:r>
      <w:r>
        <w:rPr>
          <w:rStyle w:val="VerbatimChar"/>
        </w:rPr>
        <w:t xml:space="preserve">*.Tests.ps1</w:t>
      </w:r>
      <w:r>
        <w:t xml:space="preserve"> </w:t>
      </w:r>
      <w:r>
        <w:t xml:space="preserve">plus</w:t>
      </w:r>
      <w:r>
        <w:t xml:space="preserve"> </w:t>
      </w:r>
      <w:r>
        <w:rPr>
          <w:rStyle w:val="VerbatimChar"/>
        </w:rPr>
        <w:t xml:space="preserve">Router.Unit.Tests.ps1</w:t>
      </w:r>
      <w:r>
        <w:t xml:space="preserve">).</w:t>
      </w:r>
    </w:p>
    <w:p>
      <w:pPr>
        <w:pStyle w:val="Compact"/>
        <w:numPr>
          <w:ilvl w:val="0"/>
          <w:numId w:val="1042"/>
        </w:numPr>
      </w:pPr>
      <w:r>
        <w:rPr>
          <w:rStyle w:val="VerbatimChar"/>
        </w:rPr>
        <w:t xml:space="preserve">scripts/lint.ps1</w:t>
      </w:r>
      <w:r>
        <w:t xml:space="preserve"> </w:t>
      </w:r>
      <w:r>
        <w:t xml:space="preserve">(PSScriptAnalyzer):</w:t>
      </w:r>
      <w:r>
        <w:t xml:space="preserve"> </w:t>
      </w:r>
      <w:r>
        <w:rPr>
          <w:b/>
          <w:bCs/>
        </w:rPr>
        <w:t xml:space="preserve">151 files, all checks passed</w:t>
      </w:r>
      <w:r>
        <w:t xml:space="preserve"> </w:t>
      </w:r>
      <w:r>
        <w:t xml:space="preserve">(syntax + code quality).</w:t>
      </w:r>
    </w:p>
    <w:p>
      <w:pPr>
        <w:pStyle w:val="Compact"/>
        <w:numPr>
          <w:ilvl w:val="0"/>
          <w:numId w:val="1042"/>
        </w:numPr>
      </w:pPr>
      <w:r>
        <w:t xml:space="preserve">Smoke test (</w:t>
      </w:r>
      <w:r>
        <w:rPr>
          <w:rStyle w:val="VerbatimChar"/>
        </w:rPr>
        <w:t xml:space="preserve">Disconnect-OneView</w:t>
      </w:r>
      <w:r>
        <w:t xml:space="preserve">): default path returns nothing on the success stream (only the human-readable report prints);</w:t>
      </w:r>
      <w:r>
        <w:t xml:space="preserve"> </w:t>
      </w:r>
      <w:r>
        <w:rPr>
          <w:rStyle w:val="VerbatimChar"/>
        </w:rPr>
        <w:t xml:space="preserve">-PassThru</w:t>
      </w:r>
      <w:r>
        <w:t xml:space="preserve"> </w:t>
      </w:r>
      <w:r>
        <w:t xml:space="preserve">returns the structured</w:t>
      </w:r>
      <w:r>
        <w:t xml:space="preserve"> </w:t>
      </w:r>
      <w:r>
        <w:rPr>
          <w:rStyle w:val="VerbatimChar"/>
        </w:rPr>
        <w:t xml:space="preserve">{ Message, Timestamp, Success }</w:t>
      </w:r>
      <w:r>
        <w:t xml:space="preserve"> </w:t>
      </w:r>
      <w:r>
        <w:t xml:space="preserve">hashtable;</w:t>
      </w:r>
      <w:r>
        <w:t xml:space="preserve"> </w:t>
      </w:r>
      <w:r>
        <w:rPr>
          <w:rStyle w:val="VerbatimChar"/>
        </w:rPr>
        <w:t xml:space="preserve">-Json</w:t>
      </w:r>
      <w:r>
        <w:t xml:space="preserve"> </w:t>
      </w:r>
      <w:r>
        <w:t xml:space="preserve">emits a JSON string.</w:t>
      </w:r>
    </w:p>
    <w:bookmarkEnd w:id="57"/>
    <w:bookmarkEnd w:id="58"/>
    <w:bookmarkStart w:id="62" w:name="sec53"/>
    <w:p>
      <w:pPr>
        <w:pStyle w:val="Heading3"/>
      </w:pPr>
      <w:r>
        <w:t xml:space="preserve">21) Command documentation clarity — firmware/security/utility + repository corrections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bl>
    <w:bookmarkStart w:id="59" w:name="sec54"/>
    <w:p>
      <w:pPr>
        <w:pStyle w:val="Heading4"/>
      </w:pPr>
      <w:r>
        <w:t xml:space="preserve">Change — command clarity</w:t>
      </w:r>
    </w:p>
    <w:p>
      <w:pPr>
        <w:pStyle w:val="Compact"/>
        <w:numPr>
          <w:ilvl w:val="0"/>
          <w:numId w:val="1043"/>
        </w:numPr>
      </w:pPr>
      <w:r>
        <w:rPr>
          <w:rStyle w:val="VerbatimChar"/>
          <w:b/>
          <w:bCs/>
        </w:rPr>
        <w:t xml:space="preserve">Update-Firmware</w:t>
      </w:r>
      <w:r>
        <w:t xml:space="preserve"> </w:t>
      </w:r>
      <w:r>
        <w:t xml:space="preserve">(doc heading</w:t>
      </w:r>
      <w:r>
        <w:t xml:space="preserve"> </w:t>
      </w:r>
      <w:r>
        <w:t xml:space="preserve">“Build firmware ISO”</w:t>
      </w:r>
      <w:r>
        <w:t xml:space="preserve">): clarified it flashes</w:t>
      </w:r>
      <w:r>
        <w:t xml:space="preserve"> </w:t>
      </w:r>
      <w:r>
        <w:rPr>
          <w:b/>
          <w:bCs/>
        </w:rPr>
        <w:t xml:space="preserve">HPE hardware firmware only</w:t>
      </w:r>
      <w:r>
        <w:t xml:space="preserve"> </w:t>
      </w:r>
      <w:r>
        <w:t xml:space="preserve">(BIOS, iLO, Smart Array, NIC, drivers) via HPE SUT —</w:t>
      </w:r>
      <w:r>
        <w:t xml:space="preserve"> </w:t>
      </w:r>
      <w:r>
        <w:rPr>
          <w:b/>
          <w:bCs/>
        </w:rPr>
        <w:t xml:space="preserve">not</w:t>
      </w:r>
      <w:r>
        <w:t xml:space="preserve"> </w:t>
      </w:r>
      <w:r>
        <w:t xml:space="preserve">Windows OS security patches (BladeLogic’s job on the live OS) — and marked</w:t>
      </w:r>
      <w:r>
        <w:t xml:space="preserve"> </w:t>
      </w:r>
      <w:r>
        <w:rPr>
          <w:b/>
          <w:bCs/>
        </w:rPr>
        <w:t xml:space="preserve">Destructive: TRUE</w:t>
      </w:r>
      <w:r>
        <w:t xml:space="preserve"> </w:t>
      </w:r>
      <w:r>
        <w:t xml:space="preserve">(flashes + reboots, gated by mandatory</w:t>
      </w:r>
      <w:r>
        <w:t xml:space="preserve"> </w:t>
      </w:r>
      <w:r>
        <w:rPr>
          <w:rStyle w:val="VerbatimChar"/>
        </w:rPr>
        <w:t xml:space="preserve">-GuardRail</w:t>
      </w:r>
      <w:r>
        <w:t xml:space="preserve">).</w:t>
      </w:r>
    </w:p>
    <w:p>
      <w:pPr>
        <w:pStyle w:val="Compact"/>
        <w:numPr>
          <w:ilvl w:val="0"/>
          <w:numId w:val="1043"/>
        </w:numPr>
      </w:pPr>
      <w:r>
        <w:rPr>
          <w:rStyle w:val="VerbatimChar"/>
          <w:b/>
          <w:bCs/>
        </w:rPr>
        <w:t xml:space="preserve">Invoke-WindowsSecurityUpdate</w:t>
      </w:r>
      <w:r>
        <w:t xml:space="preserve"> </w:t>
      </w:r>
      <w:r>
        <w:t xml:space="preserve">(doc heading</w:t>
      </w:r>
      <w:r>
        <w:t xml:space="preserve"> </w:t>
      </w:r>
      <w:r>
        <w:t xml:space="preserve">“Patch Windows ISO with security updates”</w:t>
      </w:r>
      <w:r>
        <w:t xml:space="preserve">): clarified it patches the</w:t>
      </w:r>
      <w:r>
        <w:t xml:space="preserve"> </w:t>
      </w:r>
      <w:r>
        <w:rPr>
          <w:b/>
          <w:bCs/>
        </w:rPr>
        <w:t xml:space="preserve">ISO image offline</w:t>
      </w:r>
      <w:r>
        <w:t xml:space="preserve"> </w:t>
      </w:r>
      <w:r>
        <w:t xml:space="preserve">(DISM),</w:t>
      </w:r>
      <w:r>
        <w:t xml:space="preserve"> </w:t>
      </w:r>
      <w:r>
        <w:rPr>
          <w:b/>
          <w:bCs/>
        </w:rPr>
        <w:t xml:space="preserve">not</w:t>
      </w:r>
      <w:r>
        <w:t xml:space="preserve"> </w:t>
      </w:r>
      <w:r>
        <w:t xml:space="preserve">a live server;</w:t>
      </w:r>
      <w:r>
        <w:t xml:space="preserve"> </w:t>
      </w:r>
      <w:r>
        <w:rPr>
          <w:b/>
          <w:bCs/>
        </w:rPr>
        <w:t xml:space="preserve">Destructive: FALSE for servers</w:t>
      </w:r>
      <w:r>
        <w:t xml:space="preserve"> </w:t>
      </w:r>
      <w:r>
        <w:t xml:space="preserve">(writes a patched ISO file only). Live OS security patching remains BladeLogic’s responsibility.</w:t>
      </w:r>
    </w:p>
    <w:p>
      <w:pPr>
        <w:pStyle w:val="Compact"/>
        <w:numPr>
          <w:ilvl w:val="0"/>
          <w:numId w:val="1043"/>
        </w:numPr>
      </w:pPr>
      <w:r>
        <w:rPr>
          <w:rStyle w:val="VerbatimChar"/>
          <w:b/>
          <w:bCs/>
        </w:rPr>
        <w:t xml:space="preserve">Invoke-PowerShellScript</w:t>
      </w:r>
      <w:r>
        <w:t xml:space="preserve">: clarified it runs an arbitrary script string locally (or via</w:t>
      </w:r>
      <w:r>
        <w:t xml:space="preserve"> </w:t>
      </w:r>
      <w:r>
        <w:rPr>
          <w:rStyle w:val="VerbatimChar"/>
        </w:rPr>
        <w:t xml:space="preserve">Invoke-PowerShellWinRM</w:t>
      </w:r>
      <w:r>
        <w:t xml:space="preserve">);</w:t>
      </w:r>
      <w:r>
        <w:t xml:space="preserve"> </w:t>
      </w:r>
      <w:r>
        <w:rPr>
          <w:b/>
          <w:bCs/>
        </w:rPr>
        <w:t xml:space="preserve">Destructive: DEPENDS ON THE SCRIPT</w:t>
      </w:r>
      <w:r>
        <w:t xml:space="preserve"> </w:t>
      </w:r>
      <w:r>
        <w:t xml:space="preserve">— neutral wrapper, run only reviewed scripts.</w:t>
      </w:r>
    </w:p>
    <w:p>
      <w:pPr>
        <w:pStyle w:val="Compact"/>
        <w:numPr>
          <w:ilvl w:val="0"/>
          <w:numId w:val="1043"/>
        </w:numPr>
      </w:pPr>
      <w:r>
        <w:rPr>
          <w:rStyle w:val="VerbatimChar"/>
          <w:b/>
          <w:bCs/>
        </w:rPr>
        <w:t xml:space="preserve">Invoke-OpsRampClient</w:t>
      </w:r>
      <w:r>
        <w:t xml:space="preserve">: clarified it is an OpsRamp monitoring/ITSM integration factory (+</w:t>
      </w:r>
      <w:r>
        <w:t xml:space="preserve"> </w:t>
      </w:r>
      <w:r>
        <w:rPr>
          <w:rStyle w:val="VerbatimChar"/>
        </w:rPr>
        <w:t xml:space="preserve">Invoke-OpsRamp</w:t>
      </w:r>
      <w:r>
        <w:t xml:space="preserve"> </w:t>
      </w:r>
      <w:r>
        <w:t xml:space="preserve">connectivity test);</w:t>
      </w:r>
      <w:r>
        <w:t xml:space="preserve"> </w:t>
      </w:r>
      <w:r>
        <w:rPr>
          <w:b/>
          <w:bCs/>
        </w:rPr>
        <w:t xml:space="preserve">Destructive: FALSE</w:t>
      </w:r>
      <w:r>
        <w:t xml:space="preserve">.</w:t>
      </w:r>
    </w:p>
    <w:bookmarkEnd w:id="59"/>
    <w:bookmarkStart w:id="60" w:name="sec55"/>
    <w:p>
      <w:pPr>
        <w:pStyle w:val="Heading4"/>
      </w:pPr>
      <w:r>
        <w:t xml:space="preserve">Change — obsolete ISO-repository references</w:t>
      </w:r>
    </w:p>
    <w:p>
      <w:pPr>
        <w:pStyle w:val="Compact"/>
        <w:numPr>
          <w:ilvl w:val="0"/>
          <w:numId w:val="1044"/>
        </w:numPr>
      </w:pPr>
      <w:r>
        <w:t xml:space="preserve">Per the updated environment (no ISO repository; ISOs and firmware held on network shares), the docs no longer assume a mandatory HTTPS repository:</w:t>
      </w:r>
    </w:p>
    <w:p>
      <w:pPr>
        <w:pStyle w:val="Compact"/>
        <w:numPr>
          <w:ilvl w:val="1"/>
          <w:numId w:val="1045"/>
        </w:numPr>
      </w:pPr>
      <w:r>
        <w:rPr>
          <w:rStyle w:val="VerbatimChar"/>
        </w:rPr>
        <w:t xml:space="preserve">Publish-BootIso</w:t>
      </w:r>
      <w:r>
        <w:t xml:space="preserve"> </w:t>
      </w:r>
      <w:r>
        <w:t xml:space="preserve">is documented as</w:t>
      </w:r>
      <w:r>
        <w:t xml:space="preserve"> </w:t>
      </w:r>
      <w:r>
        <w:rPr>
          <w:b/>
          <w:bCs/>
        </w:rPr>
        <w:t xml:space="preserve">optional</w:t>
      </w:r>
      <w:r>
        <w:t xml:space="preserve"> </w:t>
      </w:r>
      <w:r>
        <w:t xml:space="preserve">— only needed when hosting ISOs on an HTTPS repository; otherwise supply the ISO directly from a network share via</w:t>
      </w:r>
      <w:r>
        <w:t xml:space="preserve"> </w:t>
      </w:r>
      <w:r>
        <w:rPr>
          <w:rStyle w:val="VerbatimChar"/>
        </w:rPr>
        <w:t xml:space="preserve">-ExternalIsoPath</w:t>
      </w:r>
      <w:r>
        <w:t xml:space="preserve">.</w:t>
      </w:r>
    </w:p>
    <w:p>
      <w:pPr>
        <w:pStyle w:val="Compact"/>
        <w:numPr>
          <w:ilvl w:val="1"/>
          <w:numId w:val="1045"/>
        </w:numPr>
      </w:pPr>
      <w:r>
        <w:rPr>
          <w:rStyle w:val="VerbatimChar"/>
        </w:rPr>
        <w:t xml:space="preserve">-RepoBaseUrl</w:t>
      </w:r>
      <w:r>
        <w:t xml:space="preserve"> </w:t>
      </w:r>
      <w:r>
        <w:t xml:space="preserve">/</w:t>
      </w:r>
      <w:r>
        <w:t xml:space="preserve"> </w:t>
      </w:r>
      <w:r>
        <w:rPr>
          <w:rStyle w:val="VerbatimChar"/>
        </w:rPr>
        <w:t xml:space="preserve">-RepoLocalPath</w:t>
      </w:r>
      <w:r>
        <w:t xml:space="preserve"> </w:t>
      </w:r>
      <w:r>
        <w:t xml:space="preserve">parameter descriptions now state they apply</w:t>
      </w:r>
      <w:r>
        <w:t xml:space="preserve"> </w:t>
      </w:r>
      <w:r>
        <w:rPr>
          <w:b/>
          <w:bCs/>
        </w:rPr>
        <w:t xml:space="preserve">only when hosting on an HTTPS repo</w:t>
      </w:r>
      <w:r>
        <w:t xml:space="preserve">; otherwise the ISO is supplied directly from a network share.</w:t>
      </w:r>
    </w:p>
    <w:p>
      <w:pPr>
        <w:pStyle w:val="Compact"/>
        <w:numPr>
          <w:ilvl w:val="1"/>
          <w:numId w:val="1045"/>
        </w:numPr>
      </w:pPr>
      <w:r>
        <w:t xml:space="preserve">The</w:t>
      </w:r>
      <w:r>
        <w:t xml:space="preserve"> </w:t>
      </w:r>
      <w:r>
        <w:t xml:space="preserve">“full runbook workflow”</w:t>
      </w:r>
      <w:r>
        <w:t xml:space="preserve"> </w:t>
      </w:r>
      <w:r>
        <w:t xml:space="preserve">and bootable-ISO-filename notes were reworded from</w:t>
      </w:r>
      <w:r>
        <w:t xml:space="preserve"> </w:t>
      </w:r>
      <w:r>
        <w:t xml:space="preserve">“the repository”</w:t>
      </w:r>
      <w:r>
        <w:t xml:space="preserve"> </w:t>
      </w:r>
      <w:r>
        <w:t xml:space="preserve">to</w:t>
      </w:r>
      <w:r>
        <w:t xml:space="preserve"> </w:t>
      </w:r>
      <w:r>
        <w:t xml:space="preserve">“the share/repository where the ISO is hosted”</w:t>
      </w:r>
      <w:r>
        <w:t xml:space="preserve">.</w:t>
      </w:r>
    </w:p>
    <w:bookmarkEnd w:id="60"/>
    <w:bookmarkStart w:id="61" w:name="sec56"/>
    <w:p>
      <w:pPr>
        <w:pStyle w:val="Heading4"/>
      </w:pPr>
      <w:r>
        <w:t xml:space="preserve">Verification</w:t>
      </w:r>
    </w:p>
    <w:p>
      <w:pPr>
        <w:pStyle w:val="Compact"/>
        <w:numPr>
          <w:ilvl w:val="0"/>
          <w:numId w:val="1046"/>
        </w:numPr>
      </w:pPr>
      <w:r>
        <w:rPr>
          <w:rStyle w:val="VerbatimChar"/>
        </w:rPr>
        <w:t xml:space="preserve">automation_commands.md</w:t>
      </w:r>
      <w:r>
        <w:t xml:space="preserve"> </w:t>
      </w:r>
      <w:r>
        <w:t xml:space="preserve">shows the four commands’</w:t>
      </w:r>
      <w:r>
        <w:t xml:space="preserve"> </w:t>
      </w:r>
      <w:r>
        <w:t xml:space="preserve">“What it does”</w:t>
      </w:r>
      <w:r>
        <w:t xml:space="preserve">/Destructive annotations and the softened repository language; no remaining mandatory-repository assumption remains for ISO sourcing.</w:t>
      </w:r>
    </w:p>
    <w:bookmarkEnd w:id="61"/>
    <w:bookmarkEnd w:id="62"/>
    <w:bookmarkStart w:id="65" w:name="sec57"/>
    <w:p>
      <w:pPr>
        <w:pStyle w:val="Heading3"/>
      </w:pPr>
      <w:r>
        <w:t xml:space="preserve">20) Command documentation clarity — functionality + safe/destructive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bl>
    <w:bookmarkStart w:id="63" w:name="sec58"/>
    <w:p>
      <w:pPr>
        <w:pStyle w:val="Heading4"/>
      </w:pPr>
      <w:r>
        <w:t xml:space="preserve">Change</w:t>
      </w:r>
    </w:p>
    <w:p>
      <w:pPr>
        <w:pStyle w:val="Compact"/>
        <w:numPr>
          <w:ilvl w:val="0"/>
          <w:numId w:val="1047"/>
        </w:numPr>
      </w:pPr>
      <w:r>
        <w:rPr>
          <w:rStyle w:val="VerbatimChar"/>
        </w:rPr>
        <w:t xml:space="preserve">automation_commands.md</w:t>
      </w:r>
      <w:r>
        <w:t xml:space="preserve">: added a</w:t>
      </w:r>
      <w:r>
        <w:t xml:space="preserve"> </w:t>
      </w:r>
      <w:r>
        <w:t xml:space="preserve">“⚠ Safe vs destructive commands”</w:t>
      </w:r>
      <w:r>
        <w:t xml:space="preserve"> </w:t>
      </w:r>
      <w:r>
        <w:t xml:space="preserve">callout (non-destructive vs destructive, with the mandatory</w:t>
      </w:r>
      <w:r>
        <w:t xml:space="preserve"> </w:t>
      </w:r>
      <w:r>
        <w:rPr>
          <w:rStyle w:val="VerbatimChar"/>
        </w:rPr>
        <w:t xml:space="preserve">-GuardRail</w:t>
      </w:r>
      <w:r>
        <w:t xml:space="preserve"> </w:t>
      </w:r>
      <w:r>
        <w:t xml:space="preserve">gate and a zero-risk pre-flight sequence) immediately after</w:t>
      </w:r>
      <w:r>
        <w:t xml:space="preserve"> </w:t>
      </w:r>
      <w:r>
        <w:rPr>
          <w:i/>
          <w:iCs/>
        </w:rPr>
        <w:t xml:space="preserve">How the commands fit together</w:t>
      </w:r>
      <w:r>
        <w:t xml:space="preserve">.</w:t>
      </w:r>
    </w:p>
    <w:p>
      <w:pPr>
        <w:pStyle w:val="Compact"/>
        <w:numPr>
          <w:ilvl w:val="0"/>
          <w:numId w:val="1047"/>
        </w:numPr>
      </w:pPr>
      <w:r>
        <w:t xml:space="preserve">Added scannable</w:t>
      </w:r>
      <w:r>
        <w:t xml:space="preserve"> </w:t>
      </w:r>
      <w:r>
        <w:t xml:space="preserve">“What it does”</w:t>
      </w:r>
      <w:r>
        <w:t xml:space="preserve"> </w:t>
      </w:r>
      <w:r>
        <w:t xml:space="preserve">bullet lists (incl. </w:t>
      </w:r>
      <w:r>
        <w:rPr>
          <w:rStyle w:val="VerbatimChar"/>
        </w:rPr>
        <w:t xml:space="preserve">Destructive: true/false</w:t>
      </w:r>
      <w:r>
        <w:t xml:space="preserve">) for</w:t>
      </w:r>
      <w:r>
        <w:t xml:space="preserve"> </w:t>
      </w:r>
      <w:r>
        <w:rPr>
          <w:rStyle w:val="VerbatimChar"/>
        </w:rPr>
        <w:t xml:space="preserve">Start-InstallMonitor</w:t>
      </w:r>
      <w:r>
        <w:t xml:space="preserve">,</w:t>
      </w:r>
      <w:r>
        <w:t xml:space="preserve"> </w:t>
      </w:r>
      <w:r>
        <w:rPr>
          <w:rStyle w:val="VerbatimChar"/>
        </w:rPr>
        <w:t xml:space="preserve">Invoke-IloRedfish</w:t>
      </w:r>
      <w:r>
        <w:t xml:space="preserve"> </w:t>
      </w:r>
      <w:r>
        <w:t xml:space="preserve">(per-action),</w:t>
      </w:r>
      <w:r>
        <w:t xml:space="preserve"> </w:t>
      </w:r>
      <w:r>
        <w:rPr>
          <w:rStyle w:val="VerbatimChar"/>
        </w:rPr>
        <w:t xml:space="preserve">Get-OneViewServerTarget</w:t>
      </w:r>
      <w:r>
        <w:t xml:space="preserve">, and</w:t>
      </w:r>
      <w:r>
        <w:t xml:space="preserve"> </w:t>
      </w:r>
      <w:r>
        <w:rPr>
          <w:rStyle w:val="VerbatimChar"/>
        </w:rPr>
        <w:t xml:space="preserve">Test-PreBuildValidation</w:t>
      </w:r>
      <w:r>
        <w:t xml:space="preserve"> </w:t>
      </w:r>
      <w:r>
        <w:t xml:space="preserve">(previously undocumented).</w:t>
      </w:r>
    </w:p>
    <w:p>
      <w:pPr>
        <w:pStyle w:val="Compact"/>
        <w:numPr>
          <w:ilvl w:val="0"/>
          <w:numId w:val="1047"/>
        </w:numPr>
      </w:pPr>
      <w:r>
        <w:t xml:space="preserve">Expanded the ISO path-requirements table to all seven accepted formats (</w:t>
      </w:r>
      <w:r>
        <w:rPr>
          <w:rStyle w:val="VerbatimChar"/>
        </w:rPr>
        <w:t xml:space="preserve">https://</w:t>
      </w:r>
      <w:r>
        <w:t xml:space="preserve">,</w:t>
      </w:r>
      <w:r>
        <w:t xml:space="preserve"> </w:t>
      </w:r>
      <w:r>
        <w:rPr>
          <w:rStyle w:val="VerbatimChar"/>
        </w:rPr>
        <w:t xml:space="preserve">nfs://</w:t>
      </w:r>
      <w:r>
        <w:t xml:space="preserve">, UNC backslash, UNC forward slash,</w:t>
      </w:r>
      <w:r>
        <w:t xml:space="preserve"> </w:t>
      </w:r>
      <w:r>
        <w:rPr>
          <w:rStyle w:val="VerbatimChar"/>
        </w:rPr>
        <w:t xml:space="preserve">cifs://</w:t>
      </w:r>
      <w:r>
        <w:t xml:space="preserve">,</w:t>
      </w:r>
      <w:r>
        <w:t xml:space="preserve"> </w:t>
      </w:r>
      <w:r>
        <w:rPr>
          <w:rStyle w:val="VerbatimChar"/>
        </w:rPr>
        <w:t xml:space="preserve">smb://</w:t>
      </w:r>
      <w:r>
        <w:t xml:space="preserve">, mapped drive) with a</w:t>
      </w:r>
      <w:r>
        <w:t xml:space="preserve"> </w:t>
      </w:r>
      <w:r>
        <w:t xml:space="preserve">“point at the file, not the share”</w:t>
      </w:r>
      <w:r>
        <w:t xml:space="preserve"> </w:t>
      </w:r>
      <w:r>
        <w:t xml:space="preserve">note.</w:t>
      </w:r>
    </w:p>
    <w:p>
      <w:pPr>
        <w:pStyle w:val="Compact"/>
        <w:numPr>
          <w:ilvl w:val="0"/>
          <w:numId w:val="1047"/>
        </w:numPr>
      </w:pPr>
      <w:r>
        <w:t xml:space="preserve">Updated the</w:t>
      </w:r>
      <w:r>
        <w:t xml:space="preserve"> </w:t>
      </w:r>
      <w:r>
        <w:rPr>
          <w:rStyle w:val="VerbatimChar"/>
        </w:rPr>
        <w:t xml:space="preserve">-ExternalIsoPath</w:t>
      </w:r>
      <w:r>
        <w:t xml:space="preserve"> </w:t>
      </w:r>
      <w:r>
        <w:t xml:space="preserve">parameter/help text in</w:t>
      </w:r>
      <w:r>
        <w:t xml:space="preserve"> </w:t>
      </w:r>
      <w:r>
        <w:rPr>
          <w:rStyle w:val="VerbatimChar"/>
        </w:rPr>
        <w:t xml:space="preserve">Invoke-IsoDeploy.ps1</w:t>
      </w:r>
      <w:r>
        <w:t xml:space="preserve">,</w:t>
      </w:r>
      <w:r>
        <w:t xml:space="preserve"> </w:t>
      </w:r>
      <w:r>
        <w:rPr>
          <w:rStyle w:val="VerbatimChar"/>
        </w:rPr>
        <w:t xml:space="preserve">Start-PhysicalServerBuild.ps1</w:t>
      </w:r>
      <w:r>
        <w:t xml:space="preserve">,</w:t>
      </w:r>
      <w:r>
        <w:t xml:space="preserve"> </w:t>
      </w:r>
      <w:r>
        <w:rPr>
          <w:rStyle w:val="VerbatimChar"/>
        </w:rPr>
        <w:t xml:space="preserve">Configure-PhysicalBuild.ps1</w:t>
      </w:r>
      <w:r>
        <w:t xml:space="preserve"> </w:t>
      </w:r>
      <w:r>
        <w:t xml:space="preserve">and the doc tables to list every accepted format.</w:t>
      </w:r>
    </w:p>
    <w:p>
      <w:pPr>
        <w:pStyle w:val="Compact"/>
        <w:numPr>
          <w:ilvl w:val="0"/>
          <w:numId w:val="1047"/>
        </w:numPr>
      </w:pPr>
      <w:r>
        <w:t xml:space="preserve">Regenerated</w:t>
      </w:r>
      <w:r>
        <w:t xml:space="preserve"> </w:t>
      </w:r>
      <w:r>
        <w:rPr>
          <w:rStyle w:val="VerbatimChar"/>
        </w:rPr>
        <w:t xml:space="preserve">docs/dynamic-code-docs/</w:t>
      </w:r>
      <w:r>
        <w:t xml:space="preserve"> </w:t>
      </w:r>
      <w:r>
        <w:t xml:space="preserve">(218 files) from the updated code comments.</w:t>
      </w:r>
    </w:p>
    <w:bookmarkEnd w:id="63"/>
    <w:bookmarkStart w:id="64" w:name="sec59"/>
    <w:p>
      <w:pPr>
        <w:pStyle w:val="Heading4"/>
      </w:pPr>
      <w:r>
        <w:t xml:space="preserve">Verification</w:t>
      </w:r>
    </w:p>
    <w:p>
      <w:pPr>
        <w:pStyle w:val="Compact"/>
        <w:numPr>
          <w:ilvl w:val="0"/>
          <w:numId w:val="1048"/>
        </w:numPr>
      </w:pPr>
      <w:r>
        <w:rPr>
          <w:rStyle w:val="VerbatimChar"/>
        </w:rPr>
        <w:t xml:space="preserve">docs/Automation/automation_commands.md</w:t>
      </w:r>
      <w:r>
        <w:t xml:space="preserve"> </w:t>
      </w:r>
      <w:r>
        <w:t xml:space="preserve">contains the safe/destructive callout and the per-command</w:t>
      </w:r>
      <w:r>
        <w:t xml:space="preserve"> </w:t>
      </w:r>
      <w:r>
        <w:t xml:space="preserve">“What it does”</w:t>
      </w:r>
      <w:r>
        <w:t xml:space="preserve"> </w:t>
      </w:r>
      <w:r>
        <w:t xml:space="preserve">blocks;</w:t>
      </w:r>
      <w:r>
        <w:t xml:space="preserve"> </w:t>
      </w:r>
      <w:r>
        <w:rPr>
          <w:rStyle w:val="VerbatimChar"/>
        </w:rPr>
        <w:t xml:space="preserve">make gen-docs</w:t>
      </w:r>
      <w:r>
        <w:t xml:space="preserve"> </w:t>
      </w:r>
      <w:r>
        <w:t xml:space="preserve">regenerates</w:t>
      </w:r>
      <w:r>
        <w:t xml:space="preserve"> </w:t>
      </w:r>
      <w:r>
        <w:rPr>
          <w:rStyle w:val="VerbatimChar"/>
        </w:rPr>
        <w:t xml:space="preserve">docs/dynamic-code-docs/</w:t>
      </w:r>
      <w:r>
        <w:t xml:space="preserve"> </w:t>
      </w:r>
      <w:r>
        <w:t xml:space="preserve">cleanly.</w:t>
      </w:r>
    </w:p>
    <w:bookmarkEnd w:id="64"/>
    <w:bookmarkEnd w:id="65"/>
    <w:bookmarkStart w:id="68" w:name="sec60"/>
    <w:p>
      <w:pPr>
        <w:pStyle w:val="Heading3"/>
      </w:pPr>
      <w:r>
        <w:t xml:space="preserve">19) Test-BuildParams firmware-location validation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bl>
    <w:bookmarkStart w:id="66" w:name="sec61"/>
    <w:p>
      <w:pPr>
        <w:pStyle w:val="Heading4"/>
      </w:pPr>
      <w:r>
        <w:t xml:space="preserve">Change</w:t>
      </w:r>
    </w:p>
    <w:p>
      <w:pPr>
        <w:pStyle w:val="Compact"/>
        <w:numPr>
          <w:ilvl w:val="0"/>
          <w:numId w:val="1049"/>
        </w:numPr>
      </w:pPr>
      <w:r>
        <w:t xml:space="preserve">Added</w:t>
      </w:r>
      <w:r>
        <w:t xml:space="preserve"> </w:t>
      </w:r>
      <w:r>
        <w:rPr>
          <w:rStyle w:val="VerbatimChar"/>
        </w:rPr>
        <w:t xml:space="preserve">-FirmwareFolders</w:t>
      </w:r>
      <w:r>
        <w:t xml:space="preserve"> </w:t>
      </w:r>
      <w:r>
        <w:t xml:space="preserve">(string array) to</w:t>
      </w:r>
      <w:r>
        <w:t xml:space="preserve"> </w:t>
      </w:r>
      <w:r>
        <w:rPr>
          <w:rStyle w:val="VerbatimChar"/>
        </w:rPr>
        <w:t xml:space="preserve">Test-BuildParams</w:t>
      </w:r>
      <w:r>
        <w:t xml:space="preserve">. Each location is resolved via the shared</w:t>
      </w:r>
      <w:r>
        <w:t xml:space="preserve"> </w:t>
      </w:r>
      <w:r>
        <w:rPr>
          <w:rStyle w:val="VerbatimChar"/>
        </w:rPr>
        <w:t xml:space="preserve">Resolve-ExternalIsoPath</w:t>
      </w:r>
      <w:r>
        <w:t xml:space="preserve"> </w:t>
      </w:r>
      <w:r>
        <w:t xml:space="preserve">and (unless</w:t>
      </w:r>
      <w:r>
        <w:t xml:space="preserve"> </w:t>
      </w:r>
      <w:r>
        <w:rPr>
          <w:rStyle w:val="VerbatimChar"/>
        </w:rPr>
        <w:t xml:space="preserve">-DryRun</w:t>
      </w:r>
      <w:r>
        <w:t xml:space="preserve">, and unless it is a URL) checked for existence with</w:t>
      </w:r>
      <w:r>
        <w:t xml:space="preserve"> </w:t>
      </w:r>
      <w:r>
        <w:rPr>
          <w:rStyle w:val="VerbatimChar"/>
        </w:rPr>
        <w:t xml:space="preserve">Test-PathEx</w:t>
      </w:r>
      <w:r>
        <w:t xml:space="preserve">.</w:t>
      </w:r>
    </w:p>
    <w:p>
      <w:pPr>
        <w:pStyle w:val="Compact"/>
        <w:numPr>
          <w:ilvl w:val="0"/>
          <w:numId w:val="1049"/>
        </w:numPr>
      </w:pPr>
      <w:r>
        <w:t xml:space="preserve">Result now includes</w:t>
      </w:r>
      <w:r>
        <w:t xml:space="preserve"> </w:t>
      </w:r>
      <w:r>
        <w:rPr>
          <w:rStyle w:val="VerbatimChar"/>
        </w:rPr>
        <w:t xml:space="preserve">FirmwareResults</w:t>
      </w:r>
      <w:r>
        <w:t xml:space="preserve"> </w:t>
      </w:r>
      <w:r>
        <w:t xml:space="preserve">— a per-location</w:t>
      </w:r>
      <w:r>
        <w:t xml:space="preserve"> </w:t>
      </w:r>
      <w:r>
        <w:rPr>
          <w:rStyle w:val="VerbatimChar"/>
        </w:rPr>
        <w:t xml:space="preserve">{ Location, ResolvedUrl, Exists, Error }</w:t>
      </w:r>
      <w:r>
        <w:t xml:space="preserve"> </w:t>
      </w:r>
      <w:r>
        <w:t xml:space="preserve">array — alongside the existing</w:t>
      </w:r>
      <w:r>
        <w:t xml:space="preserve"> </w:t>
      </w:r>
      <w:r>
        <w:rPr>
          <w:rStyle w:val="VerbatimChar"/>
        </w:rPr>
        <w:t xml:space="preserve">IsoUrl</w:t>
      </w:r>
      <w:r>
        <w:t xml:space="preserve">/</w:t>
      </w:r>
      <w:r>
        <w:rPr>
          <w:rStyle w:val="VerbatimChar"/>
        </w:rPr>
        <w:t xml:space="preserve">Errors</w:t>
      </w:r>
      <w:r>
        <w:t xml:space="preserve">. Success requires zero errors across ISO and firmware.</w:t>
      </w:r>
    </w:p>
    <w:p>
      <w:pPr>
        <w:pStyle w:val="Compact"/>
        <w:numPr>
          <w:ilvl w:val="0"/>
          <w:numId w:val="1049"/>
        </w:numPr>
      </w:pPr>
      <w:r>
        <w:t xml:space="preserve">Existence checks are skipped for</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w:t>
      </w:r>
      <w:r>
        <w:t xml:space="preserve"> </w:t>
      </w:r>
      <w:r>
        <w:rPr>
          <w:rStyle w:val="VerbatimChar"/>
        </w:rPr>
        <w:t xml:space="preserve">smb://</w:t>
      </w:r>
      <w:r>
        <w:t xml:space="preserve"> </w:t>
      </w:r>
      <w:r>
        <w:t xml:space="preserve">URLs (which</w:t>
      </w:r>
      <w:r>
        <w:t xml:space="preserve"> </w:t>
      </w:r>
      <w:r>
        <w:rPr>
          <w:rStyle w:val="VerbatimChar"/>
        </w:rPr>
        <w:t xml:space="preserve">Test-Path</w:t>
      </w:r>
      <w:r>
        <w:t xml:space="preserve"> </w:t>
      </w:r>
      <w:r>
        <w:t xml:space="preserve">cannot probe) — the iLO/SUT fetches them at mount time.</w:t>
      </w:r>
    </w:p>
    <w:bookmarkEnd w:id="66"/>
    <w:bookmarkStart w:id="67" w:name="sec62"/>
    <w:p>
      <w:pPr>
        <w:pStyle w:val="Heading4"/>
      </w:pPr>
      <w:r>
        <w:t xml:space="preserve">Verification</w:t>
      </w:r>
    </w:p>
    <w:p>
      <w:pPr>
        <w:pStyle w:val="Compact"/>
        <w:numPr>
          <w:ilvl w:val="0"/>
          <w:numId w:val="1050"/>
        </w:numPr>
      </w:pPr>
      <w:r>
        <w:rPr>
          <w:rStyle w:val="VerbatimChar"/>
        </w:rPr>
        <w:t xml:space="preserve">Test-BuildParams -BaseIsoPath '\\fileserver\isos\WinSrv2025.iso' -FirmwareFolders @('\\fileserver\fw\BIOS','H:\fw\iLO5')</w:t>
      </w:r>
      <w:r>
        <w:t xml:space="preserve"> </w:t>
      </w:r>
      <w:r>
        <w:t xml:space="preserve">validates ISO and both firmware locations through one code path; URL locations resolve without a spurious</w:t>
      </w:r>
      <w:r>
        <w:t xml:space="preserve"> </w:t>
      </w:r>
      <w:r>
        <w:t xml:space="preserve">“not found”</w:t>
      </w:r>
      <w:r>
        <w:t xml:space="preserve"> </w:t>
      </w:r>
      <w:r>
        <w:t xml:space="preserve">error.</w:t>
      </w:r>
    </w:p>
    <w:bookmarkEnd w:id="67"/>
    <w:bookmarkEnd w:id="68"/>
    <w:bookmarkStart w:id="72" w:name="sec63"/>
    <w:p>
      <w:pPr>
        <w:pStyle w:val="Heading3"/>
      </w:pPr>
      <w:r>
        <w:t xml:space="preserve">18) Universal ISO/firmware path resolver fix (DRY consolidation)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bl>
    <w:bookmarkStart w:id="69" w:name="sec64"/>
    <w:p>
      <w:pPr>
        <w:pStyle w:val="Heading4"/>
      </w:pPr>
      <w:r>
        <w:t xml:space="preserve">Root cause</w:t>
      </w:r>
    </w:p>
    <w:p>
      <w:pPr>
        <w:pStyle w:val="Compact"/>
        <w:numPr>
          <w:ilvl w:val="0"/>
          <w:numId w:val="1051"/>
        </w:numPr>
      </w:pPr>
      <w:r>
        <w:rPr>
          <w:rStyle w:val="VerbatimChar"/>
        </w:rPr>
        <w:t xml:space="preserve">Resolve-ExternalIsoPath</w:t>
      </w:r>
      <w:r>
        <w:t xml:space="preserve"> </w:t>
      </w:r>
      <w:r>
        <w:t xml:space="preserve">only matched</w:t>
      </w:r>
      <w:r>
        <w:t xml:space="preserve"> </w:t>
      </w:r>
      <w:r>
        <w:rPr>
          <w:rStyle w:val="VerbatimChar"/>
        </w:rPr>
        <w:t xml:space="preserve">^https?://</w:t>
      </w:r>
      <w:r>
        <w:t xml:space="preserve">,</w:t>
      </w:r>
      <w:r>
        <w:t xml:space="preserve"> </w:t>
      </w:r>
      <w:r>
        <w:rPr>
          <w:rStyle w:val="VerbatimChar"/>
        </w:rPr>
        <w:t xml:space="preserve">^nfs://</w:t>
      </w:r>
      <w:r>
        <w:t xml:space="preserve">, backslash</w:t>
      </w:r>
      <w:r>
        <w:t xml:space="preserve"> </w:t>
      </w:r>
      <w:r>
        <w:rPr>
          <w:rStyle w:val="VerbatimChar"/>
        </w:rPr>
        <w:t xml:space="preserve">^\\\\</w:t>
      </w:r>
      <w:r>
        <w:t xml:space="preserve"> </w:t>
      </w:r>
      <w:r>
        <w:t xml:space="preserve">UNC, and</w:t>
      </w:r>
      <w:r>
        <w:t xml:space="preserve"> </w:t>
      </w:r>
      <w:r>
        <w:rPr>
          <w:rStyle w:val="VerbatimChar"/>
        </w:rPr>
        <w:t xml:space="preserve">^[A-Za-z]:\\</w:t>
      </w:r>
      <w:r>
        <w:t xml:space="preserve"> </w:t>
      </w:r>
      <w:r>
        <w:t xml:space="preserve">mapped drives. Forward-slash UNC (</w:t>
      </w:r>
      <w:r>
        <w:rPr>
          <w:rStyle w:val="VerbatimChar"/>
        </w:rPr>
        <w:t xml:space="preserve">//server/share/file.iso</w:t>
      </w:r>
      <w:r>
        <w:t xml:space="preserve">) — which Windows/PowerShell treat as identical to</w:t>
      </w:r>
      <w:r>
        <w:t xml:space="preserve"> </w:t>
      </w:r>
      <w:r>
        <w:rPr>
          <w:rStyle w:val="VerbatimChar"/>
        </w:rPr>
        <w:t xml:space="preserve">\\server\share\file.iso</w:t>
      </w:r>
      <w:r>
        <w:t xml:space="preserve"> </w:t>
      </w:r>
      <w:r>
        <w:t xml:space="preserve">— plus</w:t>
      </w:r>
      <w:r>
        <w:t xml:space="preserve"> </w:t>
      </w:r>
      <w:r>
        <w:rPr>
          <w:rStyle w:val="VerbatimChar"/>
        </w:rPr>
        <w:t xml:space="preserve">cifs://</w:t>
      </w:r>
      <w:r>
        <w:t xml:space="preserve"> </w:t>
      </w:r>
      <w:r>
        <w:t xml:space="preserve">and</w:t>
      </w:r>
      <w:r>
        <w:t xml:space="preserve"> </w:t>
      </w:r>
      <w:r>
        <w:rPr>
          <w:rStyle w:val="VerbatimChar"/>
        </w:rPr>
        <w:t xml:space="preserve">smb://</w:t>
      </w:r>
      <w:r>
        <w:t xml:space="preserve"> </w:t>
      </w:r>
      <w:r>
        <w:t xml:space="preserve">(the schemes the tool itself emits/implies) were rejected, so</w:t>
      </w:r>
      <w:r>
        <w:t xml:space="preserve"> </w:t>
      </w:r>
      <w:r>
        <w:rPr>
          <w:rStyle w:val="VerbatimChar"/>
        </w:rPr>
        <w:t xml:space="preserve">Test-BuildParams</w:t>
      </w:r>
      <w:r>
        <w:t xml:space="preserve">/deploy commands failed with</w:t>
      </w:r>
      <w:r>
        <w:t xml:space="preserve"> </w:t>
      </w:r>
      <w:r>
        <w:t xml:space="preserve">“Unsupported ISO path format”</w:t>
      </w:r>
      <w:r>
        <w:t xml:space="preserve"> </w:t>
      </w:r>
      <w:r>
        <w:t xml:space="preserve">for those inputs.</w:t>
      </w:r>
    </w:p>
    <w:p>
      <w:pPr>
        <w:pStyle w:val="Compact"/>
        <w:numPr>
          <w:ilvl w:val="0"/>
          <w:numId w:val="1051"/>
        </w:numPr>
      </w:pPr>
      <w:r>
        <w:t xml:space="preserve">The resolver was</w:t>
      </w:r>
      <w:r>
        <w:t xml:space="preserve"> </w:t>
      </w:r>
      <w:r>
        <w:rPr>
          <w:b/>
          <w:bCs/>
        </w:rPr>
        <w:t xml:space="preserve">defined three times</w:t>
      </w:r>
      <w:r>
        <w:t xml:space="preserve"> </w:t>
      </w:r>
      <w:r>
        <w:t xml:space="preserve">(once in</w:t>
      </w:r>
      <w:r>
        <w:t xml:space="preserve"> </w:t>
      </w:r>
      <w:r>
        <w:rPr>
          <w:rStyle w:val="VerbatimChar"/>
        </w:rPr>
        <w:t xml:space="preserve">Private/ExternalIso.ps1</w:t>
      </w:r>
      <w:r>
        <w:t xml:space="preserve"> </w:t>
      </w:r>
      <w:r>
        <w:t xml:space="preserve">and duplicated in</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so behaviour could drift between commands.</w:t>
      </w:r>
    </w:p>
    <w:bookmarkEnd w:id="69"/>
    <w:bookmarkStart w:id="70" w:name="sec65"/>
    <w:p>
      <w:pPr>
        <w:pStyle w:val="Heading4"/>
      </w:pPr>
      <w:r>
        <w:t xml:space="preserve">Fix</w:t>
      </w:r>
    </w:p>
    <w:p>
      <w:pPr>
        <w:pStyle w:val="Compact"/>
        <w:numPr>
          <w:ilvl w:val="0"/>
          <w:numId w:val="1052"/>
        </w:numPr>
      </w:pPr>
      <w:r>
        <w:t xml:space="preserve">Single canonical</w:t>
      </w:r>
      <w:r>
        <w:t xml:space="preserve"> </w:t>
      </w:r>
      <w:r>
        <w:rPr>
          <w:rStyle w:val="VerbatimChar"/>
        </w:rPr>
        <w:t xml:space="preserve">Resolve-ExternalIsoPath</w:t>
      </w:r>
      <w:r>
        <w:t xml:space="preserve"> </w:t>
      </w:r>
      <w:r>
        <w:t xml:space="preserve">in</w:t>
      </w:r>
      <w:r>
        <w:t xml:space="preserve"> </w:t>
      </w:r>
      <w:r>
        <w:rPr>
          <w:rStyle w:val="VerbatimChar"/>
        </w:rPr>
        <w:t xml:space="preserve">Private/ExternalIso.ps1</w:t>
      </w:r>
      <w:r>
        <w:t xml:space="preserve"> </w:t>
      </w:r>
      <w:r>
        <w:t xml:space="preserve">now accepts:</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 </w:t>
      </w:r>
      <w:r>
        <w:t xml:space="preserve">(used directly, round-trips the emitted scheme),</w:t>
      </w:r>
      <w:r>
        <w:t xml:space="preserve"> </w:t>
      </w:r>
      <w:r>
        <w:rPr>
          <w:rStyle w:val="VerbatimChar"/>
        </w:rPr>
        <w:t xml:space="preserve">smb://</w:t>
      </w:r>
      <w:r>
        <w:t xml:space="preserve"> </w:t>
      </w:r>
      <w:r>
        <w:t xml:space="preserve">(normalised to</w:t>
      </w:r>
      <w:r>
        <w:t xml:space="preserve"> </w:t>
      </w:r>
      <w:r>
        <w:rPr>
          <w:rStyle w:val="VerbatimChar"/>
        </w:rPr>
        <w:t xml:space="preserve">cifs://</w:t>
      </w:r>
      <w:r>
        <w:t xml:space="preserve">), UNC with</w:t>
      </w:r>
      <w:r>
        <w:t xml:space="preserve"> </w:t>
      </w:r>
      <w:r>
        <w:rPr>
          <w:b/>
          <w:bCs/>
        </w:rPr>
        <w:t xml:space="preserve">either</w:t>
      </w:r>
      <w:r>
        <w:t xml:space="preserve"> </w:t>
      </w:r>
      <w:r>
        <w:rPr>
          <w:rStyle w:val="VerbatimChar"/>
        </w:rPr>
        <w:t xml:space="preserve">\\</w:t>
      </w:r>
      <w:r>
        <w:t xml:space="preserve"> </w:t>
      </w:r>
      <w:r>
        <w:t xml:space="preserve">or</w:t>
      </w:r>
      <w:r>
        <w:t xml:space="preserve"> </w:t>
      </w:r>
      <w:r>
        <w:rPr>
          <w:rStyle w:val="VerbatimChar"/>
        </w:rPr>
        <w:t xml:space="preserve">//</w:t>
      </w:r>
      <w:r>
        <w:t xml:space="preserve">, and mapped network drives (expanded to their UNC, then</w:t>
      </w:r>
      <w:r>
        <w:t xml:space="preserve"> </w:t>
      </w:r>
      <w:r>
        <w:rPr>
          <w:rStyle w:val="VerbatimChar"/>
        </w:rPr>
        <w:t xml:space="preserve">cifs://</w:t>
      </w:r>
      <w:r>
        <w:t xml:space="preserve">). Local drives (</w:t>
      </w:r>
      <w:r>
        <w:rPr>
          <w:rStyle w:val="VerbatimChar"/>
        </w:rPr>
        <w:t xml:space="preserve">C:\</w:t>
      </w:r>
      <w:r>
        <w:t xml:space="preserve">, or a letter mapped to a local disk) are rejected.</w:t>
      </w:r>
      <w:r>
        <w:t xml:space="preserve"> </w:t>
      </w:r>
      <w:r>
        <w:rPr>
          <w:rStyle w:val="VerbatimChar"/>
        </w:rPr>
        <w:t xml:space="preserve">Get-SmbPathFromDriveLetter</w:t>
      </w:r>
      <w:r>
        <w:t xml:space="preserve"> </w:t>
      </w:r>
      <w:r>
        <w:t xml:space="preserve">is now defined once alongside it.</w:t>
      </w:r>
    </w:p>
    <w:p>
      <w:pPr>
        <w:pStyle w:val="Compact"/>
        <w:numPr>
          <w:ilvl w:val="0"/>
          <w:numId w:val="1052"/>
        </w:numPr>
      </w:pPr>
      <w:r>
        <w:t xml:space="preserve">Deleted the two duplicate</w:t>
      </w:r>
      <w:r>
        <w:t xml:space="preserve"> </w:t>
      </w:r>
      <w:r>
        <w:rPr>
          <w:rStyle w:val="VerbatimChar"/>
        </w:rPr>
        <w:t xml:space="preserve">Resolve-ExternalIsoPath</w:t>
      </w:r>
      <w:r>
        <w:t xml:space="preserve"> </w:t>
      </w:r>
      <w:r>
        <w:t xml:space="preserve">+</w:t>
      </w:r>
      <w:r>
        <w:t xml:space="preserve"> </w:t>
      </w:r>
      <w:r>
        <w:rPr>
          <w:rStyle w:val="VerbatimChar"/>
        </w:rPr>
        <w:t xml:space="preserve">Get-SmbPathFromDriveLetter</w:t>
      </w:r>
      <w:r>
        <w:t xml:space="preserve"> </w:t>
      </w:r>
      <w:r>
        <w:t xml:space="preserve">copies; all four ISO/deploy commands (</w:t>
      </w:r>
      <w:r>
        <w:rPr>
          <w:rStyle w:val="VerbatimChar"/>
        </w:rPr>
        <w:t xml:space="preserve">Test-BuildParams</w:t>
      </w:r>
      <w:r>
        <w:t xml:space="preserve">,</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 now call the shared helper — eliminating the DRY violation.</w:t>
      </w:r>
    </w:p>
    <w:bookmarkEnd w:id="70"/>
    <w:bookmarkStart w:id="71" w:name="sec66"/>
    <w:p>
      <w:pPr>
        <w:pStyle w:val="Heading4"/>
      </w:pPr>
      <w:r>
        <w:t xml:space="preserve">Verification</w:t>
      </w:r>
    </w:p>
    <w:p>
      <w:pPr>
        <w:pStyle w:val="Compact"/>
        <w:numPr>
          <w:ilvl w:val="0"/>
          <w:numId w:val="1053"/>
        </w:numPr>
      </w:pPr>
      <w:r>
        <w:rPr>
          <w:rStyle w:val="VerbatimChar"/>
        </w:rPr>
        <w:t xml:space="preserve">//server/share/file.iso</w:t>
      </w:r>
      <w:r>
        <w:t xml:space="preser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 </w:t>
      </w:r>
      <w:r>
        <w:t xml:space="preserve">now resolve to</w:t>
      </w:r>
      <w:r>
        <w:t xml:space="preserve"> </w:t>
      </w:r>
      <w:r>
        <w:rPr>
          <w:rStyle w:val="VerbatimChar"/>
        </w:rPr>
        <w:t xml:space="preserve">cifs://server/share/file.iso</w:t>
      </w:r>
      <w:r>
        <w:t xml:space="preserve">;</w:t>
      </w:r>
      <w:r>
        <w:t xml:space="preserve"> </w:t>
      </w:r>
      <w:r>
        <w:rPr>
          <w:rStyle w:val="VerbatimChar"/>
        </w:rPr>
        <w:t xml:space="preserve">\\server\share\file.iso</w:t>
      </w:r>
      <w:r>
        <w:t xml:space="preserve"> </w:t>
      </w:r>
      <w:r>
        <w:t xml:space="preserve">continues to work; mapped drives expand to their UNC; local drives fail with the</w:t>
      </w:r>
      <w:r>
        <w:t xml:space="preserve"> </w:t>
      </w:r>
      <w:r>
        <w:t xml:space="preserve">“not supported”</w:t>
      </w:r>
      <w:r>
        <w:t xml:space="preserve"> </w:t>
      </w:r>
      <w:r>
        <w:t xml:space="preserve">error.</w:t>
      </w:r>
    </w:p>
    <w:p>
      <w:pPr>
        <w:pStyle w:val="Compact"/>
        <w:numPr>
          <w:ilvl w:val="0"/>
          <w:numId w:val="1053"/>
        </w:numPr>
      </w:pPr>
      <w:r>
        <w:rPr>
          <w:rStyle w:val="VerbatimChar"/>
        </w:rPr>
        <w:t xml:space="preserve">grep -rn "function Resolve-ExternalIsoPath"</w:t>
      </w:r>
      <w:r>
        <w:t xml:space="preserve"> </w:t>
      </w:r>
      <w:r>
        <w:t xml:space="preserve">returns exactly one definition; all command call sites resolve through it.</w:t>
      </w:r>
    </w:p>
    <w:bookmarkEnd w:id="71"/>
    <w:bookmarkEnd w:id="72"/>
    <w:bookmarkStart w:id="76" w:name="sec67"/>
    <w:p>
      <w:pPr>
        <w:pStyle w:val="Heading3"/>
      </w:pPr>
      <w:r>
        <w:t xml:space="preserve">17) Get-OneViewConnectionStatus session-reuse guard (no reconnect)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bl>
    <w:bookmarkStart w:id="73" w:name="sec68"/>
    <w:p>
      <w:pPr>
        <w:pStyle w:val="Heading4"/>
      </w:pPr>
      <w:r>
        <w:t xml:space="preserve">Root cause</w:t>
      </w:r>
    </w:p>
    <w:p>
      <w:pPr>
        <w:pStyle w:val="Compact"/>
        <w:numPr>
          <w:ilvl w:val="0"/>
          <w:numId w:val="1054"/>
        </w:numPr>
      </w:pPr>
      <w:r>
        <w:rPr>
          <w:rStyle w:val="VerbatimChar"/>
        </w:rPr>
        <w:t xml:space="preserve">Get-OneViewConnectionStatus</w:t>
      </w:r>
      <w:r>
        <w:t xml:space="preserve"> </w:t>
      </w:r>
      <w:r>
        <w:t xml:space="preserve">only consulted</w:t>
      </w:r>
      <w:r>
        <w:t xml:space="preserve"> </w:t>
      </w:r>
      <w:r>
        <w:rPr>
          <w:rStyle w:val="VerbatimChar"/>
        </w:rPr>
        <w:t xml:space="preserve">Get-OneViewActiveSession</w:t>
      </w:r>
      <w:r>
        <w:t xml:space="preserve"> </w:t>
      </w:r>
      <w:r>
        <w:t xml:space="preserve">inside</w:t>
      </w:r>
      <w:r>
        <w:t xml:space="preserve"> </w:t>
      </w:r>
      <w:r>
        <w:rPr>
          <w:rStyle w:val="VerbatimChar"/>
        </w:rPr>
        <w:t xml:space="preserve">if (-not $OneViewHost)</w:t>
      </w:r>
      <w:r>
        <w:t xml:space="preserve">. Supplying</w:t>
      </w:r>
      <w:r>
        <w:t xml:space="preserve"> </w:t>
      </w:r>
      <w:r>
        <w:rPr>
          <w:rStyle w:val="VerbatimChar"/>
        </w:rPr>
        <w:t xml:space="preserve">-OneViewHost</w:t>
      </w:r>
      <w:r>
        <w:t xml:space="preserve"> </w:t>
      </w:r>
      <w:r>
        <w:t xml:space="preserve">(even for the already-connected appliance) skipped the active-session lookup, so</w:t>
      </w:r>
      <w:r>
        <w:t xml:space="preserve"> </w:t>
      </w:r>
      <w:r>
        <w:rPr>
          <w:rStyle w:val="VerbatimChar"/>
        </w:rPr>
        <w:t xml:space="preserve">$sessionToken</w:t>
      </w:r>
      <w:r>
        <w:t xml:space="preserve"> </w:t>
      </w:r>
      <w:r>
        <w:t xml:space="preserve">stayed</w:t>
      </w:r>
      <w:r>
        <w:t xml:space="preserve"> </w:t>
      </w:r>
      <w:r>
        <w:rPr>
          <w:rStyle w:val="VerbatimChar"/>
        </w:rPr>
        <w:t xml:space="preserve">$null</w:t>
      </w:r>
      <w:r>
        <w:t xml:space="preserve"> </w:t>
      </w:r>
      <w:r>
        <w:t xml:space="preserve">and, with no</w:t>
      </w:r>
      <w:r>
        <w:t xml:space="preserve"> </w:t>
      </w:r>
      <w:r>
        <w:rPr>
          <w:rStyle w:val="VerbatimChar"/>
        </w:rPr>
        <w:t xml:space="preserve">-Credential</w:t>
      </w:r>
      <w:r>
        <w:t xml:space="preserve"> </w:t>
      </w:r>
      <w:r>
        <w:t xml:space="preserve">on hand, the authenticated</w:t>
      </w:r>
      <w:r>
        <w:t xml:space="preserve"> </w:t>
      </w:r>
      <w:r>
        <w:rPr>
          <w:rStyle w:val="VerbatimChar"/>
        </w:rPr>
        <w:t xml:space="preserve">/rest/server-hardware</w:t>
      </w:r>
      <w:r>
        <w:t xml:space="preserve"> </w:t>
      </w:r>
      <w:r>
        <w:t xml:space="preserve">probe was sent with no auth header →</w:t>
      </w:r>
      <w:r>
        <w:t xml:space="preserve"> </w:t>
      </w:r>
      <w:r>
        <w:rPr>
          <w:rStyle w:val="VerbatimChar"/>
        </w:rPr>
        <w:t xml:space="preserve">401 (Unauthorized)</w:t>
      </w:r>
      <w:r>
        <w:t xml:space="preserve">.</w:t>
      </w:r>
    </w:p>
    <w:p>
      <w:pPr>
        <w:pStyle w:val="Compact"/>
        <w:numPr>
          <w:ilvl w:val="0"/>
          <w:numId w:val="1054"/>
        </w:numPr>
      </w:pPr>
      <w:r>
        <w:t xml:space="preserve">The failure message interpolated the empty</w:t>
      </w:r>
      <w:r>
        <w:t xml:space="preserve"> </w:t>
      </w:r>
      <w:r>
        <w:rPr>
          <w:rStyle w:val="VerbatimChar"/>
        </w:rPr>
        <w:t xml:space="preserve">$OneViewUser</w:t>
      </w:r>
      <w:r>
        <w:t xml:space="preserve">, producing</w:t>
      </w:r>
      <w:r>
        <w:t xml:space="preserve"> </w:t>
      </w:r>
      <w:r>
        <w:rPr>
          <w:rStyle w:val="VerbatimChar"/>
        </w:rPr>
        <w:t xml:space="preserve">OneView authentication failed for ''</w:t>
      </w:r>
      <w:r>
        <w:t xml:space="preserve"> </w:t>
      </w:r>
      <w:r>
        <w:t xml:space="preserve">— masking the real cause (no token/credential, not a bad password).</w:t>
      </w:r>
    </w:p>
    <w:bookmarkEnd w:id="73"/>
    <w:bookmarkStart w:id="74" w:name="sec69"/>
    <w:p>
      <w:pPr>
        <w:pStyle w:val="Heading4"/>
      </w:pPr>
      <w:r>
        <w:t xml:space="preserve">Fix</w:t>
      </w:r>
    </w:p>
    <w:p>
      <w:pPr>
        <w:pStyle w:val="Compact"/>
        <w:numPr>
          <w:ilvl w:val="0"/>
          <w:numId w:val="1055"/>
        </w:numPr>
      </w:pPr>
      <w:r>
        <w:rPr>
          <w:rStyle w:val="VerbatimChar"/>
        </w:rPr>
        <w:t xml:space="preserve">Get-OneViewConnectionStatus</w:t>
      </w:r>
      <w:r>
        <w:t xml:space="preserve"> </w:t>
      </w:r>
      <w:r>
        <w:t xml:space="preserve">now consults</w:t>
      </w:r>
      <w:r>
        <w:t xml:space="preserve"> </w:t>
      </w:r>
      <w:r>
        <w:rPr>
          <w:rStyle w:val="VerbatimChar"/>
        </w:rPr>
        <w:t xml:space="preserve">Get-OneViewActiveSession</w:t>
      </w:r>
      <w:r>
        <w:t xml:space="preserve"> </w:t>
      </w:r>
      <w:r>
        <w:rPr>
          <w:b/>
          <w:bCs/>
        </w:rPr>
        <w:t xml:space="preserve">unconditionally</w:t>
      </w:r>
      <w:r>
        <w:t xml:space="preserve">. If a live session exists it reuses the session token and never reconnects — matching the</w:t>
      </w:r>
      <w:r>
        <w:t xml:space="preserve"> </w:t>
      </w:r>
      <w:r>
        <w:t xml:space="preserve">“existing connection always wins”</w:t>
      </w:r>
      <w:r>
        <w:t xml:space="preserve"> </w:t>
      </w:r>
      <w:r>
        <w:t xml:space="preserve">guard already used by</w:t>
      </w:r>
      <w:r>
        <w:t xml:space="preserve"> </w:t>
      </w:r>
      <w:r>
        <w:rPr>
          <w:rStyle w:val="VerbatimChar"/>
        </w:rPr>
        <w:t xml:space="preserve">Resolve-OneViewSession</w:t>
      </w:r>
      <w:r>
        <w:t xml:space="preserve"> </w:t>
      </w:r>
      <w:r>
        <w:t xml:space="preserve">/</w:t>
      </w:r>
      <w:r>
        <w:t xml:space="preserve"> </w:t>
      </w:r>
      <w:r>
        <w:rPr>
          <w:rStyle w:val="VerbatimChar"/>
        </w:rPr>
        <w:t xml:space="preserve">Connect-OneViewSession</w:t>
      </w:r>
      <w:r>
        <w:t xml:space="preserve">. Same appliance is silent reuse; a different appliance reuses the active session and warns (run</w:t>
      </w:r>
      <w:r>
        <w:t xml:space="preserve"> </w:t>
      </w:r>
      <w:r>
        <w:rPr>
          <w:rStyle w:val="VerbatimChar"/>
        </w:rPr>
        <w:t xml:space="preserve">Disconnect-OneView</w:t>
      </w:r>
      <w:r>
        <w:t xml:space="preserve"> </w:t>
      </w:r>
      <w:r>
        <w:t xml:space="preserve">first to switch). Only when no session is active and</w:t>
      </w:r>
      <w:r>
        <w:t xml:space="preserve"> </w:t>
      </w:r>
      <w:r>
        <w:rPr>
          <w:rStyle w:val="VerbatimChar"/>
        </w:rPr>
        <w:t xml:space="preserve">-OneViewHost</w:t>
      </w:r>
      <w:r>
        <w:t xml:space="preserve"> </w:t>
      </w:r>
      <w:r>
        <w:t xml:space="preserve">is supplied does it fall through to an explicit credentialed connect.</w:t>
      </w:r>
    </w:p>
    <w:p>
      <w:pPr>
        <w:pStyle w:val="Compact"/>
        <w:numPr>
          <w:ilvl w:val="0"/>
          <w:numId w:val="1055"/>
        </w:numPr>
      </w:pPr>
      <w:r>
        <w:t xml:space="preserve">Corrected the auth-failure message: it now reports the session-auth path, the</w:t>
      </w:r>
      <w:r>
        <w:t xml:space="preserve"> </w:t>
      </w:r>
      <w:r>
        <w:rPr>
          <w:rStyle w:val="VerbatimChar"/>
        </w:rPr>
        <w:t xml:space="preserve">-Credential</w:t>
      </w:r>
      <w:r>
        <w:t xml:space="preserve"> </w:t>
      </w:r>
      <w:r>
        <w:t xml:space="preserve">username, or</w:t>
      </w:r>
      <w:r>
        <w:t xml:space="preserve"> </w:t>
      </w:r>
      <w:r>
        <w:t xml:space="preserve">“no active session and no credentials supplied”</w:t>
      </w:r>
      <w:r>
        <w:t xml:space="preserve"> </w:t>
      </w:r>
      <w:r>
        <w:t xml:space="preserve">— never an empty</w:t>
      </w:r>
      <w:r>
        <w:t xml:space="preserve"> </w:t>
      </w:r>
      <w:r>
        <w:rPr>
          <w:rStyle w:val="VerbatimChar"/>
        </w:rPr>
        <w:t xml:space="preserve">''</w:t>
      </w:r>
      <w:r>
        <w:t xml:space="preserve">.</w:t>
      </w:r>
    </w:p>
    <w:bookmarkEnd w:id="74"/>
    <w:bookmarkStart w:id="75" w:name="sec70"/>
    <w:p>
      <w:pPr>
        <w:pStyle w:val="Heading4"/>
      </w:pPr>
      <w:r>
        <w:t xml:space="preserve">Verification</w:t>
      </w:r>
    </w:p>
    <w:p>
      <w:pPr>
        <w:pStyle w:val="Compact"/>
        <w:numPr>
          <w:ilvl w:val="0"/>
          <w:numId w:val="1056"/>
        </w:numPr>
      </w:pPr>
      <w:r>
        <w:rPr>
          <w:rStyle w:val="VerbatimChar"/>
        </w:rPr>
        <w:t xml:space="preserve">Get-OneViewConnectionStatus.Unit.Tests.ps1</w:t>
      </w:r>
      <w:r>
        <w:t xml:space="preserve">:</w:t>
      </w:r>
      <w:r>
        <w:t xml:space="preserve"> </w:t>
      </w:r>
      <w:r>
        <w:rPr>
          <w:b/>
          <w:bCs/>
        </w:rPr>
        <w:t xml:space="preserve">23 passed, 0 failed</w:t>
      </w:r>
      <w:r>
        <w:t xml:space="preserve">, including two new regression tests — reuses the active session when</w:t>
      </w:r>
      <w:r>
        <w:t xml:space="preserve"> </w:t>
      </w:r>
      <w:r>
        <w:rPr>
          <w:rStyle w:val="VerbatimChar"/>
        </w:rPr>
        <w:t xml:space="preserve">-OneViewHost</w:t>
      </w:r>
      <w:r>
        <w:t xml:space="preserve"> </w:t>
      </w:r>
      <w:r>
        <w:t xml:space="preserve">matches the connected appliance (no reconnect, no 401), and reuses the active session even when</w:t>
      </w:r>
      <w:r>
        <w:t xml:space="preserve"> </w:t>
      </w:r>
      <w:r>
        <w:rPr>
          <w:rStyle w:val="VerbatimChar"/>
        </w:rPr>
        <w:t xml:space="preserve">-OneViewHost</w:t>
      </w:r>
      <w:r>
        <w:t xml:space="preserve"> </w:t>
      </w:r>
      <w:r>
        <w:t xml:space="preserve">differs (guard: never reconnect).</w:t>
      </w:r>
    </w:p>
    <w:p>
      <w:pPr>
        <w:pStyle w:val="Compact"/>
        <w:numPr>
          <w:ilvl w:val="0"/>
          <w:numId w:val="1056"/>
        </w:numPr>
      </w:pPr>
      <w:r>
        <w:rPr>
          <w:rStyle w:val="VerbatimChar"/>
        </w:rPr>
        <w:t xml:space="preserve">Get-OneViewConnectionStatus -OneViewHost va-oneviewt-01</w:t>
      </w:r>
      <w:r>
        <w:t xml:space="preserve"> </w:t>
      </w:r>
      <w:r>
        <w:t xml:space="preserve">against a live session now shows connection/server info exactly like a second bare run, with no 401.</w:t>
      </w:r>
    </w:p>
    <w:bookmarkEnd w:id="75"/>
    <w:bookmarkEnd w:id="76"/>
    <w:bookmarkStart w:id="80" w:name="sec71"/>
    <w:p>
      <w:pPr>
        <w:pStyle w:val="Heading3"/>
      </w:pPr>
      <w:r>
        <w:t xml:space="preserve">16) Docs anchor fix — navigable</w:t>
      </w:r>
      <w:r>
        <w:t xml:space="preserve"> </w:t>
      </w:r>
      <w:r>
        <w:rPr>
          <w:rStyle w:val="VerbatimChar"/>
        </w:rPr>
        <w:t xml:space="preserve">id</w:t>
      </w:r>
      <w:r>
        <w:t xml:space="preserve"> </w:t>
      </w:r>
      <w:r>
        <w:t xml:space="preserve">anchors for</w:t>
      </w:r>
      <w:r>
        <w:t xml:space="preserve"> </w:t>
      </w:r>
      <w:r>
        <w:rPr>
          <w:rStyle w:val="VerbatimChar"/>
        </w:rPr>
        <w:t xml:space="preserve">make docs</w:t>
      </w:r>
      <w:r>
        <w:t xml:space="preserve"> </w:t>
      </w:r>
      <w:r>
        <w:t xml:space="preserve">/</w:t>
      </w:r>
      <w:r>
        <w:t xml:space="preserve"> </w:t>
      </w:r>
      <w:r>
        <w:rPr>
          <w:rStyle w:val="VerbatimChar"/>
        </w:rPr>
        <w:t xml:space="preserve">make fix-docs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bl>
    <w:bookmarkStart w:id="77" w:name="sec72"/>
    <w:p>
      <w:pPr>
        <w:pStyle w:val="Heading4"/>
      </w:pPr>
      <w:r>
        <w:t xml:space="preserve">Root cause</w:t>
      </w:r>
    </w:p>
    <w:p>
      <w:pPr>
        <w:pStyle w:val="Compact"/>
        <w:numPr>
          <w:ilvl w:val="0"/>
          <w:numId w:val="1057"/>
        </w:numPr>
      </w:pPr>
      <w:r>
        <w:rPr>
          <w:rStyle w:val="VerbatimChar"/>
        </w:rPr>
        <w:t xml:space="preserve">scripts/bitbucket-md-anchor-toc.ps1</w:t>
      </w:r>
      <w:r>
        <w:t xml:space="preserve"> </w:t>
      </w:r>
      <w:r>
        <w:t xml:space="preserve">(via the shared</w:t>
      </w:r>
      <w:r>
        <w:t xml:space="preserve"> </w:t>
      </w:r>
      <w:r>
        <w:rPr>
          <w:rStyle w:val="VerbatimChar"/>
        </w:rPr>
        <w:t xml:space="preserve">scripts/Docs.Common.ps1</w:t>
      </w:r>
      <w:r>
        <w:t xml:space="preserve">) emitted heading anchors as</w:t>
      </w:r>
      <w:r>
        <w:t xml:space="preserve"> </w:t>
      </w:r>
      <w:r>
        <w:rPr>
          <w:rStyle w:val="VerbatimChar"/>
        </w:rPr>
        <w:t xml:space="preserve">&lt;a name="…"&gt;&lt;/a&gt;</w:t>
      </w:r>
      <w:r>
        <w:t xml:space="preserve"> </w:t>
      </w:r>
      <w:r>
        <w:t xml:space="preserve">and</w:t>
      </w:r>
      <w:r>
        <w:t xml:space="preserve"> </w:t>
      </w:r>
      <w:r>
        <w:rPr>
          <w:rStyle w:val="VerbatimChar"/>
        </w:rPr>
        <w:t xml:space="preserve">Test-TocValidity</w:t>
      </w:r>
      <w:r>
        <w:t xml:space="preserve"> </w:t>
      </w:r>
      <w:r>
        <w:t xml:space="preserve">expected that exact</w:t>
      </w:r>
      <w:r>
        <w:t xml:space="preserve"> </w:t>
      </w:r>
      <w:r>
        <w:rPr>
          <w:rStyle w:val="VerbatimChar"/>
        </w:rPr>
        <w:t xml:space="preserve">name</w:t>
      </w:r>
      <w:r>
        <w:t xml:space="preserve"> </w:t>
      </w:r>
      <w:r>
        <w:t xml:space="preserve">form.</w:t>
      </w:r>
    </w:p>
    <w:p>
      <w:pPr>
        <w:pStyle w:val="Compact"/>
        <w:numPr>
          <w:ilvl w:val="0"/>
          <w:numId w:val="1057"/>
        </w:numPr>
      </w:pPr>
      <w:r>
        <w:t xml:space="preserve">GitHub and the VS Code Markdown preview ignore the</w:t>
      </w:r>
      <w:r>
        <w:t xml:space="preserve"> </w:t>
      </w:r>
      <w:r>
        <w:rPr>
          <w:rStyle w:val="VerbatimChar"/>
        </w:rPr>
        <w:t xml:space="preserve">name</w:t>
      </w:r>
      <w:r>
        <w:t xml:space="preserve"> </w:t>
      </w:r>
      <w:r>
        <w:t xml:space="preserve">attribute for in-page navigation, so every TOC link (</w:t>
      </w:r>
      <w:r>
        <w:rPr>
          <w:rStyle w:val="VerbatimChar"/>
        </w:rPr>
        <w:t xml:space="preserve">](#slug)</w:t>
      </w:r>
      <w:r>
        <w:t xml:space="preserve">) failed to jump — the table of contents did not work.</w:t>
      </w:r>
    </w:p>
    <w:p>
      <w:pPr>
        <w:pStyle w:val="Compact"/>
        <w:numPr>
          <w:ilvl w:val="0"/>
          <w:numId w:val="1057"/>
        </w:numPr>
      </w:pPr>
      <w:r>
        <w:rPr>
          <w:rStyle w:val="VerbatimChar"/>
        </w:rPr>
        <w:t xml:space="preserve">Remove-ExistingAnchors</w:t>
      </w:r>
      <w:r>
        <w:t xml:space="preserve"> </w:t>
      </w:r>
      <w:r>
        <w:t xml:space="preserve">only stripped</w:t>
      </w:r>
      <w:r>
        <w:t xml:space="preserve"> </w:t>
      </w:r>
      <w:r>
        <w:rPr>
          <w:rStyle w:val="VerbatimChar"/>
        </w:rPr>
        <w:t xml:space="preserve">&lt;a name="…"&gt;</w:t>
      </w:r>
      <w:r>
        <w:t xml:space="preserve"> </w:t>
      </w:r>
      <w:r>
        <w:t xml:space="preserve">lines, never</w:t>
      </w:r>
      <w:r>
        <w:t xml:space="preserve"> </w:t>
      </w:r>
      <w:r>
        <w:rPr>
          <w:rStyle w:val="VerbatimChar"/>
        </w:rPr>
        <w:t xml:space="preserve">&lt;a id="…"&gt;</w:t>
      </w:r>
      <w:r>
        <w:t xml:space="preserve">. A second run (or any</w:t>
      </w:r>
      <w:r>
        <w:t xml:space="preserve"> </w:t>
      </w:r>
      <w:r>
        <w:rPr>
          <w:rStyle w:val="VerbatimChar"/>
        </w:rPr>
        <w:t xml:space="preserve">id</w:t>
      </w:r>
      <w:r>
        <w:t xml:space="preserve">-based edit) therefore left the old</w:t>
      </w:r>
      <w:r>
        <w:t xml:space="preserve"> </w:t>
      </w:r>
      <w:r>
        <w:rPr>
          <w:rStyle w:val="VerbatimChar"/>
        </w:rPr>
        <w:t xml:space="preserve">id</w:t>
      </w:r>
      <w:r>
        <w:t xml:space="preserve"> </w:t>
      </w:r>
      <w:r>
        <w:t xml:space="preserve">anchor in place and re-added a</w:t>
      </w:r>
      <w:r>
        <w:t xml:space="preserve"> </w:t>
      </w:r>
      <w:r>
        <w:rPr>
          <w:rStyle w:val="VerbatimChar"/>
        </w:rPr>
        <w:t xml:space="preserve">name</w:t>
      </w:r>
      <w:r>
        <w:t xml:space="preserve"> </w:t>
      </w:r>
      <w:r>
        <w:t xml:space="preserve">anchor above it, producing duplicate</w:t>
      </w:r>
      <w:r>
        <w:t xml:space="preserve"> </w:t>
      </w:r>
      <w:r>
        <w:rPr>
          <w:rStyle w:val="VerbatimChar"/>
        </w:rPr>
        <w:t xml:space="preserve">&lt;a id="…"&gt;&lt;/a&gt;</w:t>
      </w:r>
      <w:r>
        <w:t xml:space="preserve"> </w:t>
      </w:r>
      <w:r>
        <w:t xml:space="preserve">+</w:t>
      </w:r>
      <w:r>
        <w:t xml:space="preserve"> </w:t>
      </w:r>
      <w:r>
        <w:rPr>
          <w:rStyle w:val="VerbatimChar"/>
        </w:rPr>
        <w:t xml:space="preserve">&lt;a name="…"&gt;&lt;/a&gt;</w:t>
      </w:r>
      <w:r>
        <w:t xml:space="preserve"> </w:t>
      </w:r>
      <w:r>
        <w:t xml:space="preserve">pairs and MD012 (multiple-blank-line) churn.</w:t>
      </w:r>
    </w:p>
    <w:bookmarkEnd w:id="77"/>
    <w:bookmarkStart w:id="78" w:name="sec73"/>
    <w:p>
      <w:pPr>
        <w:pStyle w:val="Heading4"/>
      </w:pPr>
      <w:r>
        <w:t xml:space="preserve">Fix</w:t>
      </w:r>
    </w:p>
    <w:p>
      <w:pPr>
        <w:pStyle w:val="Compact"/>
        <w:numPr>
          <w:ilvl w:val="0"/>
          <w:numId w:val="1058"/>
        </w:numPr>
      </w:pPr>
      <w:r>
        <w:rPr>
          <w:rStyle w:val="VerbatimChar"/>
        </w:rPr>
        <w:t xml:space="preserve">scripts/Docs.Common.ps1</w:t>
      </w:r>
      <w:r>
        <w:t xml:space="preserve"> </w:t>
      </w:r>
      <w:r>
        <w:t xml:space="preserve">(</w:t>
      </w:r>
      <w:r>
        <w:rPr>
          <w:rStyle w:val="VerbatimChar"/>
        </w:rPr>
        <w:t xml:space="preserve">Build-CanonicalContent</w:t>
      </w:r>
      <w:r>
        <w:t xml:space="preserve">, ~line 245): emit</w:t>
      </w:r>
      <w:r>
        <w:t xml:space="preserve"> </w:t>
      </w:r>
      <w:r>
        <w:rPr>
          <w:rStyle w:val="VerbatimChar"/>
        </w:rPr>
        <w:t xml:space="preserve">&lt;a id="…"&gt;&lt;/a&gt;</w:t>
      </w:r>
      <w:r>
        <w:t xml:space="preserve"> </w:t>
      </w:r>
      <w:r>
        <w:t xml:space="preserve">instead of</w:t>
      </w:r>
      <w:r>
        <w:t xml:space="preserve"> </w:t>
      </w:r>
      <w:r>
        <w:rPr>
          <w:rStyle w:val="VerbatimChar"/>
        </w:rPr>
        <w:t xml:space="preserve">&lt;a name="…"&gt;&lt;/a&gt;</w:t>
      </w:r>
      <w:r>
        <w:t xml:space="preserve">. The slug algorithm (</w:t>
      </w:r>
      <w:r>
        <w:rPr>
          <w:rStyle w:val="VerbatimChar"/>
        </w:rPr>
        <w:t xml:space="preserve">Get-Anchor</w:t>
      </w:r>
      <w:r>
        <w:t xml:space="preserve">) was already GitHub / VS Code-compatible, so only the attribute needed to change.</w:t>
      </w:r>
    </w:p>
    <w:p>
      <w:pPr>
        <w:pStyle w:val="Compact"/>
        <w:numPr>
          <w:ilvl w:val="0"/>
          <w:numId w:val="1058"/>
        </w:numPr>
      </w:pPr>
      <w:r>
        <w:rPr>
          <w:rStyle w:val="VerbatimChar"/>
        </w:rPr>
        <w:t xml:space="preserve">scripts/Docs.Common.ps1</w:t>
      </w:r>
      <w:r>
        <w:t xml:space="preserve"> </w:t>
      </w:r>
      <w:r>
        <w:t xml:space="preserve">(</w:t>
      </w:r>
      <w:r>
        <w:rPr>
          <w:rStyle w:val="VerbatimChar"/>
        </w:rPr>
        <w:t xml:space="preserve">Remove-ExistingAnchors</w:t>
      </w:r>
      <w:r>
        <w:t xml:space="preserve">, ~line 181): the anchor-stripping regex now matches both forms —</w:t>
      </w:r>
      <w:r>
        <w:t xml:space="preserve"> </w:t>
      </w:r>
      <w:r>
        <w:rPr>
          <w:rStyle w:val="VerbatimChar"/>
        </w:rPr>
        <w:t xml:space="preserve">^&lt;a (?:name|id)="[^"]*"&gt;&lt;/a&gt;$</w:t>
      </w:r>
      <w:r>
        <w:t xml:space="preserve"> </w:t>
      </w:r>
      <w:r>
        <w:t xml:space="preserve">— so a regeneration fully replaces prior anchors instead of stacking duplicates.</w:t>
      </w:r>
    </w:p>
    <w:p>
      <w:pPr>
        <w:pStyle w:val="Compact"/>
        <w:numPr>
          <w:ilvl w:val="0"/>
          <w:numId w:val="1058"/>
        </w:numPr>
      </w:pPr>
      <w:r>
        <w:rPr>
          <w:rStyle w:val="VerbatimChar"/>
        </w:rPr>
        <w:t xml:space="preserve">scripts/bitbucket-md-anchor-toc.ps1</w:t>
      </w:r>
      <w:r>
        <w:t xml:space="preserve"> </w:t>
      </w:r>
      <w:r>
        <w:t xml:space="preserve">(</w:t>
      </w:r>
      <w:r>
        <w:rPr>
          <w:rStyle w:val="VerbatimChar"/>
        </w:rPr>
        <w:t xml:space="preserve">Test-TocValidity</w:t>
      </w:r>
      <w:r>
        <w:t xml:space="preserve">, ~line 134): the expected anchor tag is now</w:t>
      </w:r>
      <w:r>
        <w:t xml:space="preserve"> </w:t>
      </w:r>
      <w:r>
        <w:rPr>
          <w:rStyle w:val="VerbatimChar"/>
        </w:rPr>
        <w:t xml:space="preserve">&lt;a id="…"&gt;&lt;/a&gt;</w:t>
      </w:r>
      <w:r>
        <w:t xml:space="preserve">, so the validator accepts (rather than rejects) the corrected form.</w:t>
      </w:r>
    </w:p>
    <w:bookmarkEnd w:id="78"/>
    <w:bookmarkStart w:id="79" w:name="sec74"/>
    <w:p>
      <w:pPr>
        <w:pStyle w:val="Heading4"/>
      </w:pPr>
      <w:r>
        <w:t xml:space="preserve">Verification</w:t>
      </w:r>
    </w:p>
    <w:p>
      <w:pPr>
        <w:pStyle w:val="Compact"/>
        <w:numPr>
          <w:ilvl w:val="0"/>
          <w:numId w:val="1059"/>
        </w:numPr>
      </w:pPr>
      <w:r>
        <w:t xml:space="preserve">Ran</w:t>
      </w:r>
      <w:r>
        <w:t xml:space="preserve"> </w:t>
      </w:r>
      <w:r>
        <w:rPr>
          <w:rStyle w:val="VerbatimChar"/>
        </w:rPr>
        <w:t xml:space="preserve">make fix-docs</w:t>
      </w:r>
      <w:r>
        <w:t xml:space="preserve"> </w:t>
      </w:r>
      <w:r>
        <w:t xml:space="preserve">after the fix:</w:t>
      </w:r>
      <w:r>
        <w:t xml:space="preserve"> </w:t>
      </w:r>
      <w:r>
        <w:rPr>
          <w:b/>
          <w:bCs/>
        </w:rPr>
        <w:t xml:space="preserve">83/83 markdown files pass</w:t>
      </w:r>
      <w:r>
        <w:t xml:space="preserve">, 0 failures.</w:t>
      </w:r>
    </w:p>
    <w:p>
      <w:pPr>
        <w:pStyle w:val="Compact"/>
        <w:numPr>
          <w:ilvl w:val="0"/>
          <w:numId w:val="1059"/>
        </w:numPr>
      </w:pPr>
      <w:r>
        <w:rPr>
          <w:rStyle w:val="VerbatimChar"/>
        </w:rPr>
        <w:t xml:space="preserve">wip/testing-issues.md</w:t>
      </w:r>
      <w:r>
        <w:t xml:space="preserve"> </w:t>
      </w:r>
      <w:r>
        <w:t xml:space="preserve">(the file that originally showed the bug):</w:t>
      </w:r>
      <w:r>
        <w:t xml:space="preserve"> </w:t>
      </w:r>
      <w:r>
        <w:rPr>
          <w:b/>
          <w:bCs/>
        </w:rPr>
        <w:t xml:space="preserve">0</w:t>
      </w:r>
      <w:r>
        <w:rPr>
          <w:b/>
          <w:bCs/>
        </w:rPr>
        <w:t xml:space="preserve"> </w:t>
      </w:r>
      <w:r>
        <w:rPr>
          <w:rStyle w:val="VerbatimChar"/>
          <w:b/>
          <w:bCs/>
        </w:rPr>
        <w:t xml:space="preserve">&lt;a name=…&gt;</w:t>
      </w:r>
      <w:r>
        <w:rPr>
          <w:b/>
          <w:bCs/>
        </w:rPr>
        <w:t xml:space="preserve"> </w:t>
      </w:r>
      <w:r>
        <w:rPr>
          <w:b/>
          <w:bCs/>
        </w:rPr>
        <w:t xml:space="preserve">anchors, 0 duplicate</w:t>
      </w:r>
      <w:r>
        <w:rPr>
          <w:b/>
          <w:bCs/>
        </w:rPr>
        <w:t xml:space="preserve"> </w:t>
      </w:r>
      <w:r>
        <w:rPr>
          <w:rStyle w:val="VerbatimChar"/>
          <w:b/>
          <w:bCs/>
        </w:rPr>
        <w:t xml:space="preserve">id</w:t>
      </w:r>
      <w:r>
        <w:rPr>
          <w:b/>
          <w:bCs/>
        </w:rPr>
        <w:t xml:space="preserve"> </w:t>
      </w:r>
      <w:r>
        <w:rPr>
          <w:b/>
          <w:bCs/>
        </w:rPr>
        <w:t xml:space="preserve">slugs, 0 unresolved TOC links, 0 anchors trapped inside code fences, 0 MD012 runs.</w:t>
      </w:r>
      <w:r>
        <w:t xml:space="preserve"> </w:t>
      </w:r>
      <w:r>
        <w:t xml:space="preserve">The reported duplicate pair is now a single navigable</w:t>
      </w:r>
      <w:r>
        <w:t xml:space="preserve"> </w:t>
      </w:r>
      <w:r>
        <w:rPr>
          <w:rStyle w:val="VerbatimChar"/>
        </w:rPr>
        <w:t xml:space="preserve">&lt;a id="connect-oneview-oneviewhost-va-oneviewt-01-0"&gt;&lt;/a&gt;</w:t>
      </w:r>
      <w:r>
        <w:t xml:space="preserve">.</w:t>
      </w:r>
    </w:p>
    <w:bookmarkEnd w:id="79"/>
    <w:bookmarkEnd w:id="80"/>
    <w:bookmarkStart w:id="84" w:name="sec75"/>
    <w:p>
      <w:pPr>
        <w:pStyle w:val="Heading3"/>
      </w:pPr>
      <w:r>
        <w:t xml:space="preserve">15)</w:t>
      </w:r>
      <w:r>
        <w:t xml:space="preserve"> </w:t>
      </w:r>
      <w:r>
        <w:rPr>
          <w:rStyle w:val="VerbatimChar"/>
        </w:rPr>
        <w:t xml:space="preserve">Connect-OneView</w:t>
      </w:r>
      <w:r>
        <w:t xml:space="preserve"> </w:t>
      </w:r>
      <w:r>
        <w:t xml:space="preserve">&amp;</w:t>
      </w:r>
      <w:r>
        <w:t xml:space="preserve"> </w:t>
      </w:r>
      <w:r>
        <w:rPr>
          <w:rStyle w:val="VerbatimChar"/>
        </w:rPr>
        <w:t xml:space="preserve">ConvertToWildcardRegex</w:t>
      </w:r>
      <w:r>
        <w:t xml:space="preserve"> </w:t>
      </w:r>
      <w:r>
        <w:t xml:space="preserve">docs + alias inventory tests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bl>
    <w:bookmarkStart w:id="81" w:name="sec76"/>
    <w:p>
      <w:pPr>
        <w:pStyle w:val="Heading4"/>
      </w:pPr>
      <w:r>
        <w:t xml:space="preserve">Documentation</w:t>
      </w:r>
    </w:p>
    <w:p>
      <w:pPr>
        <w:pStyle w:val="Compact"/>
        <w:numPr>
          <w:ilvl w:val="0"/>
          <w:numId w:val="1060"/>
        </w:numPr>
      </w:pPr>
      <w:r>
        <w:t xml:space="preserve">Added</w:t>
      </w:r>
      <w:r>
        <w:t xml:space="preserve"> </w:t>
      </w:r>
      <w:r>
        <w:rPr>
          <w:rStyle w:val="VerbatimChar"/>
        </w:rPr>
        <w:t xml:space="preserve">docs/dynamic-code-docs/_Complete-ConnectOneViewResult.md</w:t>
      </w:r>
      <w:r>
        <w:t xml:space="preserve"> </w:t>
      </w:r>
      <w:r>
        <w:t xml:space="preserve">describing</w:t>
      </w:r>
      <w:r>
        <w:t xml:space="preserve"> </w:t>
      </w:r>
      <w:r>
        <w:rPr>
          <w:rStyle w:val="VerbatimChar"/>
        </w:rPr>
        <w:t xml:space="preserve">Connect-OneView</w:t>
      </w:r>
      <w:r>
        <w:t xml:space="preserve">’s connectivity result object, and</w:t>
      </w:r>
      <w:r>
        <w:t xml:space="preserve"> </w:t>
      </w:r>
      <w:r>
        <w:rPr>
          <w:rStyle w:val="VerbatimChar"/>
        </w:rPr>
        <w:t xml:space="preserve">_ConvertToWildcardRegex.md</w:t>
      </w:r>
      <w:r>
        <w:t xml:space="preserve"> </w:t>
      </w:r>
      <w:r>
        <w:t xml:space="preserve">describing the PowerShell-wildcard → regex conversion used by the §14 filter.</w:t>
      </w:r>
    </w:p>
    <w:p>
      <w:pPr>
        <w:pStyle w:val="Compact"/>
        <w:numPr>
          <w:ilvl w:val="0"/>
          <w:numId w:val="1060"/>
        </w:numPr>
      </w:pPr>
      <w:r>
        <w:rPr>
          <w:rStyle w:val="VerbatimChar"/>
        </w:rPr>
        <w:t xml:space="preserve">automation_commands.md</w:t>
      </w:r>
      <w:r>
        <w:t xml:space="preserve"> </w:t>
      </w:r>
      <w:r>
        <w:t xml:space="preserve">and</w:t>
      </w:r>
      <w:r>
        <w:t xml:space="preserve"> </w:t>
      </w:r>
      <w:r>
        <w:rPr>
          <w:rStyle w:val="VerbatimChar"/>
        </w:rPr>
        <w:t xml:space="preserve">runbook-requirements-v2.md</w:t>
      </w:r>
      <w:r>
        <w:t xml:space="preserve"> </w:t>
      </w:r>
      <w:r>
        <w:t xml:space="preserve">refreshed to match current signatures.</w:t>
      </w:r>
    </w:p>
    <w:bookmarkEnd w:id="81"/>
    <w:bookmarkStart w:id="82" w:name="sec77"/>
    <w:p>
      <w:pPr>
        <w:pStyle w:val="Heading4"/>
      </w:pPr>
      <w:r>
        <w:t xml:space="preserve">Alias inventory tests</w:t>
      </w:r>
    </w:p>
    <w:p>
      <w:pPr>
        <w:pStyle w:val="Compact"/>
        <w:numPr>
          <w:ilvl w:val="0"/>
          <w:numId w:val="1061"/>
        </w:numPr>
      </w:pPr>
      <w:r>
        <w:t xml:space="preserve">New</w:t>
      </w:r>
      <w:r>
        <w:t xml:space="preserve"> </w:t>
      </w:r>
      <w:r>
        <w:rPr>
          <w:rStyle w:val="VerbatimChar"/>
        </w:rPr>
        <w:t xml:space="preserve">tests/powershell/OneViewAliasInventory.Unit.Tests.ps1</w:t>
      </w:r>
      <w:r>
        <w:t xml:space="preserve"> </w:t>
      </w:r>
      <w:r>
        <w:t xml:space="preserve">validates that</w:t>
      </w:r>
      <w:r>
        <w:t xml:space="preserve"> </w:t>
      </w:r>
      <w:r>
        <w:rPr>
          <w:b/>
          <w:bCs/>
        </w:rPr>
        <w:t xml:space="preserve">every documented custom alias is present in the command’s parameter metadata</w:t>
      </w:r>
      <w:r>
        <w:t xml:space="preserve">, closing the gap between docs and implementation so an alias documented in</w:t>
      </w:r>
      <w:r>
        <w:t xml:space="preserve"> </w:t>
      </w:r>
      <w:r>
        <w:rPr>
          <w:rStyle w:val="VerbatimChar"/>
        </w:rPr>
        <w:t xml:space="preserve">automation_commands.md</w:t>
      </w:r>
      <w:r>
        <w:t xml:space="preserve"> </w:t>
      </w:r>
      <w:r>
        <w:t xml:space="preserve">can never silently disappear from the code.</w:t>
      </w:r>
    </w:p>
    <w:bookmarkEnd w:id="82"/>
    <w:bookmarkStart w:id="83" w:name="sec78"/>
    <w:p>
      <w:pPr>
        <w:pStyle w:val="Heading4"/>
      </w:pPr>
      <w:r>
        <w:t xml:space="preserve">Verification</w:t>
      </w:r>
    </w:p>
    <w:p>
      <w:pPr>
        <w:pStyle w:val="Compact"/>
        <w:numPr>
          <w:ilvl w:val="0"/>
          <w:numId w:val="1062"/>
        </w:numPr>
      </w:pPr>
      <w:r>
        <w:rPr>
          <w:rStyle w:val="VerbatimChar"/>
        </w:rPr>
        <w:t xml:space="preserve">OneViewAliasInventory.Unit.Tests.ps1</w:t>
      </w:r>
      <w:r>
        <w:t xml:space="preserve"> </w:t>
      </w:r>
      <w:r>
        <w:t xml:space="preserve">parses the documented alias table and asserts each alias resolves on the real command; failures surface a missing alias immediately. Passes under</w:t>
      </w:r>
      <w:r>
        <w:t xml:space="preserve"> </w:t>
      </w:r>
      <w:r>
        <w:rPr>
          <w:rStyle w:val="VerbatimChar"/>
        </w:rPr>
        <w:t xml:space="preserve">make test</w:t>
      </w:r>
      <w:r>
        <w:t xml:space="preserve">.</w:t>
      </w:r>
    </w:p>
    <w:bookmarkEnd w:id="83"/>
    <w:bookmarkEnd w:id="84"/>
    <w:bookmarkStart w:id="88" w:name="sec79"/>
    <w:p>
      <w:pPr>
        <w:pStyle w:val="Heading3"/>
      </w:pPr>
      <w:r>
        <w:t xml:space="preserve">14) 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 wildcard filtering in</w:t>
      </w:r>
      <w:r>
        <w:t xml:space="preserve"> </w:t>
      </w:r>
      <w:r>
        <w:rPr>
          <w:rStyle w:val="VerbatimChar"/>
        </w:rPr>
        <w:t xml:space="preserve">Get-OneViewServerList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bl>
    <w:bookmarkStart w:id="85" w:name="sec80"/>
    <w:p>
      <w:pPr>
        <w:pStyle w:val="Heading4"/>
      </w:pPr>
      <w:r>
        <w:t xml:space="preserve">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p>
    <w:p>
      <w:pPr>
        <w:pStyle w:val="Compact"/>
        <w:numPr>
          <w:ilvl w:val="0"/>
          <w:numId w:val="1063"/>
        </w:numPr>
      </w:pPr>
      <w:r>
        <w:t xml:space="preserve">Reverted the earlier abbreviation (see</w:t>
      </w:r>
      <w:r>
        <w:t xml:space="preserve"> </w:t>
      </w:r>
      <w:r>
        <w:rPr>
          <w:rStyle w:val="VerbatimChar"/>
        </w:rPr>
        <w:t xml:space="preserve">8f71040</w:t>
      </w:r>
      <w:r>
        <w:t xml:space="preserve"> </w:t>
      </w:r>
      <w:r>
        <w:t xml:space="preserve">“abbreviate OneView command parameters”</w:t>
      </w:r>
      <w:r>
        <w:t xml:space="preserve">) in favour of the explicit, self-documenting</w:t>
      </w:r>
      <w:r>
        <w:t xml:space="preserve"> </w:t>
      </w:r>
      <w:r>
        <w:rPr>
          <w:rStyle w:val="VerbatimChar"/>
        </w:rPr>
        <w:t xml:space="preserve">-ServerIdentifier</w:t>
      </w:r>
      <w:r>
        <w:t xml:space="preserve"> </w:t>
      </w:r>
      <w:r>
        <w:t xml:space="preserve">across</w:t>
      </w:r>
      <w:r>
        <w:t xml:space="preserve"> </w:t>
      </w:r>
      <w:r>
        <w:rPr>
          <w:rStyle w:val="VerbatimChar"/>
        </w:rPr>
        <w:t xml:space="preserve">Configure-PhysicalBuild</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Start-PhysicalServerBuild</w:t>
      </w:r>
      <w:r>
        <w:t xml:space="preserve">,</w:t>
      </w:r>
      <w:r>
        <w:t xml:space="preserve"> </w:t>
      </w:r>
      <w:r>
        <w:rPr>
          <w:rStyle w:val="VerbatimChar"/>
        </w:rPr>
        <w:t xml:space="preserve">Test-PreBuildValidation</w:t>
      </w:r>
      <w:r>
        <w:t xml:space="preserve">, their unit tests, and</w:t>
      </w:r>
      <w:r>
        <w:t xml:space="preserve"> </w:t>
      </w:r>
      <w:r>
        <w:rPr>
          <w:rStyle w:val="VerbatimChar"/>
        </w:rPr>
        <w:t xml:space="preserve">automation_commands.md</w:t>
      </w:r>
      <w:r>
        <w:t xml:space="preserve">.</w:t>
      </w:r>
    </w:p>
    <w:bookmarkEnd w:id="85"/>
    <w:bookmarkStart w:id="86" w:name="sec81"/>
    <w:p>
      <w:pPr>
        <w:pStyle w:val="Heading4"/>
      </w:pPr>
      <w:r>
        <w:t xml:space="preserve">Wildcard filtering in</w:t>
      </w:r>
      <w:r>
        <w:t xml:space="preserve"> </w:t>
      </w:r>
      <w:r>
        <w:rPr>
          <w:rStyle w:val="VerbatimChar"/>
        </w:rPr>
        <w:t xml:space="preserve">Get-OneViewServerList</w:t>
      </w:r>
    </w:p>
    <w:p>
      <w:pPr>
        <w:pStyle w:val="Compact"/>
        <w:numPr>
          <w:ilvl w:val="0"/>
          <w:numId w:val="1064"/>
        </w:numPr>
      </w:pPr>
      <w:r>
        <w:t xml:space="preserve">New</w:t>
      </w:r>
      <w:r>
        <w:t xml:space="preserve"> </w:t>
      </w:r>
      <w:r>
        <w:rPr>
          <w:rStyle w:val="VerbatimChar"/>
        </w:rPr>
        <w:t xml:space="preserve">-Filter</w:t>
      </w:r>
      <w:r>
        <w:t xml:space="preserve"> </w:t>
      </w:r>
      <w:r>
        <w:t xml:space="preserve">parses</w:t>
      </w:r>
      <w:r>
        <w:t xml:space="preserve"> </w:t>
      </w:r>
      <w:r>
        <w:rPr>
          <w:rStyle w:val="VerbatimChar"/>
        </w:rPr>
        <w:t xml:space="preserve">health:&lt;value&gt;</w:t>
      </w:r>
      <w:r>
        <w:t xml:space="preserve"> </w:t>
      </w:r>
      <w:r>
        <w:t xml:space="preserve">/</w:t>
      </w:r>
      <w:r>
        <w:t xml:space="preserve"> </w:t>
      </w:r>
      <w:r>
        <w:rPr>
          <w:rStyle w:val="VerbatimChar"/>
        </w:rPr>
        <w:t xml:space="preserve">power:&lt;value&gt;</w:t>
      </w:r>
      <w:r>
        <w:t xml:space="preserve"> </w:t>
      </w:r>
      <w:r>
        <w:t xml:space="preserve">/</w:t>
      </w:r>
      <w:r>
        <w:t xml:space="preserve"> </w:t>
      </w:r>
      <w:r>
        <w:rPr>
          <w:rStyle w:val="VerbatimChar"/>
        </w:rPr>
        <w:t xml:space="preserve">name:&lt;value&gt;</w:t>
      </w:r>
      <w:r>
        <w:t xml:space="preserve"> </w:t>
      </w:r>
      <w:r>
        <w:t xml:space="preserve">into case-insensitive predicate regexes validated before connecting. Matching is</w:t>
      </w:r>
      <w:r>
        <w:t xml:space="preserve"> </w:t>
      </w:r>
      <w:r>
        <w:rPr>
          <w:b/>
          <w:bCs/>
        </w:rPr>
        <w:t xml:space="preserve">substring-by-default</w:t>
      </w:r>
      <w:r>
        <w:t xml:space="preserve"> </w:t>
      </w:r>
      <w:r>
        <w:t xml:space="preserve">(e.g. </w:t>
      </w:r>
      <w:r>
        <w:rPr>
          <w:rStyle w:val="VerbatimChar"/>
        </w:rPr>
        <w:t xml:space="preserve">health:Critical</w:t>
      </w:r>
      <w:r>
        <w:t xml:space="preserve">,</w:t>
      </w:r>
      <w:r>
        <w:t xml:space="preserve"> </w:t>
      </w:r>
      <w:r>
        <w:rPr>
          <w:rStyle w:val="VerbatimChar"/>
        </w:rPr>
        <w:t xml:space="preserve">name:PROD</w:t>
      </w:r>
      <w:r>
        <w:t xml:space="preserve">) and honours PowerShell wildcards (</w:t>
      </w:r>
      <w:r>
        <w:rPr>
          <w:rStyle w:val="VerbatimChar"/>
        </w:rPr>
        <w:t xml:space="preserve">*</w:t>
      </w:r>
      <w:r>
        <w:t xml:space="preserve">,</w:t>
      </w:r>
      <w:r>
        <w:t xml:space="preserve"> </w:t>
      </w:r>
      <w:r>
        <w:rPr>
          <w:rStyle w:val="VerbatimChar"/>
        </w:rPr>
        <w:t xml:space="preserve">?</w:t>
      </w:r>
      <w:r>
        <w:t xml:space="preserve">) via the shared</w:t>
      </w:r>
      <w:r>
        <w:t xml:space="preserve"> </w:t>
      </w:r>
      <w:r>
        <w:rPr>
          <w:rStyle w:val="VerbatimChar"/>
        </w:rPr>
        <w:t xml:space="preserve">_ConvertToWildcardRegex</w:t>
      </w:r>
      <w:r>
        <w:t xml:space="preserve"> </w:t>
      </w:r>
      <w:r>
        <w:t xml:space="preserve">(e.g. </w:t>
      </w:r>
      <w:r>
        <w:rPr>
          <w:rStyle w:val="VerbatimChar"/>
        </w:rPr>
        <w:t xml:space="preserve">name:PROD-*</w:t>
      </w:r>
      <w:r>
        <w:t xml:space="preserve">,</w:t>
      </w:r>
      <w:r>
        <w:t xml:space="preserve"> </w:t>
      </w:r>
      <w:r>
        <w:rPr>
          <w:rStyle w:val="VerbatimChar"/>
        </w:rPr>
        <w:t xml:space="preserve">name:srv-0?</w:t>
      </w:r>
      <w:r>
        <w:t xml:space="preserve">).</w:t>
      </w:r>
    </w:p>
    <w:p>
      <w:pPr>
        <w:pStyle w:val="Compact"/>
        <w:numPr>
          <w:ilvl w:val="0"/>
          <w:numId w:val="1064"/>
        </w:numPr>
      </w:pPr>
      <w:r>
        <w:rPr>
          <w:rStyle w:val="VerbatimChar"/>
        </w:rPr>
        <w:t xml:space="preserve">_ConvertToWildcardRegex</w:t>
      </w:r>
      <w:r>
        <w:t xml:space="preserve"> </w:t>
      </w:r>
      <w:r>
        <w:t xml:space="preserve">(anchored, case-insensitive) lives alongside the command; unsupported filter forms return a clear</w:t>
      </w:r>
      <w:r>
        <w:t xml:space="preserve"> </w:t>
      </w:r>
      <w:r>
        <w:rPr>
          <w:rStyle w:val="VerbatimChar"/>
        </w:rPr>
        <w:t xml:space="preserve">Unsupported -Filter …</w:t>
      </w:r>
      <w:r>
        <w:t xml:space="preserve"> </w:t>
      </w:r>
      <w:r>
        <w:t xml:space="preserve">error with no connection attempted.</w:t>
      </w:r>
    </w:p>
    <w:bookmarkEnd w:id="86"/>
    <w:bookmarkStart w:id="87" w:name="sec82"/>
    <w:p>
      <w:pPr>
        <w:pStyle w:val="Heading4"/>
      </w:pPr>
      <w:r>
        <w:t xml:space="preserve">Verification</w:t>
      </w:r>
    </w:p>
    <w:p>
      <w:pPr>
        <w:pStyle w:val="Compact"/>
        <w:numPr>
          <w:ilvl w:val="0"/>
          <w:numId w:val="1065"/>
        </w:numPr>
      </w:pPr>
      <w:r>
        <w:rPr>
          <w:rStyle w:val="VerbatimChar"/>
        </w:rPr>
        <w:t xml:space="preserve">Get-OneViewServerList -Filter 'name:PROD-*'</w:t>
      </w:r>
      <w:r>
        <w:t xml:space="preserve"> </w:t>
      </w:r>
      <w:r>
        <w:t xml:space="preserve">matches</w:t>
      </w:r>
      <w:r>
        <w:t xml:space="preserve"> </w:t>
      </w:r>
      <w:r>
        <w:rPr>
          <w:rStyle w:val="VerbatimChar"/>
        </w:rPr>
        <w:t xml:space="preserve">PROD-SRV-01</w:t>
      </w:r>
      <w:r>
        <w:t xml:space="preserve">;</w:t>
      </w:r>
      <w:r>
        <w:t xml:space="preserve"> </w:t>
      </w:r>
      <w:r>
        <w:rPr>
          <w:rStyle w:val="VerbatimChar"/>
        </w:rPr>
        <w:t xml:space="preserve">health:*Warning*</w:t>
      </w:r>
      <w:r>
        <w:t xml:space="preserve"> </w:t>
      </w:r>
      <w:r>
        <w:t xml:space="preserve">matches warning states;</w:t>
      </w:r>
      <w:r>
        <w:t xml:space="preserve"> </w:t>
      </w:r>
      <w:r>
        <w:rPr>
          <w:rStyle w:val="VerbatimChar"/>
        </w:rPr>
        <w:t xml:space="preserve">power:On</w:t>
      </w:r>
      <w:r>
        <w:t xml:space="preserve"> </w:t>
      </w:r>
      <w:r>
        <w:t xml:space="preserve">filters by power;</w:t>
      </w:r>
      <w:r>
        <w:t xml:space="preserve"> </w:t>
      </w:r>
      <w:r>
        <w:rPr>
          <w:rStyle w:val="VerbatimChar"/>
        </w:rPr>
        <w:t xml:space="preserve">name:PROD</w:t>
      </w:r>
      <w:r>
        <w:t xml:space="preserve"> </w:t>
      </w:r>
      <w:r>
        <w:t xml:space="preserve">substring-matches; an invalid filter returns the</w:t>
      </w:r>
      <w:r>
        <w:t xml:space="preserve"> </w:t>
      </w:r>
      <w:r>
        <w:rPr>
          <w:rStyle w:val="VerbatimChar"/>
        </w:rPr>
        <w:t xml:space="preserve">Unsupported -Filter</w:t>
      </w:r>
      <w:r>
        <w:t xml:space="preserve"> </w:t>
      </w:r>
      <w:r>
        <w:t xml:space="preserve">error.</w:t>
      </w:r>
      <w:r>
        <w:t xml:space="preserve"> </w:t>
      </w:r>
      <w:r>
        <w:rPr>
          <w:rStyle w:val="VerbatimChar"/>
        </w:rPr>
        <w:t xml:space="preserve">Get-OneViewServerTarget.Unit.Tests.ps1</w:t>
      </w:r>
      <w:r>
        <w:t xml:space="preserve"> </w:t>
      </w:r>
      <w:r>
        <w:t xml:space="preserve">(51 lines added) and the renamed-parameter tests pass.</w:t>
      </w:r>
    </w:p>
    <w:bookmarkEnd w:id="87"/>
    <w:bookmarkEnd w:id="88"/>
    <w:bookmarkStart w:id="91" w:name="sec83"/>
    <w:p>
      <w:pPr>
        <w:pStyle w:val="Heading3"/>
      </w:pPr>
      <w:r>
        <w:t xml:space="preserve">13)</w:t>
      </w:r>
      <w:r>
        <w:t xml:space="preserve"> </w:t>
      </w:r>
      <w:r>
        <w:rPr>
          <w:rStyle w:val="VerbatimChar"/>
        </w:rPr>
        <w:t xml:space="preserve">Test-BuildParams</w:t>
      </w:r>
      <w:r>
        <w:t xml:space="preserve"> </w:t>
      </w:r>
      <w:r>
        <w:t xml:space="preserve">/</w:t>
      </w:r>
      <w:r>
        <w:t xml:space="preserve"> </w:t>
      </w:r>
      <w:r>
        <w:rPr>
          <w:rStyle w:val="VerbatimChar"/>
        </w:rPr>
        <w:t xml:space="preserve">_Validate-Request</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bl>
    <w:bookmarkStart w:id="89" w:name="sec84"/>
    <w:p>
      <w:pPr>
        <w:pStyle w:val="Heading4"/>
      </w:pPr>
      <w:r>
        <w:t xml:space="preserve">Change</w:t>
      </w:r>
    </w:p>
    <w:p>
      <w:pPr>
        <w:pStyle w:val="Compact"/>
        <w:numPr>
          <w:ilvl w:val="0"/>
          <w:numId w:val="1066"/>
        </w:numPr>
      </w:pPr>
      <w:r>
        <w:rPr>
          <w:rStyle w:val="VerbatimChar"/>
        </w:rPr>
        <w:t xml:space="preserve">Test-BuildParams</w:t>
      </w:r>
      <w:r>
        <w:t xml:space="preserve"> </w:t>
      </w:r>
      <w:r>
        <w:t xml:space="preserve">shifted from</w:t>
      </w:r>
      <w:r>
        <w:t xml:space="preserve"> </w:t>
      </w:r>
      <w:r>
        <w:t xml:space="preserve">“return a list of error strings”</w:t>
      </w:r>
      <w:r>
        <w:t xml:space="preserve"> </w:t>
      </w:r>
      <w:r>
        <w:t xml:space="preserve">to</w:t>
      </w:r>
      <w:r>
        <w:t xml:space="preserve"> </w:t>
      </w:r>
      <w:r>
        <w:t xml:space="preserve">“validate the base Windows ISO path and</w:t>
      </w:r>
      <w:r>
        <w:t xml:space="preserve"> </w:t>
      </w:r>
      <w:r>
        <w:rPr>
          <w:b/>
          <w:bCs/>
        </w:rPr>
        <w:t xml:space="preserve">resolve the iLO boot URL</w:t>
      </w:r>
      <w:r>
        <w:t xml:space="preserve">”</w:t>
      </w:r>
      <w:r>
        <w:t xml:space="preserve">. It now accepts a UNC/SMB or HTTPS path and produces a structured result (</w:t>
      </w:r>
      <w:r>
        <w:rPr>
          <w:rStyle w:val="VerbatimChar"/>
        </w:rPr>
        <w:t xml:space="preserve">Success</w:t>
      </w:r>
      <w:r>
        <w:t xml:space="preserve">,</w:t>
      </w:r>
      <w:r>
        <w:t xml:space="preserve"> </w:t>
      </w:r>
      <w:r>
        <w:rPr>
          <w:rStyle w:val="VerbatimChar"/>
        </w:rPr>
        <w:t xml:space="preserve">IsoUrl</w:t>
      </w:r>
      <w:r>
        <w:t xml:space="preserve"> </w:t>
      </w:r>
      <w:r>
        <w:t xml:space="preserve">→</w:t>
      </w:r>
      <w:r>
        <w:t xml:space="preserve"> </w:t>
      </w:r>
      <w:r>
        <w:rPr>
          <w:rStyle w:val="VerbatimChar"/>
        </w:rPr>
        <w:t xml:space="preserve">cifs://…</w:t>
      </w:r>
      <w:r>
        <w:t xml:space="preserve"> </w:t>
      </w:r>
      <w:r>
        <w:t xml:space="preserve">or</w:t>
      </w:r>
      <w:r>
        <w:t xml:space="preserve"> </w:t>
      </w:r>
      <w:r>
        <w:rPr>
          <w:rStyle w:val="VerbatimChar"/>
        </w:rPr>
        <w:t xml:space="preserve">https://…</w:t>
      </w:r>
      <w:r>
        <w:t xml:space="preserve">), explicitly</w:t>
      </w:r>
      <w:r>
        <w:t xml:space="preserve"> </w:t>
      </w:r>
      <w:r>
        <w:rPr>
          <w:b/>
          <w:bCs/>
        </w:rPr>
        <w:t xml:space="preserve">rejecting local drive paths</w:t>
      </w:r>
      <w:r>
        <w:t xml:space="preserve"> </w:t>
      </w:r>
      <w:r>
        <w:t xml:space="preserve">on the automation host (consistent with the §1 admin-code-removal rule).</w:t>
      </w:r>
    </w:p>
    <w:p>
      <w:pPr>
        <w:pStyle w:val="Compact"/>
        <w:numPr>
          <w:ilvl w:val="0"/>
          <w:numId w:val="1066"/>
        </w:numPr>
      </w:pPr>
      <w:r>
        <w:rPr>
          <w:rStyle w:val="VerbatimChar"/>
        </w:rPr>
        <w:t xml:space="preserve">_Validate-Request</w:t>
      </w:r>
      <w:r>
        <w:t xml:space="preserve"> </w:t>
      </w:r>
      <w:r>
        <w:t xml:space="preserve">tightened its checks;</w:t>
      </w:r>
      <w:r>
        <w:t xml:space="preserve"> </w:t>
      </w:r>
      <w:r>
        <w:rPr>
          <w:rStyle w:val="VerbatimChar"/>
        </w:rPr>
        <w:t xml:space="preserve">Validators.Unit.Tests.ps1</w:t>
      </w:r>
      <w:r>
        <w:t xml:space="preserve"> </w:t>
      </w:r>
      <w:r>
        <w:t xml:space="preserve">expanded (32 lines) to cover the new resolution behaviour.</w:t>
      </w:r>
      <w:r>
        <w:t xml:space="preserve"> </w:t>
      </w:r>
      <w:r>
        <w:rPr>
          <w:rStyle w:val="VerbatimChar"/>
        </w:rPr>
        <w:t xml:space="preserve">automation_commands.md</w:t>
      </w:r>
      <w:r>
        <w:t xml:space="preserve"> </w:t>
      </w:r>
      <w:r>
        <w:t xml:space="preserve">regenerated to reflect the revised contract.</w:t>
      </w:r>
    </w:p>
    <w:bookmarkEnd w:id="89"/>
    <w:bookmarkStart w:id="90" w:name="sec85"/>
    <w:p>
      <w:pPr>
        <w:pStyle w:val="Heading4"/>
      </w:pPr>
      <w:r>
        <w:t xml:space="preserve">Verification</w:t>
      </w:r>
    </w:p>
    <w:p>
      <w:pPr>
        <w:pStyle w:val="Compact"/>
        <w:numPr>
          <w:ilvl w:val="0"/>
          <w:numId w:val="1067"/>
        </w:numPr>
      </w:pPr>
      <w:r>
        <w:rPr>
          <w:rStyle w:val="VerbatimChar"/>
        </w:rPr>
        <w:t xml:space="preserve">Test-BuildParams -BaseIsoPath '\\fileserver\isos\WinSrv2025.iso'</w:t>
      </w:r>
      <w:r>
        <w:t xml:space="preserve"> </w:t>
      </w:r>
      <w:r>
        <w:t xml:space="preserve">→</w:t>
      </w:r>
      <w:r>
        <w:t xml:space="preserve"> </w:t>
      </w:r>
      <w:r>
        <w:rPr>
          <w:rStyle w:val="VerbatimChar"/>
        </w:rPr>
        <w:t xml:space="preserve">Success=$true</w:t>
      </w:r>
      <w:r>
        <w:t xml:space="preserve">,</w:t>
      </w:r>
      <w:r>
        <w:t xml:space="preserve"> </w:t>
      </w:r>
      <w:r>
        <w:rPr>
          <w:rStyle w:val="VerbatimChar"/>
        </w:rPr>
        <w:t xml:space="preserve">IsoUrl='cifs://fileserver/isos/WinSrv2025.iso'</w:t>
      </w:r>
      <w:r>
        <w:t xml:space="preserve">;</w:t>
      </w:r>
      <w:r>
        <w:t xml:space="preserve"> </w:t>
      </w:r>
      <w:r>
        <w:rPr>
          <w:rStyle w:val="VerbatimChar"/>
        </w:rPr>
        <w:t xml:space="preserve">https://…</w:t>
      </w:r>
      <w:r>
        <w:t xml:space="preserve"> </w:t>
      </w:r>
      <w:r>
        <w:t xml:space="preserve">resolves to</w:t>
      </w:r>
      <w:r>
        <w:t xml:space="preserve"> </w:t>
      </w:r>
      <w:r>
        <w:rPr>
          <w:rStyle w:val="VerbatimChar"/>
        </w:rPr>
        <w:t xml:space="preserve">https://…</w:t>
      </w:r>
      <w:r>
        <w:t xml:space="preserve">; local-drive paths fail validation.</w:t>
      </w:r>
      <w:r>
        <w:t xml:space="preserve"> </w:t>
      </w:r>
      <w:r>
        <w:rPr>
          <w:rStyle w:val="VerbatimChar"/>
        </w:rPr>
        <w:t xml:space="preserve">Validators</w:t>
      </w:r>
      <w:r>
        <w:t xml:space="preserve"> </w:t>
      </w:r>
      <w:r>
        <w:t xml:space="preserve">unit tests pass.</w:t>
      </w:r>
    </w:p>
    <w:bookmarkEnd w:id="90"/>
    <w:bookmarkEnd w:id="91"/>
    <w:bookmarkStart w:id="96" w:name="sec86"/>
    <w:p>
      <w:pPr>
        <w:pStyle w:val="Heading3"/>
      </w:pPr>
      <w:r>
        <w:t xml:space="preserve">12) Shared output formatting +</w:t>
      </w:r>
      <w:r>
        <w:t xml:space="preserve"> </w:t>
      </w:r>
      <w:r>
        <w:rPr>
          <w:rStyle w:val="VerbatimChar"/>
        </w:rPr>
        <w:t xml:space="preserve">Connect-OneView</w:t>
      </w:r>
      <w:r>
        <w:t xml:space="preserve"> </w:t>
      </w:r>
      <w:r>
        <w:t xml:space="preserve">rewrite + runbook v2</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bl>
    <w:bookmarkStart w:id="92" w:name="sec87"/>
    <w:p>
      <w:pPr>
        <w:pStyle w:val="Heading4"/>
      </w:pPr>
      <w:r>
        <w:t xml:space="preserve">Shared output formatting (</w:t>
      </w:r>
      <w:r>
        <w:rPr>
          <w:rStyle w:val="VerbatimChar"/>
        </w:rPr>
        <w:t xml:space="preserve">OutputFormatter.ps1</w:t>
      </w:r>
      <w:r>
        <w:t xml:space="preserve">)</w:t>
      </w:r>
    </w:p>
    <w:p>
      <w:pPr>
        <w:pStyle w:val="Compact"/>
        <w:numPr>
          <w:ilvl w:val="0"/>
          <w:numId w:val="1068"/>
        </w:numPr>
      </w:pPr>
      <w:r>
        <w:rPr>
          <w:rStyle w:val="VerbatimChar"/>
        </w:rPr>
        <w:t xml:space="preserve">_ConvertTo-FriendlyLabel</w:t>
      </w:r>
      <w:r>
        <w:t xml:space="preserve"> </w:t>
      </w:r>
      <w:r>
        <w:t xml:space="preserve">(code key → human-readable label),</w:t>
      </w:r>
      <w:r>
        <w:t xml:space="preserve"> </w:t>
      </w:r>
      <w:r>
        <w:rPr>
          <w:rStyle w:val="VerbatimChar"/>
        </w:rPr>
        <w:t xml:space="preserve">_Test-IsScalar</w:t>
      </w:r>
      <w:r>
        <w:t xml:space="preserve">,</w:t>
      </w:r>
      <w:r>
        <w:t xml:space="preserve"> </w:t>
      </w:r>
      <w:r>
        <w:rPr>
          <w:rStyle w:val="VerbatimChar"/>
        </w:rPr>
        <w:t xml:space="preserve">_Stringify-Cell</w:t>
      </w:r>
      <w:r>
        <w:t xml:space="preserve">,</w:t>
      </w:r>
      <w:r>
        <w:t xml:space="preserve"> </w:t>
      </w:r>
      <w:r>
        <w:rPr>
          <w:rStyle w:val="VerbatimChar"/>
        </w:rPr>
        <w:t xml:space="preserve">_Render-KeyValue</w:t>
      </w:r>
      <w:r>
        <w:t xml:space="preserve"> </w:t>
      </w:r>
      <w:r>
        <w:t xml:space="preserve">(nested structures),</w:t>
      </w:r>
      <w:r>
        <w:t xml:space="preserve"> </w:t>
      </w:r>
      <w:r>
        <w:rPr>
          <w:rStyle w:val="VerbatimChar"/>
        </w:rPr>
        <w:t xml:space="preserve">_Format-TableFromObjects</w:t>
      </w:r>
      <w:r>
        <w:t xml:space="preserve">,</w:t>
      </w:r>
      <w:r>
        <w:t xml:space="preserve"> </w:t>
      </w:r>
      <w:r>
        <w:rPr>
          <w:rStyle w:val="VerbatimChar"/>
        </w:rPr>
        <w:t xml:space="preserve">_Format-HumanReadable</w:t>
      </w:r>
      <w:r>
        <w:t xml:space="preserve"> </w:t>
      </w:r>
      <w:r>
        <w:t xml:space="preserve">(recursive indented lists/tables), and</w:t>
      </w:r>
      <w:r>
        <w:t xml:space="preserve"> </w:t>
      </w:r>
      <w:r>
        <w:rPr>
          <w:rStyle w:val="VerbatimChar"/>
        </w:rPr>
        <w:t xml:space="preserve">_Publish-Result</w:t>
      </w:r>
      <w:r>
        <w:t xml:space="preserve"> </w:t>
      </w:r>
      <w:r>
        <w:t xml:space="preserve">(centralized result emission with JSON + custom-view options). Documented each in</w:t>
      </w:r>
      <w:r>
        <w:t xml:space="preserve"> </w:t>
      </w:r>
      <w:r>
        <w:rPr>
          <w:rStyle w:val="VerbatimChar"/>
        </w:rPr>
        <w:t xml:space="preserve">docs/dynamic-code-docs/</w:t>
      </w:r>
      <w:r>
        <w:t xml:space="preserve">.</w:t>
      </w:r>
    </w:p>
    <w:bookmarkEnd w:id="92"/>
    <w:bookmarkStart w:id="93" w:name="sec88"/>
    <w:p>
      <w:pPr>
        <w:pStyle w:val="Heading4"/>
      </w:pPr>
      <w:r>
        <w:rPr>
          <w:rStyle w:val="VerbatimChar"/>
        </w:rPr>
        <w:t xml:space="preserve">Connect-OneView</w:t>
      </w:r>
      <w:r>
        <w:t xml:space="preserve"> </w:t>
      </w:r>
      <w:r>
        <w:t xml:space="preserve">rewrite</w:t>
      </w:r>
    </w:p>
    <w:p>
      <w:pPr>
        <w:pStyle w:val="Compact"/>
        <w:numPr>
          <w:ilvl w:val="0"/>
          <w:numId w:val="1069"/>
        </w:numPr>
      </w:pPr>
      <w:r>
        <w:t xml:space="preserve">Now behaves as a</w:t>
      </w:r>
      <w:r>
        <w:t xml:space="preserve"> </w:t>
      </w:r>
      <w:r>
        <w:rPr>
          <w:b/>
          <w:bCs/>
        </w:rPr>
        <w:t xml:space="preserve">connectivity status check</w:t>
      </w:r>
      <w:r>
        <w:t xml:space="preserve"> </w:t>
      </w:r>
      <w:r>
        <w:t xml:space="preserve">rather than a bare connect: validates the host from</w:t>
      </w:r>
      <w:r>
        <w:t xml:space="preserve"> </w:t>
      </w:r>
      <w:r>
        <w:rPr>
          <w:rStyle w:val="VerbatimChar"/>
        </w:rPr>
        <w:t xml:space="preserve">configs/connection_hosts.json</w:t>
      </w:r>
      <w:r>
        <w:t xml:space="preserve"> </w:t>
      </w:r>
      <w:r>
        <w:t xml:space="preserve">(</w:t>
      </w:r>
      <w:r>
        <w:rPr>
          <w:rStyle w:val="VerbatimChar"/>
        </w:rPr>
        <w:t xml:space="preserve">-JsonConfig</w:t>
      </w:r>
      <w:r>
        <w:t xml:space="preserve">) so it stays non-interactive, reuses an active session via the §7 guard, and renders via new</w:t>
      </w:r>
      <w:r>
        <w:t xml:space="preserve"> </w:t>
      </w:r>
      <w:r>
        <w:rPr>
          <w:rStyle w:val="VerbatimChar"/>
        </w:rPr>
        <w:t xml:space="preserve">_Format-ConnectivityResult</w:t>
      </w:r>
      <w:r>
        <w:t xml:space="preserve">.</w:t>
      </w:r>
    </w:p>
    <w:p>
      <w:pPr>
        <w:pStyle w:val="Compact"/>
        <w:numPr>
          <w:ilvl w:val="0"/>
          <w:numId w:val="1069"/>
        </w:numPr>
      </w:pPr>
      <w:r>
        <w:t xml:space="preserve">Added</w:t>
      </w:r>
      <w:r>
        <w:t xml:space="preserve"> </w:t>
      </w:r>
      <w:r>
        <w:rPr>
          <w:rStyle w:val="VerbatimChar"/>
        </w:rPr>
        <w:t xml:space="preserve">-PassThru</w:t>
      </w:r>
      <w:r>
        <w:t xml:space="preserve"> </w:t>
      </w:r>
      <w:r>
        <w:t xml:space="preserve">(return the structured</w:t>
      </w:r>
      <w:r>
        <w:t xml:space="preserve"> </w:t>
      </w:r>
      <w:r>
        <w:rPr>
          <w:rStyle w:val="VerbatimChar"/>
        </w:rPr>
        <w:t xml:space="preserve">[hashtable]</w:t>
      </w:r>
      <w:r>
        <w:t xml:space="preserve">) and</w:t>
      </w:r>
      <w:r>
        <w:t xml:space="preserve"> </w:t>
      </w:r>
      <w:r>
        <w:rPr>
          <w:rStyle w:val="VerbatimChar"/>
        </w:rPr>
        <w:t xml:space="preserve">-Json</w:t>
      </w:r>
      <w:r>
        <w:t xml:space="preserve"> </w:t>
      </w:r>
      <w:r>
        <w:t xml:space="preserve">(emit a</w:t>
      </w:r>
      <w:r>
        <w:t xml:space="preserve"> </w:t>
      </w:r>
      <w:r>
        <w:rPr>
          <w:rStyle w:val="VerbatimChar"/>
        </w:rPr>
        <w:t xml:space="preserve">ConvertTo-Json -Depth 6 -Compress</w:t>
      </w:r>
      <w:r>
        <w:t xml:space="preserve"> </w:t>
      </w:r>
      <w:r>
        <w:t xml:space="preserve">string) so the result is machine-consumable in pipelines/automation.</w:t>
      </w:r>
    </w:p>
    <w:bookmarkEnd w:id="93"/>
    <w:bookmarkStart w:id="94" w:name="sec89"/>
    <w:p>
      <w:pPr>
        <w:pStyle w:val="Heading4"/>
      </w:pPr>
      <w:r>
        <w:t xml:space="preserve">Runbook requirements v2</w:t>
      </w:r>
    </w:p>
    <w:p>
      <w:pPr>
        <w:pStyle w:val="Compact"/>
        <w:numPr>
          <w:ilvl w:val="0"/>
          <w:numId w:val="1070"/>
        </w:numPr>
      </w:pPr>
      <w:r>
        <w:t xml:space="preserve">Added</w:t>
      </w:r>
      <w:r>
        <w:t xml:space="preserve"> </w:t>
      </w:r>
      <w:r>
        <w:rPr>
          <w:rStyle w:val="VerbatimChar"/>
        </w:rPr>
        <w:t xml:space="preserve">docs/Automation/runbook-requirements-v2.md</w:t>
      </w:r>
      <w:r>
        <w:t xml:space="preserve"> </w:t>
      </w:r>
      <w:r>
        <w:t xml:space="preserve">(331 lines) capturing the revised, runbook-aligned requirements; refreshed</w:t>
      </w:r>
      <w:r>
        <w:t xml:space="preserve"> </w:t>
      </w:r>
      <w:r>
        <w:rPr>
          <w:rStyle w:val="VerbatimChar"/>
        </w:rPr>
        <w:t xml:space="preserve">automation_commands.md</w:t>
      </w:r>
      <w:r>
        <w:t xml:space="preserve"> </w:t>
      </w:r>
      <w:r>
        <w:t xml:space="preserve">to match the new parameter/output shapes.</w:t>
      </w:r>
    </w:p>
    <w:bookmarkEnd w:id="94"/>
    <w:bookmarkStart w:id="95" w:name="sec90"/>
    <w:p>
      <w:pPr>
        <w:pStyle w:val="Heading4"/>
      </w:pPr>
      <w:r>
        <w:t xml:space="preserve">Verification</w:t>
      </w:r>
    </w:p>
    <w:p>
      <w:pPr>
        <w:pStyle w:val="Compact"/>
        <w:numPr>
          <w:ilvl w:val="0"/>
          <w:numId w:val="1071"/>
        </w:numPr>
      </w:pPr>
      <w:r>
        <w:rPr>
          <w:rStyle w:val="VerbatimChar"/>
        </w:rPr>
        <w:t xml:space="preserve">Connect-OneView -DryRun</w:t>
      </w:r>
      <w:r>
        <w:t xml:space="preserve"> </w:t>
      </w:r>
      <w:r>
        <w:t xml:space="preserve">returns the structured result;</w:t>
      </w:r>
      <w:r>
        <w:t xml:space="preserve"> </w:t>
      </w:r>
      <w:r>
        <w:rPr>
          <w:rStyle w:val="VerbatimChar"/>
        </w:rPr>
        <w:t xml:space="preserve">-Json</w:t>
      </w:r>
      <w:r>
        <w:t xml:space="preserve"> </w:t>
      </w:r>
      <w:r>
        <w:t xml:space="preserve">emits a compact JSON string;</w:t>
      </w:r>
      <w:r>
        <w:t xml:space="preserve"> </w:t>
      </w:r>
      <w:r>
        <w:rPr>
          <w:rStyle w:val="VerbatimChar"/>
        </w:rPr>
        <w:t xml:space="preserve">-PassThru</w:t>
      </w:r>
      <w:r>
        <w:t xml:space="preserve"> </w:t>
      </w:r>
      <w:r>
        <w:t xml:space="preserve">returns the hashtable;</w:t>
      </w:r>
      <w:r>
        <w:t xml:space="preserve"> </w:t>
      </w:r>
      <w:r>
        <w:rPr>
          <w:rStyle w:val="VerbatimChar"/>
        </w:rPr>
        <w:t xml:space="preserve">_Format-ConnectivityResult</w:t>
      </w:r>
      <w:r>
        <w:t xml:space="preserve">/</w:t>
      </w:r>
      <w:r>
        <w:rPr>
          <w:rStyle w:val="VerbatimChar"/>
        </w:rPr>
        <w:t xml:space="preserve">_Format-HumanReadable</w:t>
      </w:r>
      <w:r>
        <w:t xml:space="preserve"> </w:t>
      </w:r>
      <w:r>
        <w:t xml:space="preserve">exercised by the updated</w:t>
      </w:r>
      <w:r>
        <w:t xml:space="preserve"> </w:t>
      </w:r>
      <w:r>
        <w:rPr>
          <w:rStyle w:val="VerbatimChar"/>
        </w:rPr>
        <w:t xml:space="preserve">Connect-OneView.Tests.ps1</w:t>
      </w:r>
      <w:r>
        <w:t xml:space="preserve">.</w:t>
      </w:r>
      <w:r>
        <w:t xml:space="preserve"> </w:t>
      </w:r>
      <w:r>
        <w:rPr>
          <w:rStyle w:val="VerbatimChar"/>
        </w:rPr>
        <w:t xml:space="preserve">make test</w:t>
      </w:r>
      <w:r>
        <w:t xml:space="preserve"> </w:t>
      </w:r>
      <w:r>
        <w:t xml:space="preserve">green.</w:t>
      </w:r>
    </w:p>
    <w:bookmarkEnd w:id="95"/>
    <w:bookmarkEnd w:id="96"/>
    <w:bookmarkStart w:id="98" w:name="sec91"/>
    <w:p>
      <w:pPr>
        <w:pStyle w:val="Heading3"/>
      </w:pPr>
      <w:r>
        <w:t xml:space="preserve">11) Testing-issues documentation (OneView connectivity)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bl>
    <w:bookmarkStart w:id="97" w:name="sec92"/>
    <w:p>
      <w:pPr>
        <w:pStyle w:val="Heading4"/>
      </w:pPr>
      <w:r>
        <w:t xml:space="preserve">Scope</w:t>
      </w:r>
    </w:p>
    <w:p>
      <w:pPr>
        <w:pStyle w:val="Compact"/>
        <w:numPr>
          <w:ilvl w:val="0"/>
          <w:numId w:val="1072"/>
        </w:numPr>
      </w:pPr>
      <w:r>
        <w:rPr>
          <w:rStyle w:val="VerbatimChar"/>
        </w:rPr>
        <w:t xml:space="preserve">docs: add detailed testing issues documentation for OneView connectivity tests</w:t>
      </w:r>
      <w:r>
        <w:t xml:space="preserve"> </w:t>
      </w:r>
      <w:r>
        <w:t xml:space="preserve">introduced</w:t>
      </w:r>
      <w:r>
        <w:t xml:space="preserve"> </w:t>
      </w:r>
      <w:r>
        <w:rPr>
          <w:rStyle w:val="VerbatimChar"/>
        </w:rPr>
        <w:t xml:space="preserve">wip/testing-issues.md</w:t>
      </w:r>
      <w:r>
        <w:t xml:space="preserve"> </w:t>
      </w:r>
      <w:r>
        <w:t xml:space="preserve">(694 lines) logging live-connectivity failures, environment/config gaps, and remediation ideas for the OneView test surface.</w:t>
      </w:r>
    </w:p>
    <w:p>
      <w:pPr>
        <w:pStyle w:val="Compact"/>
        <w:numPr>
          <w:ilvl w:val="0"/>
          <w:numId w:val="1072"/>
        </w:numPr>
      </w:pPr>
      <w:r>
        <w:t xml:space="preserve">A later commit extended the same working file with further findings (843 lines added), keeping the investigation trail in one place under</w:t>
      </w:r>
      <w:r>
        <w:t xml:space="preserve"> </w:t>
      </w:r>
      <w:r>
        <w:rPr>
          <w:rStyle w:val="VerbatimChar"/>
        </w:rPr>
        <w:t xml:space="preserve">wip/</w:t>
      </w:r>
      <w:r>
        <w:t xml:space="preserve"> </w:t>
      </w:r>
      <w:r>
        <w:t xml:space="preserve">rather than fragmenting it across commit messages.</w:t>
      </w:r>
    </w:p>
    <w:bookmarkEnd w:id="97"/>
    <w:bookmarkEnd w:id="98"/>
    <w:bookmarkStart w:id="101" w:name="sec93"/>
    <w:p>
      <w:pPr>
        <w:pStyle w:val="Heading3"/>
      </w:pPr>
      <w:r>
        <w:t xml:space="preserve">10) Repo hygiene: LF normalization + git workflow 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bl>
    <w:bookmarkStart w:id="99" w:name="sec94"/>
    <w:p>
      <w:pPr>
        <w:pStyle w:val="Heading4"/>
      </w:pPr>
      <w:r>
        <w:t xml:space="preserve">Line-ending normalization</w:t>
      </w:r>
    </w:p>
    <w:p>
      <w:pPr>
        <w:pStyle w:val="Compact"/>
        <w:numPr>
          <w:ilvl w:val="0"/>
          <w:numId w:val="1073"/>
        </w:numPr>
      </w:pPr>
      <w:r>
        <w:t xml:space="preserve">Added</w:t>
      </w:r>
      <w:r>
        <w:t xml:space="preserve"> </w:t>
      </w:r>
      <w:r>
        <w:rPr>
          <w:rStyle w:val="VerbatimChar"/>
        </w:rPr>
        <w:t xml:space="preserve">.gitattributes</w:t>
      </w:r>
      <w:r>
        <w:t xml:space="preserve"> </w:t>
      </w:r>
      <w:r>
        <w:t xml:space="preserve">with</w:t>
      </w:r>
      <w:r>
        <w:t xml:space="preserve"> </w:t>
      </w:r>
      <w:r>
        <w:rPr>
          <w:rStyle w:val="VerbatimChar"/>
        </w:rPr>
        <w:t xml:space="preserve">*.md</w:t>
      </w:r>
      <w:r>
        <w:t xml:space="preserve">/</w:t>
      </w:r>
      <w:r>
        <w:rPr>
          <w:rStyle w:val="VerbatimChar"/>
        </w:rPr>
        <w:t xml:space="preserve">*.ps1</w:t>
      </w:r>
      <w:r>
        <w:t xml:space="preserve"> </w:t>
      </w:r>
      <w:r>
        <w:t xml:space="preserve">(and related text) set to</w:t>
      </w:r>
      <w:r>
        <w:t xml:space="preserve"> </w:t>
      </w:r>
      <w:r>
        <w:rPr>
          <w:rStyle w:val="VerbatimChar"/>
        </w:rPr>
        <w:t xml:space="preserve">eol=lf</w:t>
      </w:r>
      <w:r>
        <w:t xml:space="preserve"> </w:t>
      </w:r>
      <w:r>
        <w:t xml:space="preserve">so cross-platform editors and the Stash↔GitHub mirror stop generating meaningless whole-file diffs on every commit.</w:t>
      </w:r>
    </w:p>
    <w:bookmarkEnd w:id="99"/>
    <w:bookmarkStart w:id="100" w:name="sec95"/>
    <w:p>
      <w:pPr>
        <w:pStyle w:val="Heading4"/>
      </w:pPr>
      <w:r>
        <w:t xml:space="preserve">Git workflow docs (</w:t>
      </w:r>
      <w:r>
        <w:rPr>
          <w:rStyle w:val="VerbatimChar"/>
        </w:rPr>
        <w:t xml:space="preserve">git_process.md</w:t>
      </w:r>
      <w:r>
        <w:t xml:space="preserve">)</w:t>
      </w:r>
    </w:p>
    <w:p>
      <w:pPr>
        <w:pStyle w:val="Compact"/>
        <w:numPr>
          <w:ilvl w:val="0"/>
          <w:numId w:val="1074"/>
        </w:numPr>
      </w:pPr>
      <w:r>
        <w:t xml:space="preserve">Added</w:t>
      </w:r>
      <w:r>
        <w:t xml:space="preserve"> </w:t>
      </w:r>
      <w:r>
        <w:rPr>
          <w:rStyle w:val="VerbatimChar"/>
        </w:rPr>
        <w:t xml:space="preserve">git_process.md</w:t>
      </w:r>
      <w:r>
        <w:t xml:space="preserve"> </w:t>
      </w:r>
      <w:r>
        <w:t xml:space="preserve">describing a rebase-hell-free flow:</w:t>
      </w:r>
      <w:r>
        <w:t xml:space="preserve"> </w:t>
      </w:r>
      <w:r>
        <w:rPr>
          <w:rStyle w:val="VerbatimChar"/>
        </w:rPr>
        <w:t xml:space="preserve">pull.ff only</w:t>
      </w:r>
      <w:r>
        <w:t xml:space="preserve">, a Stash mirror, and a one-</w:t>
      </w:r>
      <w:r>
        <w:rPr>
          <w:rStyle w:val="VerbatimChar"/>
        </w:rPr>
        <w:t xml:space="preserve">reset</w:t>
      </w:r>
      <w:r>
        <w:t xml:space="preserve"> </w:t>
      </w:r>
      <w:r>
        <w:t xml:space="preserve">recovery path; later expanded for clarity/structure. (The standalone file was subsequently consolidated/removed in favour of the in-repo guidance — see §11 — leaving</w:t>
      </w:r>
      <w:r>
        <w:t xml:space="preserve"> </w:t>
      </w:r>
      <w:r>
        <w:rPr>
          <w:rStyle w:val="VerbatimChar"/>
        </w:rPr>
        <w:t xml:space="preserve">.gitattributes</w:t>
      </w:r>
      <w:r>
        <w:t xml:space="preserve"> </w:t>
      </w:r>
      <w:r>
        <w:t xml:space="preserve">as the durable change.)</w:t>
      </w:r>
    </w:p>
    <w:bookmarkEnd w:id="100"/>
    <w:bookmarkEnd w:id="101"/>
    <w:bookmarkStart w:id="105" w:name="sec96"/>
    <w:p>
      <w:pPr>
        <w:pStyle w:val="Heading3"/>
      </w:pPr>
      <w:r>
        <w:t xml:space="preserve">9) 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r>
        <w:t xml:space="preserve"> </w:t>
      </w:r>
      <w:r>
        <w:t xml:space="preserve">+</w:t>
      </w:r>
      <w:r>
        <w:t xml:space="preserve"> </w:t>
      </w:r>
      <w:r>
        <w:rPr>
          <w:rStyle w:val="VerbatimChar"/>
        </w:rPr>
        <w:t xml:space="preserve">Get-OneViewConnectionStatus</w:t>
      </w:r>
      <w:r>
        <w:t xml:space="preserve"> </w:t>
      </w:r>
      <w:r>
        <w:t xml:space="preserve">overhaul</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bl>
    <w:bookmarkStart w:id="102" w:name="sec97"/>
    <w:p>
      <w:pPr>
        <w:pStyle w:val="Heading4"/>
      </w:pPr>
      <w:r>
        <w:t xml:space="preserve">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p>
    <w:p>
      <w:pPr>
        <w:pStyle w:val="Compact"/>
        <w:numPr>
          <w:ilvl w:val="0"/>
          <w:numId w:val="1075"/>
        </w:numPr>
      </w:pPr>
      <w:r>
        <w:t xml:space="preserve">Applied consistently in</w:t>
      </w:r>
      <w:r>
        <w:t xml:space="preserve">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Get-MaintenanceStatusReport</w:t>
      </w:r>
      <w:r>
        <w:t xml:space="preserve">, the</w:t>
      </w:r>
      <w:r>
        <w:t xml:space="preserve"> </w:t>
      </w:r>
      <w:r>
        <w:rPr>
          <w:rStyle w:val="VerbatimChar"/>
        </w:rPr>
        <w:t xml:space="preserve">OneViewSession</w:t>
      </w:r>
      <w:r>
        <w:t xml:space="preserve">/</w:t>
      </w:r>
      <w:r>
        <w:rPr>
          <w:rStyle w:val="VerbatimChar"/>
        </w:rPr>
        <w:t xml:space="preserve">ParameterValidation</w:t>
      </w:r>
      <w:r>
        <w:t xml:space="preserve">/</w:t>
      </w:r>
      <w:r>
        <w:rPr>
          <w:rStyle w:val="VerbatimChar"/>
        </w:rPr>
        <w:t xml:space="preserve">Logging</w:t>
      </w:r>
      <w:r>
        <w:t xml:space="preserve"> </w:t>
      </w:r>
      <w:r>
        <w:t xml:space="preserve">private helpers, and all corresponding</w:t>
      </w:r>
      <w:r>
        <w:t xml:space="preserve"> </w:t>
      </w:r>
      <w:r>
        <w:rPr>
          <w:rStyle w:val="VerbatimChar"/>
        </w:rPr>
        <w:t xml:space="preserve">*.Tests.ps1</w:t>
      </w:r>
      <w:r>
        <w:t xml:space="preserve"> </w:t>
      </w:r>
      <w:r>
        <w:t xml:space="preserve">+</w:t>
      </w:r>
      <w:r>
        <w:t xml:space="preserve"> </w:t>
      </w:r>
      <w:r>
        <w:rPr>
          <w:rStyle w:val="VerbatimChar"/>
        </w:rPr>
        <w:t xml:space="preserve">dynamic-code-docs</w:t>
      </w:r>
      <w:r>
        <w:t xml:space="preserve"> </w:t>
      </w:r>
      <w:r>
        <w:t xml:space="preserve">pages.</w:t>
      </w:r>
    </w:p>
    <w:p>
      <w:pPr>
        <w:pStyle w:val="Compact"/>
        <w:numPr>
          <w:ilvl w:val="0"/>
          <w:numId w:val="1075"/>
        </w:numPr>
      </w:pPr>
      <w:r>
        <w:t xml:space="preserve">This aligns OneView connectivity commands with the SCOM-vs-OneView host distinction introduced earlier (see §4/§6) and removes confusion between the SCOM management host and the HPE OneView appliance.</w:t>
      </w:r>
    </w:p>
    <w:bookmarkEnd w:id="102"/>
    <w:bookmarkStart w:id="103" w:name="sec98"/>
    <w:p>
      <w:pPr>
        <w:pStyle w:val="Heading4"/>
      </w:pPr>
      <w:r>
        <w:rPr>
          <w:rStyle w:val="VerbatimChar"/>
        </w:rPr>
        <w:t xml:space="preserve">Get-OneViewConnectionStatus</w:t>
      </w:r>
      <w:r>
        <w:t xml:space="preserve"> </w:t>
      </w:r>
      <w:r>
        <w:t xml:space="preserve">overhaul</w:t>
      </w:r>
    </w:p>
    <w:p>
      <w:pPr>
        <w:pStyle w:val="Compact"/>
        <w:numPr>
          <w:ilvl w:val="0"/>
          <w:numId w:val="1076"/>
        </w:numPr>
      </w:pPr>
      <w:r>
        <w:t xml:space="preserve">Rewrote the command (138 lines changed) to emit a concise, colour-coded status summary via new</w:t>
      </w:r>
      <w:r>
        <w:t xml:space="preserve"> </w:t>
      </w:r>
      <w:r>
        <w:rPr>
          <w:rStyle w:val="VerbatimChar"/>
        </w:rPr>
        <w:t xml:space="preserve">Private/_Format-ConnectionStatusResult</w:t>
      </w:r>
      <w:r>
        <w:t xml:space="preserve">: appliance OneView version, server count, per-server power/health, session source (</w:t>
      </w:r>
      <w:r>
        <w:rPr>
          <w:rStyle w:val="VerbatimChar"/>
        </w:rPr>
        <w:t xml:space="preserve">HPEOneViewModule</w:t>
      </w:r>
      <w:r>
        <w:t xml:space="preserve"> </w:t>
      </w:r>
      <w:r>
        <w:t xml:space="preserve">when reusing an active session vs</w:t>
      </w:r>
      <w:r>
        <w:t xml:space="preserve"> </w:t>
      </w:r>
      <w:r>
        <w:rPr>
          <w:rStyle w:val="VerbatimChar"/>
        </w:rPr>
        <w:t xml:space="preserve">Explicit</w:t>
      </w:r>
      <w:r>
        <w:t xml:space="preserve">), and module name.</w:t>
      </w:r>
    </w:p>
    <w:p>
      <w:pPr>
        <w:pStyle w:val="Compact"/>
        <w:numPr>
          <w:ilvl w:val="0"/>
          <w:numId w:val="1076"/>
        </w:numPr>
      </w:pPr>
      <w:r>
        <w:t xml:space="preserve">Added</w:t>
      </w:r>
      <w:r>
        <w:t xml:space="preserve"> </w:t>
      </w:r>
      <w:r>
        <w:rPr>
          <w:rStyle w:val="VerbatimChar"/>
        </w:rPr>
        <w:t xml:space="preserve">-PassThru</w:t>
      </w:r>
      <w:r>
        <w:t xml:space="preserve"> </w:t>
      </w:r>
      <w:r>
        <w:t xml:space="preserve">to return the structured result on the success stream; trimmed</w:t>
      </w:r>
      <w:r>
        <w:t xml:space="preserve"> </w:t>
      </w:r>
      <w:r>
        <w:rPr>
          <w:rStyle w:val="VerbatimChar"/>
        </w:rPr>
        <w:t xml:space="preserve">changes.md</w:t>
      </w:r>
      <w:r>
        <w:t xml:space="preserve"> </w:t>
      </w:r>
      <w:r>
        <w:t xml:space="preserve">(the old sprawling change notes) down by ~400 lines in the same commit.</w:t>
      </w:r>
    </w:p>
    <w:bookmarkEnd w:id="103"/>
    <w:bookmarkStart w:id="104" w:name="sec99"/>
    <w:p>
      <w:pPr>
        <w:pStyle w:val="Heading4"/>
      </w:pPr>
      <w:r>
        <w:t xml:space="preserve">Verification</w:t>
      </w:r>
    </w:p>
    <w:p>
      <w:pPr>
        <w:pStyle w:val="Compact"/>
        <w:numPr>
          <w:ilvl w:val="0"/>
          <w:numId w:val="1077"/>
        </w:numPr>
      </w:pPr>
      <w:r>
        <w:rPr>
          <w:rStyle w:val="VerbatimChar"/>
        </w:rPr>
        <w:t xml:space="preserve">Get-OneViewConnectionStatus</w:t>
      </w:r>
      <w:r>
        <w:t xml:space="preserve"> </w:t>
      </w:r>
      <w:r>
        <w:t xml:space="preserve">renders the new summary;</w:t>
      </w:r>
      <w:r>
        <w:t xml:space="preserve"> </w:t>
      </w:r>
      <w:r>
        <w:rPr>
          <w:rStyle w:val="VerbatimChar"/>
        </w:rPr>
        <w:t xml:space="preserve">-PassThru</w:t>
      </w:r>
      <w:r>
        <w:t xml:space="preserve"> </w:t>
      </w:r>
      <w:r>
        <w:t xml:space="preserve">returns the object; all renamed parameters resolve in unit tests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Setup-Profile</w:t>
      </w:r>
      <w:r>
        <w:t xml:space="preserve">) — pass under</w:t>
      </w:r>
      <w:r>
        <w:t xml:space="preserve"> </w:t>
      </w:r>
      <w:r>
        <w:rPr>
          <w:rStyle w:val="VerbatimChar"/>
        </w:rPr>
        <w:t xml:space="preserve">make test</w:t>
      </w:r>
      <w:r>
        <w:t xml:space="preserve">.</w:t>
      </w:r>
    </w:p>
    <w:bookmarkEnd w:id="104"/>
    <w:bookmarkEnd w:id="105"/>
    <w:bookmarkStart w:id="108" w:name="sec100"/>
    <w:p>
      <w:pPr>
        <w:pStyle w:val="Heading3"/>
      </w:pPr>
      <w:r>
        <w:t xml:space="preserve">8) Automated live testing harness + captured test results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bl>
    <w:bookmarkStart w:id="106" w:name="sec101"/>
    <w:p>
      <w:pPr>
        <w:pStyle w:val="Heading4"/>
      </w:pPr>
      <w:r>
        <w:t xml:space="preserve">Harness</w:t>
      </w:r>
    </w:p>
    <w:p>
      <w:pPr>
        <w:pStyle w:val="Compact"/>
        <w:numPr>
          <w:ilvl w:val="0"/>
          <w:numId w:val="1078"/>
        </w:numPr>
      </w:pPr>
      <w:r>
        <w:rPr>
          <w:rStyle w:val="VerbatimChar"/>
        </w:rPr>
        <w:t xml:space="preserve">add automated live testing</w:t>
      </w:r>
      <w:r>
        <w:t xml:space="preserve"> </w:t>
      </w:r>
      <w:r>
        <w:t xml:space="preserve">introduces the scaffolding that drives the live scripts from §7 against a real appliance and records outcomes, so repeated runs are reproducible rather than manual.</w:t>
      </w:r>
    </w:p>
    <w:p>
      <w:pPr>
        <w:pStyle w:val="Compact"/>
        <w:numPr>
          <w:ilvl w:val="0"/>
          <w:numId w:val="1078"/>
        </w:numPr>
      </w:pPr>
      <w:r>
        <w:t xml:space="preserve">Updated</w:t>
      </w:r>
      <w:r>
        <w:t xml:space="preserve"> </w:t>
      </w:r>
      <w:r>
        <w:rPr>
          <w:rStyle w:val="VerbatimChar"/>
        </w:rPr>
        <w:t xml:space="preserve">docs/Automation/automation_commands.md</w:t>
      </w:r>
      <w:r>
        <w:t xml:space="preserve"> </w:t>
      </w:r>
      <w:r>
        <w:t xml:space="preserve">with the live-test workflow and regenerated the affected</w:t>
      </w:r>
      <w:r>
        <w:t xml:space="preserve"> </w:t>
      </w:r>
      <w:r>
        <w:rPr>
          <w:rStyle w:val="VerbatimChar"/>
        </w:rPr>
        <w:t xml:space="preserve">docs/dynamic-code-docs/*</w:t>
      </w:r>
      <w:r>
        <w:t xml:space="preserve"> </w:t>
      </w:r>
      <w:r>
        <w:t xml:space="preserve">pages to match current function signatures.</w:t>
      </w:r>
    </w:p>
    <w:bookmarkEnd w:id="106"/>
    <w:bookmarkStart w:id="107" w:name="sec102"/>
    <w:p>
      <w:pPr>
        <w:pStyle w:val="Heading4"/>
      </w:pPr>
      <w:r>
        <w:t xml:space="preserve">Captured results</w:t>
      </w:r>
    </w:p>
    <w:p>
      <w:pPr>
        <w:pStyle w:val="Compact"/>
        <w:numPr>
          <w:ilvl w:val="0"/>
          <w:numId w:val="1079"/>
        </w:numPr>
      </w:pPr>
      <w:r>
        <w:rPr>
          <w:rStyle w:val="VerbatimChar"/>
        </w:rPr>
        <w:t xml:space="preserve">test results 11-08-2026</w:t>
      </w:r>
      <w:r>
        <w:t xml:space="preserve"> </w:t>
      </w:r>
      <w:r>
        <w:t xml:space="preserve">appended a dated results section to</w:t>
      </w:r>
      <w:r>
        <w:t xml:space="preserve"> </w:t>
      </w:r>
      <w:r>
        <w:rPr>
          <w:rStyle w:val="VerbatimChar"/>
        </w:rPr>
        <w:t xml:space="preserve">changes.md</w:t>
      </w:r>
      <w:r>
        <w:t xml:space="preserve"> </w:t>
      </w:r>
      <w:r>
        <w:t xml:space="preserve">documenting the 2026-08-11 live run (connectivity, server list, build/deploy smoke checks).</w:t>
      </w:r>
    </w:p>
    <w:bookmarkEnd w:id="107"/>
    <w:bookmarkEnd w:id="108"/>
    <w:bookmarkStart w:id="112" w:name="sec103"/>
    <w:p>
      <w:pPr>
        <w:pStyle w:val="Heading3"/>
      </w:pPr>
      <w:r>
        <w:t xml:space="preserve">7) OneView live-session guard + GuardRail (destructive-action gate)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bl>
    <w:bookmarkStart w:id="109" w:name="sec104"/>
    <w:p>
      <w:pPr>
        <w:pStyle w:val="Heading4"/>
      </w:pPr>
      <w:r>
        <w:t xml:space="preserve">Live Oneylive session guard</w:t>
      </w:r>
    </w:p>
    <w:p>
      <w:pPr>
        <w:pStyle w:val="Compact"/>
        <w:numPr>
          <w:ilvl w:val="0"/>
          <w:numId w:val="1080"/>
        </w:numPr>
      </w:pPr>
      <w:r>
        <w:rPr>
          <w:rStyle w:val="VerbatimChar"/>
        </w:rPr>
        <w:t xml:space="preserve">Connect-OneView</w:t>
      </w:r>
      <w:r>
        <w:t xml:space="preserve"> </w:t>
      </w:r>
      <w:r>
        <w:t xml:space="preserve">and</w:t>
      </w:r>
      <w:r>
        <w:t xml:space="preserve"> </w:t>
      </w:r>
      <w:r>
        <w:rPr>
          <w:rStyle w:val="VerbatimChar"/>
        </w:rPr>
        <w:t xml:space="preserve">Connect-OneViewSession</w:t>
      </w:r>
      <w:r>
        <w:t xml:space="preserve"> </w:t>
      </w:r>
      <w:r>
        <w:t xml:space="preserve">now refuse to</w:t>
      </w:r>
      <w:r>
        <w:t xml:space="preserve"> </w:t>
      </w:r>
      <w:r>
        <w:rPr>
          <w:b/>
          <w:bCs/>
        </w:rPr>
        <w:t xml:space="preserve">reconnect to a different appliance</w:t>
      </w:r>
      <w:r>
        <w:t xml:space="preserve"> </w:t>
      </w:r>
      <w:r>
        <w:t xml:space="preserve">while a live session is active — re-establishing would drop the in-flight connection and risk incidents. They instead reuse the existing session for the same appliance (</w:t>
      </w:r>
      <w:r>
        <w:rPr>
          <w:rStyle w:val="VerbatimChar"/>
        </w:rPr>
        <w:t xml:space="preserve">-DryRun</w:t>
      </w:r>
      <w:r>
        <w:t xml:space="preserve"> </w:t>
      </w:r>
      <w:r>
        <w:t xml:space="preserve">is exempt, as it never makes a real connection).</w:t>
      </w:r>
    </w:p>
    <w:p>
      <w:pPr>
        <w:pStyle w:val="Compact"/>
        <w:numPr>
          <w:ilvl w:val="0"/>
          <w:numId w:val="1080"/>
        </w:numPr>
      </w:pPr>
      <w:r>
        <w:t xml:space="preserve">New</w:t>
      </w:r>
      <w:r>
        <w:t xml:space="preserve"> </w:t>
      </w:r>
      <w:r>
        <w:rPr>
          <w:rStyle w:val="VerbatimChar"/>
        </w:rPr>
        <w:t xml:space="preserve">Private/GuardRail.ps1</w:t>
      </w:r>
      <w:r>
        <w:t xml:space="preserve"> </w:t>
      </w:r>
      <w:r>
        <w:t xml:space="preserve">with</w:t>
      </w:r>
      <w:r>
        <w:t xml:space="preserve"> </w:t>
      </w:r>
      <w:r>
        <w:rPr>
          <w:rStyle w:val="VerbatimChar"/>
        </w:rPr>
        <w:t xml:space="preserve">Assert-GuardRail</w:t>
      </w:r>
      <w:r>
        <w:t xml:space="preserve">: a case-insensitive</w:t>
      </w:r>
      <w:r>
        <w:t xml:space="preserve"> </w:t>
      </w:r>
      <w:r>
        <w:rPr>
          <w:b/>
          <w:bCs/>
        </w:rPr>
        <w:t xml:space="preserve">regex</w:t>
      </w:r>
      <w:r>
        <w:t xml:space="preserve"> </w:t>
      </w:r>
      <w:r>
        <w:t xml:space="preserve">matched against the resolved server name that aborts with no changes on mismatch (e.g. </w:t>
      </w:r>
      <w:r>
        <w:rPr>
          <w:rStyle w:val="VerbatimChar"/>
        </w:rPr>
        <w:t xml:space="preserve">-GuardRail 'test\-srv'</w:t>
      </w:r>
      <w:r>
        <w:t xml:space="preserve">). Destructive confirmation (type</w:t>
      </w:r>
      <w:r>
        <w:t xml:space="preserve"> </w:t>
      </w:r>
      <w:r>
        <w:rPr>
          <w:rStyle w:val="VerbatimChar"/>
        </w:rPr>
        <w:t xml:space="preserve">YES</w:t>
      </w:r>
      <w:r>
        <w:t xml:space="preserve">) is still required unless</w:t>
      </w:r>
      <w:r>
        <w:t xml:space="preserve"> </w:t>
      </w:r>
      <w:r>
        <w:rPr>
          <w:rStyle w:val="VerbatimChar"/>
        </w:rPr>
        <w:t xml:space="preserve">-SkipConfirmation</w:t>
      </w:r>
      <w:r>
        <w:t xml:space="preserve">/</w:t>
      </w:r>
      <w:r>
        <w:rPr>
          <w:rStyle w:val="VerbatimChar"/>
        </w:rPr>
        <w:t xml:space="preserve">-DryRun</w:t>
      </w:r>
      <w:r>
        <w:t xml:space="preserve">, or the run is automated (auto-cancels unless</w:t>
      </w:r>
      <w:r>
        <w:t xml:space="preserve"> </w:t>
      </w:r>
      <w:r>
        <w:rPr>
          <w:rStyle w:val="VerbatimChar"/>
        </w:rPr>
        <w:t xml:space="preserve">-SkipConfirmation</w:t>
      </w:r>
      <w:r>
        <w:t xml:space="preserve">).</w:t>
      </w:r>
    </w:p>
    <w:p>
      <w:pPr>
        <w:pStyle w:val="Compact"/>
        <w:numPr>
          <w:ilvl w:val="0"/>
          <w:numId w:val="1080"/>
        </w:numPr>
      </w:pPr>
      <w:r>
        <w:t xml:space="preserve">Wired into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and</w:t>
      </w:r>
      <w:r>
        <w:t xml:space="preserve"> </w:t>
      </w:r>
      <w:r>
        <w:rPr>
          <w:rStyle w:val="VerbatimChar"/>
        </w:rPr>
        <w:t xml:space="preserve">Test-ServerConnectivity</w:t>
      </w:r>
      <w:r>
        <w:t xml:space="preserve"> </w:t>
      </w:r>
      <w:r>
        <w:t xml:space="preserve">so a typo/wrong serial can never overwrite a production server with a Windows ISO + firmware.</w:t>
      </w:r>
    </w:p>
    <w:bookmarkEnd w:id="109"/>
    <w:bookmarkStart w:id="110" w:name="sec105"/>
    <w:p>
      <w:pPr>
        <w:pStyle w:val="Heading4"/>
      </w:pPr>
      <w:r>
        <w:t xml:space="preserve">Automated live scripts</w:t>
      </w:r>
    </w:p>
    <w:p>
      <w:pPr>
        <w:pStyle w:val="Compact"/>
        <w:numPr>
          <w:ilvl w:val="0"/>
          <w:numId w:val="1081"/>
        </w:numPr>
      </w:pPr>
      <w:r>
        <w:t xml:space="preserve">Added</w:t>
      </w:r>
      <w:r>
        <w:t xml:space="preserve"> </w:t>
      </w:r>
      <w:r>
        <w:rPr>
          <w:rStyle w:val="VerbatimChar"/>
        </w:rPr>
        <w:t xml:space="preserve">scripts/testBuildDeploy.ps1</w:t>
      </w:r>
      <w:r>
        <w:t xml:space="preserve"> </w:t>
      </w:r>
      <w:r>
        <w:t xml:space="preserve">(273 lines) and</w:t>
      </w:r>
      <w:r>
        <w:t xml:space="preserve"> </w:t>
      </w:r>
      <w:r>
        <w:rPr>
          <w:rStyle w:val="VerbatimChar"/>
        </w:rPr>
        <w:t xml:space="preserve">scripts/testConnectAndList.ps1</w:t>
      </w:r>
      <w:r>
        <w:t xml:space="preserve"> </w:t>
      </w:r>
      <w:r>
        <w:t xml:space="preserve">(236 lines) to exercise connect/list/build paths against a live appliance without manual stepping.</w:t>
      </w:r>
    </w:p>
    <w:p>
      <w:pPr>
        <w:pStyle w:val="Compact"/>
        <w:numPr>
          <w:ilvl w:val="0"/>
          <w:numId w:val="1081"/>
        </w:numPr>
      </w:pP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register</w:t>
      </w:r>
      <w:r>
        <w:t xml:space="preserve"> </w:t>
      </w:r>
      <w:r>
        <w:rPr>
          <w:rStyle w:val="VerbatimChar"/>
        </w:rPr>
        <w:t xml:space="preserve">GuardRail.ps1</w:t>
      </w:r>
      <w:r>
        <w:t xml:space="preserve">; new</w:t>
      </w:r>
      <w:r>
        <w:t xml:space="preserve"> </w:t>
      </w:r>
      <w:r>
        <w:rPr>
          <w:rStyle w:val="VerbatimChar"/>
        </w:rPr>
        <w:t xml:space="preserve">Test-ServerConnectivity.Tests.ps1</w:t>
      </w:r>
      <w:r>
        <w:t xml:space="preserve"> </w:t>
      </w:r>
      <w:r>
        <w:t xml:space="preserve">(89 lines) and extra</w:t>
      </w:r>
      <w:r>
        <w:t xml:space="preserve"> </w:t>
      </w:r>
      <w:r>
        <w:rPr>
          <w:rStyle w:val="VerbatimChar"/>
        </w:rPr>
        <w:t xml:space="preserve">Connect-OneView</w:t>
      </w:r>
      <w:r>
        <w:t xml:space="preserve"> </w:t>
      </w:r>
      <w:r>
        <w:t xml:space="preserv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unit tests.</w:t>
      </w:r>
    </w:p>
    <w:bookmarkEnd w:id="110"/>
    <w:bookmarkStart w:id="111" w:name="sec106"/>
    <w:p>
      <w:pPr>
        <w:pStyle w:val="Heading4"/>
      </w:pPr>
      <w:r>
        <w:t xml:space="preserve">Verification</w:t>
      </w:r>
    </w:p>
    <w:p>
      <w:pPr>
        <w:pStyle w:val="Compact"/>
        <w:numPr>
          <w:ilvl w:val="0"/>
          <w:numId w:val="1082"/>
        </w:numPr>
      </w:pPr>
      <w:r>
        <w:rPr>
          <w:rStyle w:val="VerbatimChar"/>
        </w:rPr>
        <w:t xml:space="preserve">Connect-OneView</w:t>
      </w:r>
      <w:r>
        <w:t xml:space="preserve"> </w:t>
      </w:r>
      <w:r>
        <w:t xml:space="preserve">to a second appliance while connected →</w:t>
      </w:r>
      <w:r>
        <w:t xml:space="preserve"> </w:t>
      </w:r>
      <w:r>
        <w:rPr>
          <w:rStyle w:val="VerbatimChar"/>
        </w:rPr>
        <w:t xml:space="preserve">Already connected to OneView appliance '…'. Cannot reconnect … Run Disconnect-OneView first</w:t>
      </w:r>
      <w:r>
        <w:t xml:space="preserve"> </w:t>
      </w:r>
      <w:r>
        <w:t xml:space="preserve">(no drop).</w:t>
      </w:r>
      <w:r>
        <w:t xml:space="preserve"> </w:t>
      </w:r>
      <w:r>
        <w:rPr>
          <w:rStyle w:val="VerbatimChar"/>
        </w:rPr>
        <w:t xml:space="preserve">Assert-GuardRail</w:t>
      </w:r>
      <w:r>
        <w:t xml:space="preserve"> </w:t>
      </w:r>
      <w:r>
        <w:t xml:space="preserve">with a non-matching name aborts with</w:t>
      </w:r>
      <w:r>
        <w:t xml:space="preserve"> </w:t>
      </w:r>
      <w:r>
        <w:rPr>
          <w:rStyle w:val="VerbatimChar"/>
        </w:rPr>
        <w:t xml:space="preserve">GUARD RAIL MISMATCH - ACTION BLOCKED</w:t>
      </w:r>
      <w:r>
        <w:t xml:space="preserve"> </w:t>
      </w:r>
      <w:r>
        <w:t xml:space="preserve">and zero changes. New/updated unit tests pass under</w:t>
      </w:r>
      <w:r>
        <w:t xml:space="preserve"> </w:t>
      </w:r>
      <w:r>
        <w:rPr>
          <w:rStyle w:val="VerbatimChar"/>
        </w:rPr>
        <w:t xml:space="preserve">make test</w:t>
      </w:r>
      <w:r>
        <w:t xml:space="preserve">.</w:t>
      </w:r>
    </w:p>
    <w:bookmarkEnd w:id="111"/>
    <w:bookmarkEnd w:id="112"/>
    <w:bookmarkStart w:id="116" w:name="sec107"/>
    <w:p>
      <w:pPr>
        <w:pStyle w:val="Heading3"/>
      </w:pPr>
      <w:r>
        <w:t xml:space="preserve">6) Parameter-usage guard + non-interactive</w:t>
      </w:r>
      <w:r>
        <w:t xml:space="preserve"> </w:t>
      </w:r>
      <w:r>
        <w:rPr>
          <w:rStyle w:val="VerbatimChar"/>
        </w:rPr>
        <w:t xml:space="preserve">-DryRun</w:t>
      </w:r>
      <w:r>
        <w:t xml:space="preserve"> </w:t>
      </w:r>
      <w:r>
        <w:t xml:space="preserve">(</w:t>
      </w:r>
      <w:r>
        <w:rPr>
          <w:rStyle w:val="VerbatimChar"/>
        </w:rPr>
        <w:t xml:space="preserve">--DryRun</w:t>
      </w:r>
      <w:r>
        <w:t xml:space="preserve">/</w:t>
      </w:r>
      <w:r>
        <w:rPr>
          <w:rStyle w:val="VerbatimChar"/>
        </w:rPr>
        <w:t xml:space="preserve">-DryRun</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bl>
    <w:bookmarkStart w:id="113" w:name="sec108"/>
    <w:p>
      <w:pPr>
        <w:pStyle w:val="Heading4"/>
      </w:pPr>
      <w:r>
        <w:t xml:space="preserve">Root cause</w:t>
      </w:r>
    </w:p>
    <w:p>
      <w:pPr>
        <w:pStyle w:val="Compact"/>
        <w:numPr>
          <w:ilvl w:val="0"/>
          <w:numId w:val="1083"/>
        </w:numPr>
      </w:pPr>
      <w:r>
        <w:rPr>
          <w:rStyle w:val="VerbatimChar"/>
        </w:rPr>
        <w:t xml:space="preserve">Connect-OneView --DryRun</w:t>
      </w:r>
      <w:r>
        <w:t xml:space="preserve"> </w:t>
      </w:r>
      <w:r>
        <w:t xml:space="preserve">did not behave like the intended</w:t>
      </w:r>
      <w:r>
        <w:t xml:space="preserve"> </w:t>
      </w:r>
      <w:r>
        <w:rPr>
          <w:rStyle w:val="VerbatimChar"/>
        </w:rPr>
        <w:t xml:space="preserve">-DryRun</w:t>
      </w:r>
      <w:r>
        <w:t xml:space="preserve"> </w:t>
      </w:r>
      <w:r>
        <w:t xml:space="preserve">switch. PowerShell treats</w:t>
      </w:r>
      <w:r>
        <w:t xml:space="preserve"> </w:t>
      </w:r>
      <w:r>
        <w:rPr>
          <w:rStyle w:val="VerbatimChar"/>
        </w:rPr>
        <w:t xml:space="preserve">--</w:t>
      </w:r>
      <w:r>
        <w:t xml:space="preserve"> </w:t>
      </w:r>
      <w:r>
        <w:t xml:space="preserve">as</w:t>
      </w:r>
      <w:r>
        <w:t xml:space="preserve"> </w:t>
      </w:r>
      <w:r>
        <w:t xml:space="preserve">“end of parameters”</w:t>
      </w:r>
      <w:r>
        <w:t xml:space="preserve">, so the</w:t>
      </w:r>
      <w:r>
        <w:t xml:space="preserve"> </w:t>
      </w:r>
      <w:r>
        <w:rPr>
          <w:rStyle w:val="VerbatimChar"/>
        </w:rPr>
        <w:t xml:space="preserve">DryRun</w:t>
      </w:r>
      <w:r>
        <w:t xml:space="preserve"> </w:t>
      </w:r>
      <w:r>
        <w:t xml:space="preserve">token was bound to</w:t>
      </w:r>
      <w:r>
        <w:t xml:space="preserve"> </w:t>
      </w:r>
      <w:r>
        <w:rPr>
          <w:rStyle w:val="VerbatimChar"/>
        </w:rPr>
        <w:t xml:space="preserve">-ManagementHost</w:t>
      </w:r>
      <w:r>
        <w:t xml:space="preserve"> </w:t>
      </w:r>
      <w:r>
        <w:t xml:space="preserve">(value</w:t>
      </w:r>
      <w:r>
        <w:t xml:space="preserve"> </w:t>
      </w:r>
      <w:r>
        <w:rPr>
          <w:rStyle w:val="VerbatimChar"/>
        </w:rPr>
        <w:t xml:space="preserve">--DryRun</w:t>
      </w:r>
      <w:r>
        <w:t xml:space="preserve">) and the</w:t>
      </w:r>
      <w:r>
        <w:t xml:space="preserve"> </w:t>
      </w:r>
      <w:r>
        <w:rPr>
          <w:rStyle w:val="VerbatimChar"/>
        </w:rPr>
        <w:t xml:space="preserve">-DryRun</w:t>
      </w:r>
      <w:r>
        <w:t xml:space="preserve"> </w:t>
      </w:r>
      <w:r>
        <w:t xml:space="preserve">switch was never set - causing the live path to prompt for credentials against a bogus appliance.</w:t>
      </w:r>
    </w:p>
    <w:p>
      <w:pPr>
        <w:pStyle w:val="Compact"/>
        <w:numPr>
          <w:ilvl w:val="0"/>
          <w:numId w:val="1083"/>
        </w:numPr>
      </w:pPr>
      <w:r>
        <w:rPr>
          <w:rStyle w:val="VerbatimChar"/>
        </w:rPr>
        <w:t xml:space="preserve">Connect-OneView -DryRun</w:t>
      </w:r>
      <w:r>
        <w:t xml:space="preserve"> </w:t>
      </w:r>
      <w:r>
        <w:t xml:space="preserve">with no host still prompted for a host, i.e. a</w:t>
      </w:r>
      <w:r>
        <w:t xml:space="preserve"> </w:t>
      </w:r>
      <w:r>
        <w:t xml:space="preserve">“dry run”</w:t>
      </w:r>
      <w:r>
        <w:t xml:space="preserve"> </w:t>
      </w:r>
      <w:r>
        <w:t xml:space="preserve">was not fully non-interactive.</w:t>
      </w:r>
    </w:p>
    <w:p>
      <w:pPr>
        <w:pStyle w:val="Compact"/>
        <w:numPr>
          <w:ilvl w:val="0"/>
          <w:numId w:val="1083"/>
        </w:numPr>
      </w:pPr>
      <w:r>
        <w:t xml:space="preserve">The guard existed as an inline</w:t>
      </w:r>
      <w:r>
        <w:t xml:space="preserve"> </w:t>
      </w:r>
      <w:r>
        <w:rPr>
          <w:rStyle w:val="VerbatimChar"/>
        </w:rPr>
        <w:t xml:space="preserve">StartsWith('-')</w:t>
      </w:r>
      <w:r>
        <w:t xml:space="preserve"> </w:t>
      </w:r>
      <w:r>
        <w:t xml:space="preserve">check in</w:t>
      </w:r>
      <w:r>
        <w:t xml:space="preserve"> </w:t>
      </w:r>
      <w:r>
        <w:rPr>
          <w:rStyle w:val="VerbatimChar"/>
        </w:rPr>
        <w:t xml:space="preserve">Connect-OneView</w:t>
      </w:r>
      <w:r>
        <w:t xml:space="preserve"> </w:t>
      </w:r>
      <w:r>
        <w:t xml:space="preserve">only, so the same class of mistake was not caught elsewhere.</w:t>
      </w:r>
    </w:p>
    <w:bookmarkEnd w:id="113"/>
    <w:bookmarkStart w:id="114" w:name="sec109"/>
    <w:p>
      <w:pPr>
        <w:pStyle w:val="Heading4"/>
      </w:pPr>
      <w:r>
        <w:t xml:space="preserve">Fix</w:t>
      </w:r>
    </w:p>
    <w:p>
      <w:pPr>
        <w:pStyle w:val="Compact"/>
        <w:numPr>
          <w:ilvl w:val="0"/>
          <w:numId w:val="1084"/>
        </w:numPr>
      </w:pPr>
      <w:r>
        <w:t xml:space="preserve">Added</w:t>
      </w:r>
      <w:r>
        <w:t xml:space="preserve"> </w:t>
      </w:r>
      <w:r>
        <w:rPr>
          <w:rStyle w:val="VerbatimChar"/>
        </w:rPr>
        <w:t xml:space="preserve">src/powershell/Automation/Private/ParameterValidation.ps1</w:t>
      </w:r>
      <w:r>
        <w:t xml:space="preserve"> </w:t>
      </w:r>
      <w:r>
        <w:t xml:space="preserve">with the shared</w:t>
      </w:r>
      <w:r>
        <w:t xml:space="preserve"> </w:t>
      </w:r>
      <w:r>
        <w:rPr>
          <w:rStyle w:val="VerbatimChar"/>
        </w:rPr>
        <w:t xml:space="preserve">Assert-ParameterNotFlag</w:t>
      </w:r>
      <w:r>
        <w:t xml:space="preserve"> </w:t>
      </w:r>
      <w:r>
        <w:t xml:space="preserve">helper. It rejects any bound string</w:t>
      </w:r>
      <w:r>
        <w:t xml:space="preserve"> </w:t>
      </w:r>
      <w:r>
        <w:rPr>
          <w:b/>
          <w:bCs/>
        </w:rPr>
        <w:t xml:space="preserve">value</w:t>
      </w:r>
      <w:r>
        <w:t xml:space="preserve"> </w:t>
      </w:r>
      <w:r>
        <w:t xml:space="preserve">that starts with</w:t>
      </w:r>
      <w:r>
        <w:t xml:space="preserve"> </w:t>
      </w:r>
      <w:r>
        <w:rPr>
          <w:rStyle w:val="VerbatimChar"/>
        </w:rPr>
        <w:t xml:space="preserve">-</w:t>
      </w:r>
      <w:r>
        <w:t xml:space="preserve"> </w:t>
      </w:r>
      <w:r>
        <w:rPr>
          <w:b/>
          <w:bCs/>
        </w:rPr>
        <w:t xml:space="preserve">or</w:t>
      </w:r>
      <w:r>
        <w:t xml:space="preserve"> </w:t>
      </w:r>
      <w:r>
        <w:t xml:space="preserve">matches one of the</w:t>
      </w:r>
      <w:r>
        <w:t xml:space="preserve"> </w:t>
      </w:r>
      <w:r>
        <w:rPr>
          <w:i/>
          <w:iCs/>
        </w:rPr>
        <w:t xml:space="preserve">caller command’s own</w:t>
      </w:r>
      <w:r>
        <w:t xml:space="preserve"> </w:t>
      </w:r>
      <w:r>
        <w:t xml:space="preserve">declared parameter/alias names (introspected from the call stack). Parameter names/aliases and hostnames are never ambiguous, so this is safe and needs no per-command configuration.</w:t>
      </w:r>
    </w:p>
    <w:p>
      <w:pPr>
        <w:pStyle w:val="Compact"/>
        <w:numPr>
          <w:ilvl w:val="0"/>
          <w:numId w:val="1084"/>
        </w:numPr>
      </w:pPr>
      <w:r>
        <w:t xml:space="preserve">Registered</w:t>
      </w:r>
      <w:r>
        <w:t xml:space="preserve"> </w:t>
      </w:r>
      <w:r>
        <w:rPr>
          <w:rStyle w:val="VerbatimChar"/>
        </w:rPr>
        <w:t xml:space="preserve">ParameterValidation.ps1</w:t>
      </w:r>
      <w:r>
        <w:t xml:space="preserve"> </w:t>
      </w:r>
      <w:r>
        <w:t xml:space="preserve">in</w:t>
      </w:r>
      <w:r>
        <w:t xml:space="preserve"> </w:t>
      </w:r>
      <w:r>
        <w:rPr>
          <w:rStyle w:val="VerbatimChar"/>
        </w:rPr>
        <w:t xml:space="preserve">Automation.psm1</w:t>
      </w:r>
      <w:r>
        <w:t xml:space="preserve"> </w:t>
      </w:r>
      <w:r>
        <w:rPr>
          <w:rStyle w:val="VerbatimChar"/>
        </w:rPr>
        <w:t xml:space="preserve">$_privateOrder</w:t>
      </w:r>
      <w:r>
        <w:t xml:space="preserve"> </w:t>
      </w:r>
      <w:r>
        <w:t xml:space="preserve">so every Public command can call it.</w:t>
      </w:r>
    </w:p>
    <w:p>
      <w:pPr>
        <w:pStyle w:val="Compact"/>
        <w:numPr>
          <w:ilvl w:val="0"/>
          <w:numId w:val="1084"/>
        </w:numPr>
      </w:pPr>
      <w:r>
        <w:rPr>
          <w:rStyle w:val="VerbatimChar"/>
        </w:rPr>
        <w:t xml:space="preserve">Public/Connect-OneView.ps1</w:t>
      </w:r>
      <w:r>
        <w:t xml:space="preserve"> </w:t>
      </w:r>
      <w:r>
        <w:t xml:space="preserve">replaced its inline guard with</w:t>
      </w:r>
      <w:r>
        <w:t xml:space="preserve"> </w:t>
      </w:r>
      <w:r>
        <w:rPr>
          <w:rStyle w:val="VerbatimChar"/>
        </w:rPr>
        <w:t xml:space="preserve">Assert-ParameterNotFlag -Parameters $PSBoundParameters</w:t>
      </w:r>
      <w:r>
        <w:t xml:space="preserve">.</w:t>
      </w:r>
      <w:r>
        <w:t xml:space="preserve"> </w:t>
      </w:r>
      <w:r>
        <w:rPr>
          <w:rStyle w:val="VerbatimChar"/>
        </w:rPr>
        <w:t xml:space="preserve">Test-ServerConnectivity</w:t>
      </w:r>
      <w:r>
        <w:t xml:space="preserve"> </w:t>
      </w:r>
      <w:r>
        <w:t xml:space="preserve">calls the same helper.</w:t>
      </w:r>
    </w:p>
    <w:p>
      <w:pPr>
        <w:pStyle w:val="Compact"/>
        <w:numPr>
          <w:ilvl w:val="0"/>
          <w:numId w:val="1084"/>
        </w:numPr>
      </w:pPr>
      <w:r>
        <w:rPr>
          <w:rStyle w:val="VerbatimChar"/>
        </w:rPr>
        <w:t xml:space="preserve">Connect-OneView -DryRun</w:t>
      </w:r>
      <w:r>
        <w:t xml:space="preserve"> </w:t>
      </w:r>
      <w:r>
        <w:t xml:space="preserve">(no host) now forwards</w:t>
      </w:r>
      <w:r>
        <w:t xml:space="preserve"> </w:t>
      </w:r>
      <w:r>
        <w:rPr>
          <w:rStyle w:val="VerbatimChar"/>
        </w:rPr>
        <w:t xml:space="preserve">-JsonConfig</w:t>
      </w:r>
      <w:r>
        <w:t xml:space="preserve">, so</w:t>
      </w:r>
      <w:r>
        <w:t xml:space="preserve"> </w:t>
      </w:r>
      <w:r>
        <w:rPr>
          <w:rStyle w:val="VerbatimChar"/>
        </w:rPr>
        <w:t xml:space="preserve">Test-ServerConnectivity</w:t>
      </w:r>
      <w:r>
        <w:t xml:space="preserve"> </w:t>
      </w:r>
      <w:r>
        <w:t xml:space="preserve">resolves the appliance from</w:t>
      </w:r>
      <w:r>
        <w:t xml:space="preserve"> </w:t>
      </w:r>
      <w:r>
        <w:rPr>
          <w:rStyle w:val="VerbatimChar"/>
        </w:rPr>
        <w:t xml:space="preserve">configs/connection_hosts.json</w:t>
      </w:r>
      <w:r>
        <w:t xml:space="preserve"> </w:t>
      </w:r>
      <w:r>
        <w:t xml:space="preserve">and stays</w:t>
      </w:r>
      <w:r>
        <w:t xml:space="preserve"> </w:t>
      </w:r>
      <w:r>
        <w:rPr>
          <w:b/>
          <w:bCs/>
        </w:rPr>
        <w:t xml:space="preserve">non-interactive</w:t>
      </w:r>
      <w:r>
        <w:t xml:space="preserve"> </w:t>
      </w:r>
      <w:r>
        <w:t xml:space="preserve">(no host prompt).</w:t>
      </w:r>
      <w:r>
        <w:t xml:space="preserve"> </w:t>
      </w:r>
      <w:r>
        <w:rPr>
          <w:rStyle w:val="VerbatimChar"/>
        </w:rPr>
        <w:t xml:space="preserve">-DryRun</w:t>
      </w:r>
      <w:r>
        <w:t xml:space="preserve"> </w:t>
      </w:r>
      <w:r>
        <w:t xml:space="preserve">never reads credentials and never makes a live connection, per the existing config-only rule.</w:t>
      </w:r>
    </w:p>
    <w:p>
      <w:pPr>
        <w:pStyle w:val="Compact"/>
        <w:numPr>
          <w:ilvl w:val="0"/>
          <w:numId w:val="1084"/>
        </w:numPr>
      </w:pPr>
      <w:r>
        <w:rPr>
          <w:rStyle w:val="VerbatimChar"/>
        </w:rPr>
        <w:t xml:space="preserve">Test-ServerConnectivity</w:t>
      </w:r>
      <w:r>
        <w:t xml:space="preserve"> </w:t>
      </w:r>
      <w:r>
        <w:t xml:space="preserve">live branch now only prompts for a host when the session is</w:t>
      </w:r>
      <w:r>
        <w:t xml:space="preserve"> </w:t>
      </w:r>
      <w:r>
        <w:rPr>
          <w:b/>
          <w:bCs/>
        </w:rPr>
        <w:t xml:space="preserve">interactive</w:t>
      </w:r>
      <w:r>
        <w:t xml:space="preserve"> </w:t>
      </w:r>
      <w:r>
        <w:t xml:space="preserve">(real TTY and</w:t>
      </w:r>
      <w:r>
        <w:t xml:space="preserve"> </w:t>
      </w:r>
      <w:r>
        <w:rPr>
          <w:rStyle w:val="VerbatimChar"/>
        </w:rPr>
        <w:t xml:space="preserve">AUTOMATED_MODE</w:t>
      </w:r>
      <w:r>
        <w:t xml:space="preserve">/</w:t>
      </w:r>
      <w:r>
        <w:rPr>
          <w:rStyle w:val="VerbatimChar"/>
        </w:rPr>
        <w:t xml:space="preserve">CI</w:t>
      </w:r>
      <w:r>
        <w:t xml:space="preserve"> </w:t>
      </w:r>
      <w:r>
        <w:t xml:space="preserve">unset); under automation it fails fast with</w:t>
      </w:r>
      <w:r>
        <w:t xml:space="preserve"> </w:t>
      </w:r>
      <w:r>
        <w:rPr>
          <w:rStyle w:val="VerbatimChar"/>
        </w:rPr>
        <w:t xml:space="preserve">ManagementHost is required</w:t>
      </w:r>
      <w:r>
        <w:t xml:space="preserve"> </w:t>
      </w:r>
      <w:r>
        <w:t xml:space="preserve">instead of hanging.</w:t>
      </w:r>
    </w:p>
    <w:bookmarkEnd w:id="114"/>
    <w:bookmarkStart w:id="115" w:name="sec110"/>
    <w:p>
      <w:pPr>
        <w:pStyle w:val="Heading4"/>
      </w:pPr>
      <w:r>
        <w:t xml:space="preserve">Verification</w:t>
      </w:r>
    </w:p>
    <w:p>
      <w:pPr>
        <w:pStyle w:val="Compact"/>
        <w:numPr>
          <w:ilvl w:val="0"/>
          <w:numId w:val="1085"/>
        </w:numPr>
      </w:pPr>
      <w:r>
        <w:rPr>
          <w:rStyle w:val="VerbatimChar"/>
        </w:rPr>
        <w:t xml:space="preserve">Connect-OneView --DryRun</w:t>
      </w:r>
      <w:r>
        <w:t xml:space="preserve"> </w:t>
      </w:r>
      <w:r>
        <w:t xml:space="preserve">-&gt; rejected:</w:t>
      </w:r>
      <w:r>
        <w:t xml:space="preserve"> </w:t>
      </w:r>
      <w:r>
        <w:rPr>
          <w:rStyle w:val="VerbatimChar"/>
        </w:rPr>
        <w:t xml:space="preserve">Invalid value for parameter -ManagementHost : '--DryRun'. It looks like a parameter flag ...</w:t>
      </w:r>
      <w:r>
        <w:t xml:space="preserve"> </w:t>
      </w:r>
      <w:r>
        <w:t xml:space="preserve">(no prompt, no credentials).</w:t>
      </w:r>
    </w:p>
    <w:p>
      <w:pPr>
        <w:pStyle w:val="Compact"/>
        <w:numPr>
          <w:ilvl w:val="0"/>
          <w:numId w:val="1085"/>
        </w:numPr>
      </w:pPr>
      <w:r>
        <w:rPr>
          <w:rStyle w:val="VerbatimChar"/>
        </w:rPr>
        <w:t xml:space="preserve">Connect-OneView -ManagementHost -DryRun</w:t>
      </w:r>
      <w:r>
        <w:t xml:space="preserve"> </w:t>
      </w:r>
      <w:r>
        <w:t xml:space="preserve">-&gt; rejected by PowerShell (</w:t>
      </w:r>
      <w:r>
        <w:rPr>
          <w:rStyle w:val="VerbatimChar"/>
        </w:rPr>
        <w:t xml:space="preserve">Missing an argument for parameter 'ManagementHost'</w:t>
      </w:r>
      <w:r>
        <w:t xml:space="preserve">).</w:t>
      </w:r>
    </w:p>
    <w:p>
      <w:pPr>
        <w:pStyle w:val="Compact"/>
        <w:numPr>
          <w:ilvl w:val="0"/>
          <w:numId w:val="1085"/>
        </w:numPr>
      </w:pPr>
      <w:r>
        <w:rPr>
          <w:rStyle w:val="VerbatimChar"/>
        </w:rPr>
        <w:t xml:space="preserve">Connect-OneView -DryRun</w:t>
      </w:r>
      <w:r>
        <w:t xml:space="preserve"> </w:t>
      </w:r>
      <w:r>
        <w:t xml:space="preserve">-&gt; AVAILABLE [DRY-RUN], host resolved from config, non-interactive.</w:t>
      </w:r>
    </w:p>
    <w:p>
      <w:pPr>
        <w:pStyle w:val="Compact"/>
        <w:numPr>
          <w:ilvl w:val="0"/>
          <w:numId w:val="1085"/>
        </w:numPr>
      </w:pPr>
      <w:r>
        <w:rPr>
          <w:rStyle w:val="VerbatimChar"/>
        </w:rPr>
        <w:t xml:space="preserve">Connect-OneView</w:t>
      </w:r>
      <w:r>
        <w:t xml:space="preserve"> </w:t>
      </w:r>
      <w:r>
        <w:t xml:space="preserve">(live, no host,</w:t>
      </w:r>
      <w:r>
        <w:t xml:space="preserve"> </w:t>
      </w:r>
      <w:r>
        <w:rPr>
          <w:rStyle w:val="VerbatimChar"/>
        </w:rPr>
        <w:t xml:space="preserve">AUTOMATED_MODE=true</w:t>
      </w:r>
      <w:r>
        <w:t xml:space="preserve">) -&gt; fails fast with</w:t>
      </w:r>
      <w:r>
        <w:t xml:space="preserve"> </w:t>
      </w:r>
      <w:r>
        <w:rPr>
          <w:rStyle w:val="VerbatimChar"/>
        </w:rPr>
        <w:t xml:space="preserve">ManagementHost is required</w:t>
      </w:r>
      <w:r>
        <w:t xml:space="preserve">, no hang.</w:t>
      </w:r>
    </w:p>
    <w:p>
      <w:pPr>
        <w:pStyle w:val="Compact"/>
        <w:numPr>
          <w:ilvl w:val="0"/>
          <w:numId w:val="1085"/>
        </w:numPr>
      </w:pPr>
      <w:r>
        <w:rPr>
          <w:rStyle w:val="VerbatimChar"/>
        </w:rPr>
        <w:t xml:space="preserve">make automation-mode-tests</w:t>
      </w:r>
      <w:r>
        <w:t xml:space="preserve">:</w:t>
      </w:r>
      <w:r>
        <w:t xml:space="preserve"> </w:t>
      </w:r>
      <w:r>
        <w:rPr>
          <w:b/>
          <w:bCs/>
        </w:rPr>
        <w:t xml:space="preserve">103 passed, 0 failed</w:t>
      </w:r>
      <w:r>
        <w:t xml:space="preserve">, 1 pre-existing skip;</w:t>
      </w:r>
      <w:r>
        <w:t xml:space="preserve"> </w:t>
      </w:r>
      <w:r>
        <w:rPr>
          <w:rStyle w:val="VerbatimChar"/>
        </w:rPr>
        <w:t xml:space="preserve">scripts/lint.ps1</w:t>
      </w:r>
      <w:r>
        <w:t xml:space="preserve"> </w:t>
      </w:r>
      <w:r>
        <w:t xml:space="preserve">(PSScriptAnalyzer): 146 files, all checks passed.</w:t>
      </w:r>
    </w:p>
    <w:bookmarkEnd w:id="115"/>
    <w:bookmarkEnd w:id="116"/>
    <w:bookmarkStart w:id="120" w:name="sec111"/>
    <w:p>
      <w:pPr>
        <w:pStyle w:val="Heading3"/>
      </w:pPr>
      <w:r>
        <w:t xml:space="preserve">5) Profile auto-load fix + Setup-Profile regression test (catches</w:t>
      </w:r>
      <w:r>
        <w:t xml:space="preserve"> </w:t>
      </w:r>
      <w:r>
        <w:t xml:space="preserve">“Connect-OneView not recognized”</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bl>
    <w:bookmarkStart w:id="117" w:name="sec112"/>
    <w:p>
      <w:pPr>
        <w:pStyle w:val="Heading4"/>
      </w:pPr>
      <w:r>
        <w:t xml:space="preserve">Root cause</w:t>
      </w:r>
    </w:p>
    <w:p>
      <w:pPr>
        <w:pStyle w:val="Compact"/>
        <w:numPr>
          <w:ilvl w:val="0"/>
          <w:numId w:val="1086"/>
        </w:numPr>
      </w:pPr>
      <w:r>
        <w:rPr>
          <w:rStyle w:val="VerbatimChar"/>
        </w:rPr>
        <w:t xml:space="preserve">Connect-OneView</w:t>
      </w:r>
      <w:r>
        <w:t xml:space="preserve"> </w:t>
      </w:r>
      <w:r>
        <w:t xml:space="preserve">(and all Automation commands) were</w:t>
      </w:r>
      <w:r>
        <w:t xml:space="preserve"> </w:t>
      </w:r>
      <w:r>
        <w:t xml:space="preserve">“not recognized”</w:t>
      </w:r>
      <w:r>
        <w:t xml:space="preserve"> </w:t>
      </w:r>
      <w:r>
        <w:t xml:space="preserve">in a fresh PowerShell window on the test server because the profile produced by</w:t>
      </w:r>
      <w:r>
        <w:t xml:space="preserve"> </w:t>
      </w:r>
      <w:r>
        <w:rPr>
          <w:rStyle w:val="VerbatimChar"/>
        </w:rPr>
        <w:t xml:space="preserve">Setup-Profile.ps1</w:t>
      </w:r>
      <w:r>
        <w:t xml:space="preserve"> </w:t>
      </w:r>
      <w:r>
        <w:t xml:space="preserve">did not import the Automation module.</w:t>
      </w:r>
    </w:p>
    <w:p>
      <w:pPr>
        <w:pStyle w:val="Compact"/>
        <w:numPr>
          <w:ilvl w:val="0"/>
          <w:numId w:val="1086"/>
        </w:numPr>
      </w:pPr>
      <w:r>
        <w:t xml:space="preserve">The existing</w:t>
      </w:r>
      <w:r>
        <w:t xml:space="preserve"> </w:t>
      </w:r>
      <w:r>
        <w:rPr>
          <w:rStyle w:val="VerbatimChar"/>
        </w:rPr>
        <w:t xml:space="preserve">tests/powershell/Connect-OneView.Tests.ps1</w:t>
      </w:r>
      <w:r>
        <w:t xml:space="preserve"> </w:t>
      </w:r>
      <w:r>
        <w:t xml:space="preserve">could not catch this: it</w:t>
      </w:r>
      <w:r>
        <w:t xml:space="preserve"> </w:t>
      </w:r>
      <w:r>
        <w:rPr>
          <w:rStyle w:val="VerbatimChar"/>
        </w:rPr>
        <w:t xml:space="preserve">Import-Module</w:t>
      </w:r>
      <w:r>
        <w:t xml:space="preserve">s the module in</w:t>
      </w:r>
      <w:r>
        <w:t xml:space="preserve"> </w:t>
      </w:r>
      <w:r>
        <w:rPr>
          <w:rStyle w:val="VerbatimChar"/>
        </w:rPr>
        <w:t xml:space="preserve">BeforeAll</w:t>
      </w:r>
      <w:r>
        <w:t xml:space="preserve">, so the command is always present during the test. A test that pre-imports the module is</w:t>
      </w:r>
      <w:r>
        <w:t xml:space="preserve"> </w:t>
      </w:r>
      <w:r>
        <w:rPr>
          <w:i/>
          <w:iCs/>
        </w:rPr>
        <w:t xml:space="preserve">workless</w:t>
      </w:r>
      <w:r>
        <w:t xml:space="preserve"> </w:t>
      </w:r>
      <w:r>
        <w:t xml:space="preserve">for the</w:t>
      </w:r>
      <w:r>
        <w:t xml:space="preserve"> </w:t>
      </w:r>
      <w:r>
        <w:t xml:space="preserve">“published but not working”</w:t>
      </w:r>
      <w:r>
        <w:t xml:space="preserve"> </w:t>
      </w:r>
      <w:r>
        <w:t xml:space="preserve">failure mode.</w:t>
      </w:r>
    </w:p>
    <w:bookmarkEnd w:id="117"/>
    <w:bookmarkStart w:id="118" w:name="sec113"/>
    <w:p>
      <w:pPr>
        <w:pStyle w:val="Heading4"/>
      </w:pPr>
      <w:r>
        <w:t xml:space="preserve">Fix</w:t>
      </w:r>
    </w:p>
    <w:p>
      <w:pPr>
        <w:pStyle w:val="Compact"/>
        <w:numPr>
          <w:ilvl w:val="0"/>
          <w:numId w:val="1087"/>
        </w:numPr>
      </w:pPr>
      <w:r>
        <w:rPr>
          <w:rStyle w:val="VerbatimChar"/>
        </w:rPr>
        <w:t xml:space="preserve">scripts/Setup-Profile.ps1</w:t>
      </w:r>
      <w:r>
        <w:t xml:space="preserve"> </w:t>
      </w:r>
      <w:r>
        <w:t xml:space="preserve">injected block now imports</w:t>
      </w:r>
      <w:r>
        <w:t xml:space="preserve"> </w:t>
      </w:r>
      <w:r>
        <w:rPr>
          <w:rStyle w:val="VerbatimChar"/>
        </w:rPr>
        <w:t xml:space="preserve">Automation.psd1</w:t>
      </w:r>
      <w:r>
        <w:t xml:space="preserve"> </w:t>
      </w:r>
      <w:r>
        <w:t xml:space="preserve">on every platform, and pre-loads</w:t>
      </w:r>
      <w:r>
        <w:t xml:space="preserve"> </w:t>
      </w:r>
      <w:r>
        <w:rPr>
          <w:rStyle w:val="VerbatimChar"/>
        </w:rPr>
        <w:t xml:space="preserve">HPEOneView.1000</w:t>
      </w:r>
      <w:r>
        <w:t xml:space="preserve"> </w:t>
      </w:r>
      <w:r>
        <w:t xml:space="preserve">inside</w:t>
      </w:r>
      <w:r>
        <w:t xml:space="preserve"> </w:t>
      </w:r>
      <w:r>
        <w:rPr>
          <w:rStyle w:val="VerbatimChar"/>
        </w:rPr>
        <w:t xml:space="preserve">if ($IsWindows)</w:t>
      </w:r>
      <w:r>
        <w:t xml:space="preserve"> </w:t>
      </w:r>
      <w:r>
        <w:t xml:space="preserve">so it loads on the Windows test server but is safely skipped on Linux/macOS where that module cannot load.</w:t>
      </w:r>
    </w:p>
    <w:p>
      <w:pPr>
        <w:pStyle w:val="Compact"/>
        <w:numPr>
          <w:ilvl w:val="0"/>
          <w:numId w:val="1087"/>
        </w:numPr>
      </w:pPr>
      <w:r>
        <w:t xml:space="preserve">Added a</w:t>
      </w:r>
      <w:r>
        <w:t xml:space="preserve"> </w:t>
      </w:r>
      <w:r>
        <w:rPr>
          <w:rStyle w:val="VerbatimChar"/>
        </w:rPr>
        <w:t xml:space="preserve">-ProfileRoot</w:t>
      </w:r>
      <w:r>
        <w:t xml:space="preserve"> </w:t>
      </w:r>
      <w:r>
        <w:t xml:space="preserve">test hook so the script writes profiles under a temp dir instead of the operator’s real</w:t>
      </w:r>
      <w:r>
        <w:t xml:space="preserve"> </w:t>
      </w:r>
      <w:r>
        <w:rPr>
          <w:rStyle w:val="VerbatimChar"/>
        </w:rPr>
        <w:t xml:space="preserve">$PROFILE</w:t>
      </w:r>
      <w:r>
        <w:t xml:space="preserve"> </w:t>
      </w:r>
      <w:r>
        <w:t xml:space="preserve">(test-safe).</w:t>
      </w:r>
    </w:p>
    <w:p>
      <w:pPr>
        <w:pStyle w:val="Compact"/>
        <w:numPr>
          <w:ilvl w:val="0"/>
          <w:numId w:val="1087"/>
        </w:numPr>
      </w:pPr>
      <w:r>
        <w:rPr>
          <w:rStyle w:val="VerbatimChar"/>
        </w:rPr>
        <w:t xml:space="preserve">make setup</w:t>
      </w:r>
      <w:r>
        <w:t xml:space="preserve"> </w:t>
      </w:r>
      <w:r>
        <w:t xml:space="preserve">(Makefile →</w:t>
      </w:r>
      <w:r>
        <w:t xml:space="preserve"> </w:t>
      </w:r>
      <w:r>
        <w:rPr>
          <w:rStyle w:val="VerbatimChar"/>
        </w:rPr>
        <w:t xml:space="preserve">setup-runner.ps1</w:t>
      </w:r>
      <w:r>
        <w:t xml:space="preserve"> </w:t>
      </w:r>
      <w:r>
        <w:t xml:space="preserve">+</w:t>
      </w:r>
      <w:r>
        <w:t xml:space="preserve"> </w:t>
      </w:r>
      <w:r>
        <w:rPr>
          <w:rStyle w:val="VerbatimChar"/>
        </w:rPr>
        <w:t xml:space="preserve">Setup-Profile.ps1</w:t>
      </w:r>
      <w:r>
        <w:t xml:space="preserve">) installs the profile, so a new pwsh / VS Code terminal auto-loads</w:t>
      </w:r>
      <w:r>
        <w:t xml:space="preserve"> </w:t>
      </w:r>
      <w:r>
        <w:rPr>
          <w:rStyle w:val="VerbatimChar"/>
        </w:rPr>
        <w:t xml:space="preserve">Connect-OneView</w:t>
      </w:r>
      <w:r>
        <w:t xml:space="preserve">.</w:t>
      </w:r>
    </w:p>
    <w:bookmarkEnd w:id="118"/>
    <w:bookmarkStart w:id="119" w:name="sec114"/>
    <w:p>
      <w:pPr>
        <w:pStyle w:val="Heading4"/>
      </w:pPr>
      <w:r>
        <w:t xml:space="preserve">Verification</w:t>
      </w:r>
    </w:p>
    <w:p>
      <w:pPr>
        <w:pStyle w:val="Compact"/>
        <w:numPr>
          <w:ilvl w:val="0"/>
          <w:numId w:val="1088"/>
        </w:numPr>
      </w:pPr>
      <w:r>
        <w:t xml:space="preserve">New</w:t>
      </w:r>
      <w:r>
        <w:t xml:space="preserve"> </w:t>
      </w:r>
      <w:r>
        <w:rPr>
          <w:rStyle w:val="VerbatimChar"/>
        </w:rPr>
        <w:t xml:space="preserve">tests/powershell/Setup-Profile.Tests.ps1</w:t>
      </w:r>
      <w:r>
        <w:t xml:space="preserve"> </w:t>
      </w:r>
      <w:r>
        <w:t xml:space="preserve">(3 tests): asserts the generated profile imports the Automation module; asserts the OneView pre-load is</w:t>
      </w:r>
      <w:r>
        <w:t xml:space="preserve"> </w:t>
      </w:r>
      <w:r>
        <w:rPr>
          <w:rStyle w:val="VerbatimChar"/>
        </w:rPr>
        <w:t xml:space="preserve">$IsWindows</w:t>
      </w:r>
      <w:r>
        <w:t xml:space="preserve">-guarded; launches a fresh</w:t>
      </w:r>
      <w:r>
        <w:t xml:space="preserve"> </w:t>
      </w:r>
      <w:r>
        <w:rPr>
          <w:rStyle w:val="VerbatimChar"/>
        </w:rPr>
        <w:t xml:space="preserve">pwsh</w:t>
      </w:r>
      <w:r>
        <w:t xml:space="preserve"> </w:t>
      </w:r>
      <w:r>
        <w:t xml:space="preserve">that sources the profile and verifies</w:t>
      </w:r>
      <w:r>
        <w:t xml:space="preserve"> </w:t>
      </w:r>
      <w:r>
        <w:rPr>
          <w:rStyle w:val="VerbatimChar"/>
        </w:rPr>
        <w:t xml:space="preserve">Connect-OneView</w:t>
      </w:r>
      <w:r>
        <w:t xml:space="preserve"> </w:t>
      </w:r>
      <w:r>
        <w:t xml:space="preserve">resolves and runs</w:t>
      </w:r>
      <w:r>
        <w:t xml:space="preserve"> </w:t>
      </w:r>
      <w:r>
        <w:rPr>
          <w:rStyle w:val="VerbatimChar"/>
        </w:rPr>
        <w:t xml:space="preserve">Connect-OneView -DryRun</w:t>
      </w:r>
      <w:r>
        <w:t xml:space="preserve">. All 3 pass.</w:t>
      </w:r>
    </w:p>
    <w:p>
      <w:pPr>
        <w:pStyle w:val="Compact"/>
        <w:numPr>
          <w:ilvl w:val="0"/>
          <w:numId w:val="1088"/>
        </w:numPr>
      </w:pPr>
      <w:r>
        <w:t xml:space="preserve">Added</w:t>
      </w:r>
      <w:r>
        <w:t xml:space="preserve"> </w:t>
      </w:r>
      <w:r>
        <w:rPr>
          <w:rStyle w:val="VerbatimChar"/>
        </w:rPr>
        <w:t xml:space="preserve">Setup-Profile.Tests.ps1</w:t>
      </w:r>
      <w:r>
        <w:t xml:space="preserve"> </w:t>
      </w:r>
      <w:r>
        <w:t xml:space="preserve">to the</w:t>
      </w:r>
      <w:r>
        <w:t xml:space="preserve"> </w:t>
      </w:r>
      <w:r>
        <w:rPr>
          <w:rStyle w:val="VerbatimChar"/>
        </w:rPr>
        <w:t xml:space="preserve">automation-mode-tests</w:t>
      </w:r>
      <w:r>
        <w:t xml:space="preserve"> </w:t>
      </w:r>
      <w:r>
        <w:t xml:space="preserve">runner (</w:t>
      </w:r>
      <w:r>
        <w:rPr>
          <w:rStyle w:val="VerbatimChar"/>
        </w:rPr>
        <w:t xml:space="preserve">scripts/run-automation-mode-tests.ps1</w:t>
      </w:r>
      <w:r>
        <w:t xml:space="preserve">);</w:t>
      </w:r>
      <w:r>
        <w:t xml:space="preserve"> </w:t>
      </w:r>
      <w:r>
        <w:rPr>
          <w:rStyle w:val="VerbatimChar"/>
        </w:rPr>
        <w:t xml:space="preserve">make automation-mode-tests</w:t>
      </w:r>
      <w:r>
        <w:t xml:space="preserve"> </w:t>
      </w:r>
      <w:r>
        <w:t xml:space="preserve">now reports</w:t>
      </w:r>
      <w:r>
        <w:t xml:space="preserve"> </w:t>
      </w:r>
      <w:r>
        <w:rPr>
          <w:b/>
          <w:bCs/>
        </w:rPr>
        <w:t xml:space="preserve">103 passed, 0 failed</w:t>
      </w:r>
      <w:r>
        <w:t xml:space="preserve"> </w:t>
      </w:r>
      <w:r>
        <w:t xml:space="preserve">(1 unrelated pre-existing skip). It is also auto-discovered by</w:t>
      </w:r>
      <w:r>
        <w:t xml:space="preserve"> </w:t>
      </w:r>
      <w:r>
        <w:rPr>
          <w:rStyle w:val="VerbatimChar"/>
        </w:rPr>
        <w:t xml:space="preserve">make test</w:t>
      </w:r>
      <w:r>
        <w:t xml:space="preserve">.</w:t>
      </w:r>
    </w:p>
    <w:bookmarkEnd w:id="119"/>
    <w:bookmarkEnd w:id="120"/>
    <w:bookmarkStart w:id="124" w:name="sec115"/>
    <w:p>
      <w:pPr>
        <w:pStyle w:val="Heading3"/>
      </w:pPr>
      <w:r>
        <w:t xml:space="preserve">4) SCOM + OneView maintenance status report (</w:t>
      </w:r>
      <w:r>
        <w:rPr>
          <w:rStyle w:val="VerbatimChar"/>
        </w:rPr>
        <w:t xml:space="preserve">Get-MaintenanceStatusReport</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bl>
    <w:bookmarkStart w:id="121" w:name="sec116"/>
    <w:p>
      <w:pPr>
        <w:pStyle w:val="Heading4"/>
      </w:pPr>
      <w:r>
        <w:t xml:space="preserve">Live discovery vs mock config</w:t>
      </w:r>
    </w:p>
    <w:p>
      <w:pPr>
        <w:pStyle w:val="Compact"/>
        <w:numPr>
          <w:ilvl w:val="0"/>
          <w:numId w:val="1089"/>
        </w:numPr>
      </w:pPr>
      <w:r>
        <w:rPr>
          <w:b/>
          <w:bCs/>
        </w:rPr>
        <w:t xml:space="preserve">Live mode</w:t>
      </w:r>
      <w:r>
        <w:t xml:space="preserve"> </w:t>
      </w:r>
      <w:r>
        <w:t xml:space="preserve">discovers clusters/groups and their member servers from the</w:t>
      </w:r>
      <w:r>
        <w:t xml:space="preserve"> </w:t>
      </w:r>
      <w:r>
        <w:rPr>
          <w:b/>
          <w:bCs/>
        </w:rPr>
        <w:t xml:space="preserve">connected SCOM management group</w:t>
      </w:r>
      <w:r>
        <w:t xml:space="preserve"> </w:t>
      </w:r>
      <w:r>
        <w:t xml:space="preserve">(</w:t>
      </w:r>
      <w:r>
        <w:rPr>
          <w:rStyle w:val="VerbatimChar"/>
        </w:rPr>
        <w:t xml:space="preserve">Get-SCOMGroup</w:t>
      </w:r>
      <w:r>
        <w:t xml:space="preserve"> </w:t>
      </w:r>
      <w:r>
        <w:t xml:space="preserve">+</w:t>
      </w:r>
      <w:r>
        <w:t xml:space="preserve"> </w:t>
      </w:r>
      <w:r>
        <w:rPr>
          <w:rStyle w:val="VerbatimChar"/>
        </w:rPr>
        <w:t xml:space="preserve">Get-SCOMClassInstance</w:t>
      </w:r>
      <w:r>
        <w:t xml:space="preserve">), not from</w:t>
      </w:r>
      <w:r>
        <w:t xml:space="preserve"> </w:t>
      </w:r>
      <w:r>
        <w:rPr>
          <w:rStyle w:val="VerbatimChar"/>
        </w:rPr>
        <w:t xml:space="preserve">clusters_catalogue.json</w:t>
      </w:r>
      <w:r>
        <w:t xml:space="preserve">. In-memory mappings built from SCOM/OneView</w:t>
      </w:r>
      <w:r>
        <w:t xml:space="preserve"> </w:t>
      </w:r>
      <w:r>
        <w:rPr>
          <w:b/>
          <w:bCs/>
        </w:rPr>
        <w:t xml:space="preserve">API</w:t>
      </w:r>
      <w:r>
        <w:t xml:space="preserve"> </w:t>
      </w:r>
      <w:r>
        <w:t xml:space="preserve">calls are allowed.</w:t>
      </w:r>
    </w:p>
    <w:p>
      <w:pPr>
        <w:pStyle w:val="Compact"/>
        <w:numPr>
          <w:ilvl w:val="0"/>
          <w:numId w:val="1089"/>
        </w:numPr>
      </w:pPr>
      <w:r>
        <w:rPr>
          <w:rStyle w:val="VerbatimChar"/>
          <w:b/>
          <w:bCs/>
        </w:rPr>
        <w:t xml:space="preserve">-DryRun</w:t>
      </w:r>
      <w:r>
        <w:rPr>
          <w:b/>
          <w:bCs/>
        </w:rPr>
        <w:t xml:space="preserve"> </w:t>
      </w:r>
      <w:r>
        <w:rPr>
          <w:b/>
          <w:bCs/>
        </w:rPr>
        <w:t xml:space="preserve">/</w:t>
      </w:r>
      <w:r>
        <w:rPr>
          <w:b/>
          <w:bCs/>
        </w:rPr>
        <w:t xml:space="preserve"> </w:t>
      </w:r>
      <w:r>
        <w:rPr>
          <w:rStyle w:val="VerbatimChar"/>
          <w:b/>
          <w:bCs/>
        </w:rPr>
        <w:t xml:space="preserve">-IncludeLive:$false</w:t>
      </w:r>
      <w:r>
        <w:t xml:space="preserve"> </w:t>
      </w:r>
      <w:r>
        <w:t xml:space="preserve">uses</w:t>
      </w:r>
      <w:r>
        <w:t xml:space="preserve"> </w:t>
      </w:r>
      <w:r>
        <w:rPr>
          <w:rStyle w:val="VerbatimChar"/>
        </w:rPr>
        <w:t xml:space="preserve">configs/clusters_catalogue.json</w:t>
      </w:r>
      <w:r>
        <w:t xml:space="preserve"> </w:t>
      </w:r>
      <w:r>
        <w:t xml:space="preserve">(and</w:t>
      </w:r>
      <w:r>
        <w:t xml:space="preserve"> </w:t>
      </w:r>
      <w:r>
        <w:rPr>
          <w:rStyle w:val="VerbatimChar"/>
        </w:rPr>
        <w:t xml:space="preserve">servers_catalogue.oneview.json</w:t>
      </w:r>
      <w:r>
        <w:t xml:space="preserve"> </w:t>
      </w:r>
      <w:r>
        <w:t xml:space="preserve">for the SCOM↔OneView link) as mock data only — static config is never the source for live commands, per</w:t>
      </w:r>
      <w:r>
        <w:t xml:space="preserve"> </w:t>
      </w:r>
      <w:r>
        <w:rPr>
          <w:rStyle w:val="VerbatimChar"/>
        </w:rPr>
        <w:t xml:space="preserve">AGENTS.md</w:t>
      </w:r>
      <w:r>
        <w:t xml:space="preserve">.</w:t>
      </w:r>
    </w:p>
    <w:bookmarkEnd w:id="121"/>
    <w:bookmarkStart w:id="122" w:name="sec117"/>
    <w:p>
      <w:pPr>
        <w:pStyle w:val="Heading4"/>
      </w:pPr>
      <w:r>
        <w:t xml:space="preserve">OneView host + serial/name linking</w:t>
      </w:r>
    </w:p>
    <w:p>
      <w:pPr>
        <w:pStyle w:val="Compact"/>
        <w:numPr>
          <w:ilvl w:val="0"/>
          <w:numId w:val="1090"/>
        </w:numPr>
      </w:pPr>
      <w:r>
        <w:t xml:space="preserve">Added</w:t>
      </w:r>
      <w:r>
        <w:t xml:space="preserve"> </w:t>
      </w:r>
      <w:r>
        <w:rPr>
          <w:rStyle w:val="VerbatimChar"/>
        </w:rPr>
        <w:t xml:space="preserve">-OneViewHost</w:t>
      </w:r>
      <w:r>
        <w:t xml:space="preserve"> </w:t>
      </w:r>
      <w:r>
        <w:t xml:space="preserve">(separate from</w:t>
      </w:r>
      <w:r>
        <w:t xml:space="preserve"> </w:t>
      </w:r>
      <w:r>
        <w:rPr>
          <w:rStyle w:val="VerbatimChar"/>
        </w:rPr>
        <w:t xml:space="preserve">-ManagementHost</w:t>
      </w:r>
      <w:r>
        <w:t xml:space="preserve"> </w:t>
      </w:r>
      <w:r>
        <w:t xml:space="preserve">for SCOM); falls back to</w:t>
      </w:r>
      <w:r>
        <w:t xml:space="preserve"> </w:t>
      </w:r>
      <w:r>
        <w:rPr>
          <w:rStyle w:val="VerbatimChar"/>
        </w:rPr>
        <w:t xml:space="preserve">-ManagementHost</w:t>
      </w:r>
      <w:r>
        <w:t xml:space="preserve"> </w:t>
      </w:r>
      <w:r>
        <w:t xml:space="preserve">when only that is supplied.</w:t>
      </w:r>
    </w:p>
    <w:p>
      <w:pPr>
        <w:pStyle w:val="Compact"/>
        <w:numPr>
          <w:ilvl w:val="0"/>
          <w:numId w:val="1090"/>
        </w:numPr>
      </w:pPr>
      <w:r>
        <w:t xml:space="preserve">Each server is linked SCOM↔OneView</w:t>
      </w:r>
      <w:r>
        <w:t xml:space="preserve"> </w:t>
      </w:r>
      <w:r>
        <w:rPr>
          <w:b/>
          <w:bCs/>
        </w:rPr>
        <w:t xml:space="preserve">per server by name (serial where available)</w:t>
      </w:r>
      <w:r>
        <w:t xml:space="preserve"> </w:t>
      </w:r>
      <w:r>
        <w:t xml:space="preserve">via a live OneView server index; mock mode links from the dry config. Output includes</w:t>
      </w:r>
      <w:r>
        <w:t xml:space="preserve"> </w:t>
      </w:r>
      <w:r>
        <w:rPr>
          <w:rStyle w:val="VerbatimChar"/>
        </w:rPr>
        <w:t xml:space="preserve">OneViewLinkMethod</w:t>
      </w:r>
      <w:r>
        <w:t xml:space="preserve"> </w:t>
      </w:r>
      <w:r>
        <w:t xml:space="preserve">(</w:t>
      </w:r>
      <w:r>
        <w:rPr>
          <w:rStyle w:val="VerbatimChar"/>
        </w:rPr>
        <w:t xml:space="preserve">Name</w:t>
      </w:r>
      <w:r>
        <w:t xml:space="preserve"> </w:t>
      </w:r>
      <w:r>
        <w:t xml:space="preserve">/</w:t>
      </w:r>
      <w:r>
        <w:t xml:space="preserve"> </w:t>
      </w:r>
      <w:r>
        <w:rPr>
          <w:rStyle w:val="VerbatimChar"/>
        </w:rPr>
        <w:t xml:space="preserve">Serial</w:t>
      </w:r>
      <w:r>
        <w:t xml:space="preserve"> </w:t>
      </w:r>
      <w:r>
        <w:t xml:space="preserve">/</w:t>
      </w:r>
      <w:r>
        <w:t xml:space="preserve"> </w:t>
      </w:r>
      <w:r>
        <w:rPr>
          <w:rStyle w:val="VerbatimChar"/>
        </w:rPr>
        <w:t xml:space="preserve">None</w:t>
      </w:r>
      <w:r>
        <w:t xml:space="preserve"> </w:t>
      </w:r>
      <w:r>
        <w:t xml:space="preserve">/</w:t>
      </w:r>
      <w:r>
        <w:t xml:space="preserve"> </w:t>
      </w:r>
      <w:r>
        <w:rPr>
          <w:rStyle w:val="VerbatimChar"/>
        </w:rPr>
        <w:t xml:space="preserve">Catalogue</w:t>
      </w:r>
      <w:r>
        <w:t xml:space="preserve">).</w:t>
      </w:r>
    </w:p>
    <w:p>
      <w:pPr>
        <w:pStyle w:val="Compact"/>
        <w:numPr>
          <w:ilvl w:val="0"/>
          <w:numId w:val="1090"/>
        </w:numPr>
      </w:pPr>
      <w:r>
        <w:t xml:space="preserve">Emits CSV (default) with columns: cluster, server, SCOM maintenance mode + window, OneView maintenance mode + link method, power schedule (from catalogue enrichment), and</w:t>
      </w:r>
      <w:r>
        <w:t xml:space="preserve"> </w:t>
      </w:r>
      <w:r>
        <w:rPr>
          <w:rStyle w:val="VerbatimChar"/>
        </w:rPr>
        <w:t xml:space="preserve">DataSource</w:t>
      </w:r>
      <w:r>
        <w:t xml:space="preserve"> </w:t>
      </w:r>
      <w:r>
        <w:t xml:space="preserve">(</w:t>
      </w:r>
      <w:r>
        <w:rPr>
          <w:rStyle w:val="VerbatimChar"/>
        </w:rPr>
        <w:t xml:space="preserve">Live</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CatalogueOnly</w:t>
      </w:r>
      <w:r>
        <w:t xml:space="preserve">). Read-only; degrades gracefully to</w:t>
      </w:r>
      <w:r>
        <w:t xml:space="preserve"> </w:t>
      </w:r>
      <w:r>
        <w:rPr>
          <w:rStyle w:val="VerbatimChar"/>
        </w:rPr>
        <w:t xml:space="preserve">Unknown</w:t>
      </w:r>
      <w:r>
        <w:t xml:space="preserve">.</w:t>
      </w:r>
    </w:p>
    <w:bookmarkEnd w:id="122"/>
    <w:bookmarkStart w:id="123" w:name="sec118"/>
    <w:p>
      <w:pPr>
        <w:pStyle w:val="Heading4"/>
      </w:pPr>
      <w:r>
        <w:t xml:space="preserve">Verification</w:t>
      </w:r>
    </w:p>
    <w:p>
      <w:pPr>
        <w:pStyle w:val="Compact"/>
        <w:numPr>
          <w:ilvl w:val="0"/>
          <w:numId w:val="1091"/>
        </w:numPr>
      </w:pPr>
      <w:r>
        <w:t xml:space="preserve">Parse-clean;</w:t>
      </w:r>
      <w:r>
        <w:t xml:space="preserve"> </w:t>
      </w:r>
      <w:r>
        <w:rPr>
          <w:rStyle w:val="VerbatimChar"/>
        </w:rPr>
        <w:t xml:space="preserve">Get-MaintenanceStatusReport -IncludeLive:$false</w:t>
      </w:r>
      <w:r>
        <w:t xml:space="preserve"> </w:t>
      </w:r>
      <w:r>
        <w:t xml:space="preserve">returns 5 pure objects sourced from</w:t>
      </w:r>
      <w:r>
        <w:t xml:space="preserve"> </w:t>
      </w:r>
      <w:r>
        <w:rPr>
          <w:rStyle w:val="VerbatimChar"/>
        </w:rPr>
        <w:t xml:space="preserve">configs/</w:t>
      </w:r>
      <w:r>
        <w:t xml:space="preserve">, with</w:t>
      </w:r>
      <w:r>
        <w:t xml:space="preserve"> </w:t>
      </w:r>
      <w:r>
        <w:rPr>
          <w:rStyle w:val="VerbatimChar"/>
        </w:rPr>
        <w:t xml:space="preserve">OneViewLinkMethod=Name</w:t>
      </w:r>
      <w:r>
        <w:t xml:space="preserve"> </w:t>
      </w:r>
      <w:r>
        <w:t xml:space="preserve">for servers present in</w:t>
      </w:r>
      <w:r>
        <w:t xml:space="preserve"> </w:t>
      </w:r>
      <w:r>
        <w:rPr>
          <w:rStyle w:val="VerbatimChar"/>
        </w:rPr>
        <w:t xml:space="preserve">servers_catalogue.oneview.json</w:t>
      </w:r>
      <w:r>
        <w:t xml:space="preserve">. Live SCOM discovery path confirmed correct by code review (cannot reach SCOM from this host).</w:t>
      </w:r>
    </w:p>
    <w:bookmarkEnd w:id="123"/>
    <w:bookmarkEnd w:id="124"/>
    <w:bookmarkStart w:id="129" w:name="sec119"/>
    <w:p>
      <w:pPr>
        <w:pStyle w:val="Heading3"/>
      </w:pPr>
      <w:r>
        <w:t xml:space="preserve">3) Mock-only test hardening + repo testing rules (AGENTS.md)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bl>
    <w:bookmarkStart w:id="125" w:name="sec120"/>
    <w:p>
      <w:pPr>
        <w:pStyle w:val="Heading4"/>
      </w:pPr>
      <w:r>
        <w:t xml:space="preserve">Root cause</w:t>
      </w:r>
    </w:p>
    <w:p>
      <w:pPr>
        <w:pStyle w:val="Compact"/>
        <w:numPr>
          <w:ilvl w:val="0"/>
          <w:numId w:val="1092"/>
        </w:numPr>
      </w:pPr>
      <w:r>
        <w:rPr>
          <w:rStyle w:val="VerbatimChar"/>
        </w:rPr>
        <w:t xml:space="preserve">Configure-PhysicalBuild</w:t>
      </w:r>
      <w:r>
        <w:t xml:space="preserve"> </w:t>
      </w:r>
      <w:r>
        <w:t xml:space="preserve">only bypassed its</w:t>
      </w:r>
      <w:r>
        <w:t xml:space="preserve"> </w:t>
      </w:r>
      <w:r>
        <w:rPr>
          <w:rStyle w:val="VerbatimChar"/>
        </w:rPr>
        <w:t xml:space="preserve">Type 'DEPLOY' to proceed</w:t>
      </w:r>
      <w:r>
        <w:t xml:space="preserve"> </w:t>
      </w:r>
      <w:r>
        <w:t xml:space="preserve">prompt via</w:t>
      </w:r>
      <w:r>
        <w:t xml:space="preserve"> </w:t>
      </w:r>
      <w:r>
        <w:rPr>
          <w:rStyle w:val="VerbatimChar"/>
        </w:rPr>
        <w:t xml:space="preserve">-SkipConfirmation</w:t>
      </w:r>
      <w:r>
        <w:t xml:space="preserve">. The 4th unit test relied on</w:t>
      </w:r>
      <w:r>
        <w:t xml:space="preserve"> </w:t>
      </w:r>
      <w:r>
        <w:rPr>
          <w:rStyle w:val="VerbatimChar"/>
        </w:rPr>
        <w:t xml:space="preserve">$env:AUTOMATED_MODE = 'true'</w:t>
      </w:r>
      <w:r>
        <w:t xml:space="preserve"> </w:t>
      </w:r>
      <w:r>
        <w:t xml:space="preserve">to auto-cancel, but the code called</w:t>
      </w:r>
      <w:r>
        <w:t xml:space="preserve"> </w:t>
      </w:r>
      <w:r>
        <w:rPr>
          <w:rStyle w:val="VerbatimChar"/>
        </w:rPr>
        <w:t xml:space="preserve">Read-Host</w:t>
      </w:r>
      <w:r>
        <w:t xml:space="preserve"> </w:t>
      </w:r>
      <w:r>
        <w:t xml:space="preserve">unconditionally →</w:t>
      </w:r>
      <w:r>
        <w:t xml:space="preserve"> </w:t>
      </w:r>
      <w:r>
        <w:rPr>
          <w:rStyle w:val="VerbatimChar"/>
        </w:rPr>
        <w:t xml:space="preserve">make test</w:t>
      </w:r>
      <w:r>
        <w:t xml:space="preserve"> </w:t>
      </w:r>
      <w:r>
        <w:t xml:space="preserve">hung waiting for input.</w:t>
      </w:r>
    </w:p>
    <w:bookmarkEnd w:id="125"/>
    <w:bookmarkStart w:id="126" w:name="sec121"/>
    <w:p>
      <w:pPr>
        <w:pStyle w:val="Heading4"/>
      </w:pPr>
      <w:r>
        <w:t xml:space="preserve">Fix</w:t>
      </w:r>
    </w:p>
    <w:p>
      <w:pPr>
        <w:pStyle w:val="Compact"/>
        <w:numPr>
          <w:ilvl w:val="0"/>
          <w:numId w:val="1093"/>
        </w:numPr>
      </w:pPr>
      <w:r>
        <w:rPr>
          <w:rStyle w:val="VerbatimChar"/>
        </w:rPr>
        <w:t xml:space="preserve">src/powershell/Automation/Public/Configure-PhysicalBuild.ps1</w:t>
      </w:r>
      <w:r>
        <w:t xml:space="preserve"> </w:t>
      </w:r>
      <w:r>
        <w:t xml:space="preserve">confirmation block now auto-cancels (returns</w:t>
      </w:r>
      <w:r>
        <w:t xml:space="preserve"> </w:t>
      </w:r>
      <w:r>
        <w:rPr>
          <w:rStyle w:val="VerbatimChar"/>
        </w:rPr>
        <w:t xml:space="preserve">Cancelled=$true</w:t>
      </w:r>
      <w:r>
        <w:t xml:space="preserve">,</w:t>
      </w:r>
      <w:r>
        <w:t xml:space="preserve"> </w:t>
      </w:r>
      <w:r>
        <w:rPr>
          <w:rStyle w:val="VerbatimChar"/>
        </w:rPr>
        <w:t xml:space="preserve">Success=$false</w:t>
      </w:r>
      <w:r>
        <w:t xml:space="preserve">) when</w:t>
      </w:r>
      <w:r>
        <w:t xml:space="preserve"> </w:t>
      </w:r>
      <w:r>
        <w:rPr>
          <w:rStyle w:val="VerbatimChar"/>
        </w:rPr>
        <w:t xml:space="preserve">AUTOMATED_MODE</w:t>
      </w:r>
      <w:r>
        <w:t xml:space="preserve">/</w:t>
      </w:r>
      <w:r>
        <w:rPr>
          <w:rStyle w:val="VerbatimChar"/>
        </w:rPr>
        <w:t xml:space="preserve">CI</w:t>
      </w:r>
      <w:r>
        <w:t xml:space="preserve"> </w:t>
      </w:r>
      <w:r>
        <w:t xml:space="preserve">is set</w:t>
      </w:r>
      <w:r>
        <w:t xml:space="preserve"> </w:t>
      </w:r>
      <w:r>
        <w:rPr>
          <w:b/>
          <w:bCs/>
        </w:rPr>
        <w:t xml:space="preserve">or</w:t>
      </w:r>
      <w:r>
        <w:t xml:space="preserve"> </w:t>
      </w:r>
      <w:r>
        <w:t xml:space="preserve">stdin is not interactive — it can never block a test run.</w:t>
      </w:r>
    </w:p>
    <w:p>
      <w:pPr>
        <w:pStyle w:val="Compact"/>
        <w:numPr>
          <w:ilvl w:val="0"/>
          <w:numId w:val="1093"/>
        </w:numPr>
      </w:pPr>
      <w:r>
        <w:rPr>
          <w:rStyle w:val="VerbatimChar"/>
        </w:rPr>
        <w:t xml:space="preserve">Start-PhysicalServerBuild</w:t>
      </w:r>
      <w:r>
        <w:t xml:space="preserve"> </w:t>
      </w:r>
      <w:r>
        <w:t xml:space="preserve">already skips its</w:t>
      </w:r>
      <w:r>
        <w:t xml:space="preserve"> </w:t>
      </w:r>
      <w:r>
        <w:rPr>
          <w:rStyle w:val="VerbatimChar"/>
        </w:rPr>
        <w:t xml:space="preserve">Confirm-IsoDeployment</w:t>
      </w:r>
      <w:r>
        <w:t xml:space="preserve"> </w:t>
      </w:r>
      <w:r>
        <w:t xml:space="preserve">prompt under</w:t>
      </w:r>
      <w:r>
        <w:t xml:space="preserve"> </w:t>
      </w:r>
      <w:r>
        <w:rPr>
          <w:rStyle w:val="VerbatimChar"/>
        </w:rPr>
        <w:t xml:space="preserve">-DryRun</w:t>
      </w:r>
      <w:r>
        <w:t xml:space="preserve">, so its tests were unaffected.</w:t>
      </w:r>
    </w:p>
    <w:bookmarkEnd w:id="126"/>
    <w:bookmarkStart w:id="127" w:name="sec122"/>
    <w:p>
      <w:pPr>
        <w:pStyle w:val="Heading4"/>
      </w:pPr>
      <w:r>
        <w:t xml:space="preserve">Repo context (AGENTS.md)</w:t>
      </w:r>
    </w:p>
    <w:p>
      <w:pPr>
        <w:pStyle w:val="Compact"/>
        <w:numPr>
          <w:ilvl w:val="0"/>
          <w:numId w:val="1094"/>
        </w:numPr>
      </w:pPr>
      <w:r>
        <w:t xml:space="preserve">Created</w:t>
      </w:r>
      <w:r>
        <w:t xml:space="preserve"> </w:t>
      </w:r>
      <w:r>
        <w:rPr>
          <w:rStyle w:val="VerbatimChar"/>
        </w:rPr>
        <w:t xml:space="preserve">AGENTS.md</w:t>
      </w:r>
      <w:r>
        <w:t xml:space="preserve"> </w:t>
      </w:r>
      <w:r>
        <w:t xml:space="preserve">at repo root capturing the mandatory testing rules:</w:t>
      </w:r>
      <w:r>
        <w:t xml:space="preserve"> </w:t>
      </w:r>
      <w:r>
        <w:rPr>
          <w:rStyle w:val="VerbatimChar"/>
        </w:rPr>
        <w:t xml:space="preserve">make test</w:t>
      </w:r>
      <w:r>
        <w:t xml:space="preserve"> </w:t>
      </w:r>
      <w:r>
        <w:t xml:space="preserve">must be safe to execute anywhere; tests are written and maintained using the functional unit-test scripts under</w:t>
      </w:r>
      <w:r>
        <w:t xml:space="preserve"> </w:t>
      </w:r>
      <w:r>
        <w:rPr>
          <w:rStyle w:val="VerbatimChar"/>
        </w:rPr>
        <w:t xml:space="preserve">make test</w:t>
      </w:r>
      <w:r>
        <w:t xml:space="preserve">; when a test uses mocking, it must avoid interactive input, never connect to live systems, default or source parameters from</w:t>
      </w:r>
      <w:r>
        <w:t xml:space="preserve"> </w:t>
      </w:r>
      <w:r>
        <w:rPr>
          <w:rStyle w:val="VerbatimChar"/>
        </w:rPr>
        <w:t xml:space="preserve">configs/*.json</w:t>
      </w:r>
      <w:r>
        <w:t xml:space="preserve">, and run destructive commands in</w:t>
      </w:r>
      <w:r>
        <w:t xml:space="preserve"> </w:t>
      </w:r>
      <w:r>
        <w:rPr>
          <w:rStyle w:val="VerbatimChar"/>
        </w:rPr>
        <w:t xml:space="preserve">-DryRun</w:t>
      </w:r>
      <w:r>
        <w:t xml:space="preserve">.</w:t>
      </w:r>
    </w:p>
    <w:bookmarkEnd w:id="127"/>
    <w:bookmarkStart w:id="128" w:name="sec123"/>
    <w:p>
      <w:pPr>
        <w:pStyle w:val="Heading4"/>
      </w:pPr>
      <w:r>
        <w:t xml:space="preserve">Verification</w:t>
      </w:r>
    </w:p>
    <w:p>
      <w:pPr>
        <w:pStyle w:val="Compact"/>
        <w:numPr>
          <w:ilvl w:val="0"/>
          <w:numId w:val="1095"/>
        </w:numPr>
      </w:pPr>
      <w:r>
        <w:t xml:space="preserve">Ran</w:t>
      </w:r>
      <w:r>
        <w:t xml:space="preserve"> </w:t>
      </w:r>
      <w:r>
        <w:rPr>
          <w:rStyle w:val="VerbatimChar"/>
        </w:rPr>
        <w:t xml:space="preserve">Configure-PhysicalBuild.Unit.Tests.ps1</w:t>
      </w:r>
      <w:r>
        <w:t xml:space="preserve"> </w:t>
      </w:r>
      <w:r>
        <w:t xml:space="preserve">+</w:t>
      </w:r>
      <w:r>
        <w:t xml:space="preserve"> </w:t>
      </w:r>
      <w:r>
        <w:rPr>
          <w:rStyle w:val="VerbatimChar"/>
        </w:rPr>
        <w:t xml:space="preserve">Start-PhysicalServerBuild.Unit.Tests.ps1</w:t>
      </w:r>
      <w:r>
        <w:t xml:space="preserve"> </w:t>
      </w:r>
      <w:r>
        <w:t xml:space="preserve">directly →</w:t>
      </w:r>
      <w:r>
        <w:t xml:space="preserve"> </w:t>
      </w:r>
      <w:r>
        <w:rPr>
          <w:b/>
          <w:bCs/>
        </w:rPr>
        <w:t xml:space="preserve">9 passed, 0 failed</w:t>
      </w:r>
      <w:r>
        <w:t xml:space="preserve">; the prompt now prints</w:t>
      </w:r>
      <w:r>
        <w:t xml:space="preserve"> </w:t>
      </w:r>
      <w:r>
        <w:t xml:space="preserve">“Non-interactive / automated mode detected - deployment confirmation skipped (auto-cancelled)”</w:t>
      </w:r>
      <w:r>
        <w:t xml:space="preserve"> </w:t>
      </w:r>
      <w:r>
        <w:t xml:space="preserve">instead of blocking.</w:t>
      </w:r>
    </w:p>
    <w:bookmarkEnd w:id="128"/>
    <w:bookmarkEnd w:id="129"/>
    <w:bookmarkStart w:id="133" w:name="sec124"/>
    <w:p>
      <w:pPr>
        <w:pStyle w:val="Heading3"/>
      </w:pPr>
      <w:r>
        <w:t xml:space="preserve">2) Maintenance mode progress report for DL</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bl>
    <w:bookmarkStart w:id="130" w:name="sec125"/>
    <w:p>
      <w:pPr>
        <w:pStyle w:val="Heading4"/>
      </w:pPr>
      <w:r>
        <w:t xml:space="preserve">Key findings:</w:t>
      </w:r>
    </w:p>
    <w:p>
      <w:pPr>
        <w:pStyle w:val="Compact"/>
        <w:numPr>
          <w:ilvl w:val="0"/>
          <w:numId w:val="1096"/>
        </w:numPr>
      </w:pPr>
      <w:r>
        <w:rPr>
          <w:b/>
          <w:bCs/>
        </w:rPr>
        <w:t xml:space="preserve">67 maintenance mode tests, all passing</w:t>
      </w:r>
      <w:r>
        <w:t xml:space="preserve"> </w:t>
      </w:r>
      <w:r>
        <w:t xml:space="preserve">— across 8 test files covering SCOM + OneView enable/disable/validate</w:t>
      </w:r>
    </w:p>
    <w:p>
      <w:pPr>
        <w:pStyle w:val="Compact"/>
        <w:numPr>
          <w:ilvl w:val="0"/>
          <w:numId w:val="1096"/>
        </w:numPr>
      </w:pPr>
      <w:r>
        <w:rPr>
          <w:b/>
          <w:bCs/>
        </w:rPr>
        <w:t xml:space="preserve">Full feature coverage verified</w:t>
      </w:r>
      <w:r>
        <w:t xml:space="preserve"> </w:t>
      </w:r>
      <w:r>
        <w:t xml:space="preserve">— time formats, environment resolution, serial number lookup, scheduled tasks, DryRun, OpsRamp integration</w:t>
      </w:r>
    </w:p>
    <w:p>
      <w:pPr>
        <w:pStyle w:val="Compact"/>
        <w:numPr>
          <w:ilvl w:val="0"/>
          <w:numId w:val="1096"/>
        </w:numPr>
      </w:pPr>
      <w:r>
        <w:rPr>
          <w:b/>
          <w:bCs/>
        </w:rPr>
        <w:t xml:space="preserve">4 critical risks identified</w:t>
      </w:r>
      <w:r>
        <w:t xml:space="preserve"> </w:t>
      </w:r>
      <w:r>
        <w:t xml:space="preserve">for banking deployment:</w:t>
      </w:r>
    </w:p>
    <w:p>
      <w:pPr>
        <w:pStyle w:val="Compact"/>
        <w:numPr>
          <w:ilvl w:val="1"/>
          <w:numId w:val="1097"/>
        </w:numPr>
      </w:pPr>
      <w:r>
        <w:rPr>
          <w:b/>
          <w:bCs/>
        </w:rPr>
        <w:t xml:space="preserve">SCOM module dependency</w:t>
      </w:r>
      <w:r>
        <w:t xml:space="preserve"> </w:t>
      </w:r>
      <w:r>
        <w:t xml:space="preserve">— silently degrades with</w:t>
      </w:r>
      <w:r>
        <w:t xml:space="preserve"> </w:t>
      </w:r>
      <w:r>
        <w:rPr>
          <w:rStyle w:val="VerbatimChar"/>
        </w:rPr>
        <w:t xml:space="preserve">Write-Warning</w:t>
      </w:r>
      <w:r>
        <w:t xml:space="preserve"> </w:t>
      </w:r>
      <w:r>
        <w:t xml:space="preserve">instead of failing fast</w:t>
      </w:r>
    </w:p>
    <w:p>
      <w:pPr>
        <w:pStyle w:val="Compact"/>
        <w:numPr>
          <w:ilvl w:val="1"/>
          <w:numId w:val="1097"/>
        </w:numPr>
      </w:pPr>
      <w:r>
        <w:rPr>
          <w:b/>
          <w:bCs/>
        </w:rPr>
        <w:t xml:space="preserve">Plain-text env var credentials</w:t>
      </w:r>
      <w:r>
        <w:t xml:space="preserve"> </w:t>
      </w:r>
      <w:r>
        <w:t xml:space="preserve">— needs CyberArk/Azure Key Vault integration</w:t>
      </w:r>
    </w:p>
    <w:p>
      <w:pPr>
        <w:pStyle w:val="Compact"/>
        <w:numPr>
          <w:ilvl w:val="1"/>
          <w:numId w:val="1097"/>
        </w:numPr>
      </w:pPr>
      <w:r>
        <w:rPr>
          <w:b/>
          <w:bCs/>
        </w:rPr>
        <w:t xml:space="preserve">Windows Task Scheduler</w:t>
      </w:r>
      <w:r>
        <w:t xml:space="preserve"> </w:t>
      </w:r>
      <w:r>
        <w:t xml:space="preserve">— blocked by AppLocker/CAS in banking (use</w:t>
      </w:r>
      <w:r>
        <w:t xml:space="preserve"> </w:t>
      </w:r>
      <w:r>
        <w:rPr>
          <w:rStyle w:val="VerbatimChar"/>
        </w:rPr>
        <w:t xml:space="preserve">-NoSchedule</w:t>
      </w:r>
      <w:r>
        <w:t xml:space="preserve">)</w:t>
      </w:r>
    </w:p>
    <w:p>
      <w:pPr>
        <w:pStyle w:val="Compact"/>
        <w:numPr>
          <w:ilvl w:val="1"/>
          <w:numId w:val="1097"/>
        </w:numPr>
      </w:pPr>
      <w:r>
        <w:rPr>
          <w:b/>
          <w:bCs/>
        </w:rPr>
        <w:t xml:space="preserve">Local catalogue lookup</w:t>
      </w:r>
      <w:r>
        <w:t xml:space="preserve"> </w:t>
      </w:r>
      <w:r>
        <w:t xml:space="preserve">for OneView serials — not live API resolution</w:t>
      </w:r>
    </w:p>
    <w:bookmarkEnd w:id="130"/>
    <w:bookmarkStart w:id="131" w:name="sec126"/>
    <w:p>
      <w:pPr>
        <w:pStyle w:val="Heading4"/>
      </w:pPr>
      <w:r>
        <w:rPr>
          <w:b/>
          <w:bCs/>
        </w:rPr>
        <w:t xml:space="preserve">Recommendations:</w:t>
      </w:r>
    </w:p>
    <w:p>
      <w:pPr>
        <w:pStyle w:val="Compact"/>
        <w:numPr>
          <w:ilvl w:val="0"/>
          <w:numId w:val="1098"/>
        </w:numPr>
      </w:pPr>
      <w:r>
        <w:t xml:space="preserve">Pre-flight SCOM module availability check</w:t>
      </w:r>
    </w:p>
    <w:p>
      <w:pPr>
        <w:pStyle w:val="Compact"/>
        <w:numPr>
          <w:ilvl w:val="0"/>
          <w:numId w:val="1098"/>
        </w:numPr>
      </w:pPr>
      <w:r>
        <w:t xml:space="preserve">Secret vault integration for credentials</w:t>
      </w:r>
    </w:p>
    <w:p>
      <w:pPr>
        <w:pStyle w:val="Compact"/>
        <w:numPr>
          <w:ilvl w:val="0"/>
          <w:numId w:val="1098"/>
        </w:numPr>
      </w:pPr>
      <w:r>
        <w:rPr>
          <w:rStyle w:val="VerbatimChar"/>
        </w:rPr>
        <w:t xml:space="preserve">-Confirm</w:t>
      </w:r>
      <w:r>
        <w:t xml:space="preserve"> </w:t>
      </w:r>
      <w:r>
        <w:t xml:space="preserve">parameter for 4-eye validation on live enable/disable</w:t>
      </w:r>
    </w:p>
    <w:bookmarkEnd w:id="131"/>
    <w:bookmarkStart w:id="132" w:name="sec127"/>
    <w:p>
      <w:pPr>
        <w:pStyle w:val="Heading4"/>
      </w:pPr>
      <w:r>
        <w:t xml:space="preserve">Runbook alignment:</w:t>
      </w:r>
    </w:p>
    <w:p>
      <w:pPr>
        <w:pStyle w:val="FirstParagraph"/>
      </w:pPr>
      <w:r>
        <w:t xml:space="preserve">Per</w:t>
      </w:r>
      <w:r>
        <w:t xml:space="preserve"> </w:t>
      </w:r>
      <w:r>
        <w:rPr>
          <w:rStyle w:val="VerbatimChar"/>
        </w:rPr>
        <w:t xml:space="preserve">runbook-requirements.md</w:t>
      </w:r>
      <w:r>
        <w:t xml:space="preserve">, maintenance mode is a</w:t>
      </w:r>
      <w:r>
        <w:t xml:space="preserve"> </w:t>
      </w:r>
      <w:r>
        <w:rPr>
          <w:b/>
          <w:bCs/>
        </w:rPr>
        <w:t xml:space="preserve">separate operational concern</w:t>
      </w:r>
      <w:r>
        <w:t xml:space="preserve"> </w:t>
      </w:r>
      <w:r>
        <w:t xml:space="preserve">from the ISO build/deploy pipeline. The 2-command workflow (</w:t>
      </w:r>
      <w:r>
        <w:rPr>
          <w:rStyle w:val="VerbatimChar"/>
        </w:rPr>
        <w:t xml:space="preserve">Configure-PhysicalBuild</w:t>
      </w:r>
      <w:r>
        <w:t xml:space="preserve"> </w:t>
      </w:r>
      <w:r>
        <w:t xml:space="preserve">+</w:t>
      </w:r>
      <w:r>
        <w:t xml:space="preserve"> </w:t>
      </w:r>
      <w:r>
        <w:rPr>
          <w:rStyle w:val="VerbatimChar"/>
        </w:rPr>
        <w:t xml:space="preserve">Start-PhysicalBuild</w:t>
      </w:r>
      <w:r>
        <w:t xml:space="preserve">) does not include maintenance mode commands — they’re standalone SCOM/OneView orchestration tools.</w:t>
      </w:r>
    </w:p>
    <w:bookmarkEnd w:id="132"/>
    <w:bookmarkEnd w:id="133"/>
    <w:bookmarkStart w:id="139" w:name="sec128"/>
    <w:p>
      <w:pPr>
        <w:pStyle w:val="Heading3"/>
      </w:pPr>
      <w:r>
        <w:t xml:space="preserve">1) Command consolidation — 2-command workflow (runbook-aligned)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Start w:id="134" w:name="sec129"/>
    <w:p>
      <w:pPr>
        <w:pStyle w:val="Heading4"/>
      </w:pPr>
      <w:r>
        <w:rPr>
          <w:b/>
          <w:bCs/>
        </w:rPr>
        <w:t xml:space="preserve">1.</w:t>
      </w:r>
      <w:r>
        <w:rPr>
          <w:b/>
          <w:bCs/>
        </w:rPr>
        <w:t xml:space="preserve"> </w:t>
      </w:r>
      <w:r>
        <w:rPr>
          <w:rStyle w:val="VerbatimChar"/>
          <w:b/>
          <w:bCs/>
        </w:rPr>
        <w:t xml:space="preserve">Configure-PhysicalBuild</w:t>
      </w:r>
      <w:r>
        <w:t xml:space="preserve"> </w:t>
      </w:r>
      <w:r>
        <w:t xml:space="preserve">— new read-only 4-eye review command (</w:t>
      </w:r>
      <w:r>
        <w:rPr>
          <w:rStyle w:val="VerbatimChar"/>
        </w:rPr>
        <w:t xml:space="preserve">src/powershell/Automation/Public/Configure-PhysicalBuild.ps1</w:t>
      </w:r>
      <w:r>
        <w:t xml:space="preserve">):</w:t>
      </w:r>
    </w:p>
    <w:p>
      <w:pPr>
        <w:pStyle w:val="Compact"/>
        <w:numPr>
          <w:ilvl w:val="0"/>
          <w:numId w:val="1099"/>
        </w:numPr>
      </w:pPr>
      <w:r>
        <w:t xml:space="preserve">Resolves full server identity from OneView (hostname, serial, iLO IP, model, rack, OneView URI, maintenance mode)</w:t>
      </w:r>
    </w:p>
    <w:p>
      <w:pPr>
        <w:pStyle w:val="Compact"/>
        <w:numPr>
          <w:ilvl w:val="0"/>
          <w:numId w:val="1099"/>
        </w:numPr>
      </w:pPr>
      <w:r>
        <w:t xml:space="preserve">Resolves ISO URL (from ConfigMgr build or external HTTPS/SMB path)</w:t>
      </w:r>
    </w:p>
    <w:p>
      <w:pPr>
        <w:pStyle w:val="Compact"/>
        <w:numPr>
          <w:ilvl w:val="0"/>
          <w:numId w:val="1099"/>
        </w:numPr>
      </w:pPr>
      <w:r>
        <w:t xml:space="preserve">Runs</w:t>
      </w:r>
      <w:r>
        <w:t xml:space="preserve"> </w:t>
      </w:r>
      <w:r>
        <w:rPr>
          <w:rStyle w:val="VerbatimChar"/>
        </w:rPr>
        <w:t xml:space="preserve">Test-PreBuildValidation</w:t>
      </w:r>
      <w:r>
        <w:t xml:space="preserve"> </w:t>
      </w:r>
      <w:r>
        <w:t xml:space="preserve">(OneView, iLO Redfish, ConfigMgr, network, ISO reachability)</w:t>
      </w:r>
    </w:p>
    <w:p>
      <w:pPr>
        <w:pStyle w:val="Compact"/>
        <w:numPr>
          <w:ilvl w:val="0"/>
          <w:numId w:val="1099"/>
        </w:numPr>
      </w:pPr>
      <w:r>
        <w:t xml:space="preserve">Prints comprehensive summary: server identity block, ISO details, firmware folders, all destructive actions listed</w:t>
      </w:r>
    </w:p>
    <w:p>
      <w:pPr>
        <w:pStyle w:val="Compact"/>
        <w:numPr>
          <w:ilvl w:val="0"/>
          <w:numId w:val="1099"/>
        </w:numPr>
      </w:pPr>
      <w:r>
        <w:t xml:space="preserve">Interactive confirmation prompt (</w:t>
      </w:r>
      <w:r>
        <w:rPr>
          <w:rStyle w:val="VerbatimChar"/>
        </w:rPr>
        <w:t xml:space="preserve">Type 'DEPLOY' to proceed</w:t>
      </w:r>
      <w:r>
        <w:t xml:space="preserve">) — skipped with</w:t>
      </w:r>
      <w:r>
        <w:t xml:space="preserve"> </w:t>
      </w:r>
      <w:r>
        <w:rPr>
          <w:rStyle w:val="VerbatimChar"/>
        </w:rPr>
        <w:t xml:space="preserve">-SkipConfirmation</w:t>
      </w:r>
      <w:r>
        <w:t xml:space="preserve"> </w:t>
      </w:r>
      <w:r>
        <w:t xml:space="preserve">for automation</w:t>
      </w:r>
    </w:p>
    <w:p>
      <w:pPr>
        <w:pStyle w:val="Compact"/>
        <w:numPr>
          <w:ilvl w:val="0"/>
          <w:numId w:val="1099"/>
        </w:numPr>
      </w:pPr>
      <w:r>
        <w:t xml:space="preserve">Returns a structured plan hashtable that can be piped to</w:t>
      </w:r>
      <w:r>
        <w:t xml:space="preserve"> </w:t>
      </w:r>
      <w:r>
        <w:rPr>
          <w:rStyle w:val="VerbatimChar"/>
        </w:rPr>
        <w:t xml:space="preserve">Start-PhysicalServerBuild</w:t>
      </w:r>
    </w:p>
    <w:p>
      <w:pPr>
        <w:pStyle w:val="Compact"/>
        <w:numPr>
          <w:ilvl w:val="0"/>
          <w:numId w:val="1099"/>
        </w:numPr>
      </w:pPr>
      <w:r>
        <w:rPr>
          <w:b/>
          <w:bCs/>
        </w:rPr>
        <w:t xml:space="preserve">6 new Pester tests</w:t>
      </w:r>
      <w:r>
        <w:t xml:space="preserve">, all pass</w:t>
      </w:r>
    </w:p>
    <w:bookmarkEnd w:id="134"/>
    <w:bookmarkStart w:id="135" w:name="sec130"/>
    <w:p>
      <w:pPr>
        <w:pStyle w:val="Heading4"/>
      </w:pPr>
      <w:r>
        <w:rPr>
          <w:b/>
          <w:bCs/>
        </w:rPr>
        <w:t xml:space="preserve">2.</w:t>
      </w:r>
      <w:r>
        <w:rPr>
          <w:b/>
          <w:bCs/>
        </w:rPr>
        <w:t xml:space="preserve"> </w:t>
      </w:r>
      <w:r>
        <w:rPr>
          <w:rStyle w:val="VerbatimChar"/>
          <w:b/>
          <w:bCs/>
        </w:rPr>
        <w:t xml:space="preserve">Start-PhysicalServerBuild</w:t>
      </w:r>
      <w:r>
        <w:t xml:space="preserve"> </w:t>
      </w:r>
      <w:r>
        <w:t xml:space="preserve">— the actual deploy (already existed, now has firmware support):</w:t>
      </w:r>
    </w:p>
    <w:p>
      <w:pPr>
        <w:pStyle w:val="Compact"/>
        <w:numPr>
          <w:ilvl w:val="0"/>
          <w:numId w:val="1100"/>
        </w:numPr>
      </w:pPr>
      <w:r>
        <w:t xml:space="preserve">Already has the confirmation step (</w:t>
      </w:r>
      <w:r>
        <w:rPr>
          <w:rStyle w:val="VerbatimChar"/>
        </w:rPr>
        <w:t xml:space="preserve">Confirm-IsoDeployment</w:t>
      </w:r>
      <w:r>
        <w:t xml:space="preserve">)</w:t>
      </w:r>
    </w:p>
    <w:p>
      <w:pPr>
        <w:pStyle w:val="Compact"/>
        <w:numPr>
          <w:ilvl w:val="0"/>
          <w:numId w:val="1100"/>
        </w:numPr>
      </w:pPr>
      <w:r>
        <w:t xml:space="preserve">Now accepts</w:t>
      </w:r>
      <w:r>
        <w:t xml:space="preserve"> </w:t>
      </w:r>
      <w:r>
        <w:rPr>
          <w:rStyle w:val="VerbatimChar"/>
        </w:rPr>
        <w:t xml:space="preserve">-FirmwareFolders</w:t>
      </w:r>
      <w:r>
        <w:t xml:space="preserve"> </w:t>
      </w:r>
      <w:r>
        <w:t xml:space="preserve">(string array) +</w:t>
      </w:r>
      <w:r>
        <w:t xml:space="preserve"> </w:t>
      </w:r>
      <w:r>
        <w:rPr>
          <w:rStyle w:val="VerbatimChar"/>
        </w:rPr>
        <w:t xml:space="preserve">-FirmwareConfig</w:t>
      </w:r>
      <w:r>
        <w:t xml:space="preserve"> </w:t>
      </w:r>
      <w:r>
        <w:t xml:space="preserve">+</w:t>
      </w:r>
      <w:r>
        <w:t xml:space="preserve"> </w:t>
      </w:r>
      <w:r>
        <w:rPr>
          <w:rStyle w:val="VerbatimChar"/>
        </w:rPr>
        <w:t xml:space="preserve">-SkipFirmware</w:t>
      </w:r>
    </w:p>
    <w:p>
      <w:pPr>
        <w:pStyle w:val="Compact"/>
        <w:numPr>
          <w:ilvl w:val="0"/>
          <w:numId w:val="1100"/>
        </w:numPr>
      </w:pPr>
      <w:r>
        <w:t xml:space="preserve">Runs</w:t>
      </w:r>
      <w:r>
        <w:t xml:space="preserve"> </w:t>
      </w:r>
      <w:r>
        <w:rPr>
          <w:rStyle w:val="VerbatimChar"/>
        </w:rPr>
        <w:t xml:space="preserve">Update-Firmware</w:t>
      </w:r>
      <w:r>
        <w:t xml:space="preserve"> </w:t>
      </w:r>
      <w:r>
        <w:t xml:space="preserve">post-OS-install when firmware folders are supplied</w:t>
      </w:r>
      <w:r>
        <w:t xml:space="preserve"> </w:t>
      </w:r>
      <w:r>
        <w:rPr>
          <w:rStyle w:val="VerbatimChar"/>
        </w:rPr>
        <w:t xml:space="preserve">-FirmwareFolders</w:t>
      </w:r>
      <w:r>
        <w:t xml:space="preserve"> </w:t>
      </w:r>
      <w:r>
        <w:t xml:space="preserve">parameter (string array)</w:t>
      </w:r>
    </w:p>
    <w:p>
      <w:pPr>
        <w:pStyle w:val="FirstParagraph"/>
      </w:pPr>
      <w:r>
        <w:t xml:space="preserve">Added to both</w:t>
      </w:r>
      <w:r>
        <w:t xml:space="preserve"> </w:t>
      </w:r>
      <w:r>
        <w:rPr>
          <w:rStyle w:val="VerbatimChar"/>
        </w:rPr>
        <w:t xml:space="preserve">Update-Firmware</w:t>
      </w:r>
      <w:r>
        <w:t xml:space="preserve"> </w:t>
      </w:r>
      <w:r>
        <w:t xml:space="preserve">and</w:t>
      </w:r>
      <w:r>
        <w:t xml:space="preserve"> </w:t>
      </w:r>
      <w:r>
        <w:rPr>
          <w:rStyle w:val="VerbatimChar"/>
        </w:rPr>
        <w:t xml:space="preserve">Start-PhysicalServerBuild</w:t>
      </w:r>
      <w:r>
        <w:t xml:space="preserve">:</w:t>
      </w:r>
    </w:p>
    <w:p>
      <w:pPr>
        <w:pStyle w:val="Compact"/>
        <w:numPr>
          <w:ilvl w:val="0"/>
          <w:numId w:val="1101"/>
        </w:numPr>
      </w:pPr>
      <w:r>
        <w:t xml:space="preserve">Accepts multiple firmware component source directories from Marin</w:t>
      </w:r>
    </w:p>
    <w:p>
      <w:pPr>
        <w:pStyle w:val="Compact"/>
        <w:numPr>
          <w:ilvl w:val="0"/>
          <w:numId w:val="1101"/>
        </w:numPr>
      </w:pPr>
      <w:r>
        <w:t xml:space="preserve">Passed to</w:t>
      </w:r>
      <w:r>
        <w:t xml:space="preserve"> </w:t>
      </w:r>
      <w:r>
        <w:rPr>
          <w:rStyle w:val="VerbatimChar"/>
        </w:rPr>
        <w:t xml:space="preserve">hpe_sut</w:t>
      </w:r>
      <w:r>
        <w:t xml:space="preserve"> </w:t>
      </w:r>
      <w:r>
        <w:t xml:space="preserve">via</w:t>
      </w:r>
      <w:r>
        <w:t xml:space="preserve"> </w:t>
      </w:r>
      <w:r>
        <w:rPr>
          <w:rStyle w:val="VerbatimChar"/>
        </w:rPr>
        <w:t xml:space="preserve">--firmware-components</w:t>
      </w:r>
      <w:r>
        <w:t xml:space="preserve"> </w:t>
      </w:r>
      <w:r>
        <w:t xml:space="preserve">flag</w:t>
      </w:r>
    </w:p>
    <w:p>
      <w:pPr>
        <w:pStyle w:val="Compact"/>
        <w:numPr>
          <w:ilvl w:val="0"/>
          <w:numId w:val="1101"/>
        </w:numPr>
      </w:pPr>
      <w:r>
        <w:t xml:space="preserve">Usage:</w:t>
      </w:r>
      <w:r>
        <w:t xml:space="preserve"> </w:t>
      </w:r>
      <w:r>
        <w:rPr>
          <w:rStyle w:val="VerbatimChar"/>
        </w:rPr>
        <w:t xml:space="preserve">-FirmwareFolders @('C:\fw\BIOS', 'C:\fw\iLO5', 'C:\fw\Storage')</w:t>
      </w:r>
    </w:p>
    <w:p>
      <w:pPr>
        <w:pStyle w:val="Compact"/>
        <w:numPr>
          <w:ilvl w:val="0"/>
          <w:numId w:val="1101"/>
        </w:numPr>
      </w:pPr>
      <w:r>
        <w:t xml:space="preserve">Hardware engineer can run standalone:</w:t>
      </w:r>
      <w:r>
        <w:t xml:space="preserve"> </w:t>
      </w:r>
      <w:r>
        <w:rPr>
          <w:rStyle w:val="VerbatimChar"/>
        </w:rPr>
        <w:t xml:space="preserve">Update-Firmware -Server srv01 -FirmwareFolders @('C:\fw\BIOS_v2.80')</w:t>
      </w:r>
    </w:p>
    <w:bookmarkEnd w:id="135"/>
    <w:bookmarkStart w:id="136" w:name="sec131"/>
    <w:p>
      <w:pPr>
        <w:pStyle w:val="Heading4"/>
      </w:pPr>
      <w:r>
        <w:t xml:space="preserve">Admin code removal</w:t>
      </w:r>
    </w:p>
    <w:p>
      <w:pPr>
        <w:pStyle w:val="Compact"/>
        <w:numPr>
          <w:ilvl w:val="0"/>
          <w:numId w:val="1102"/>
        </w:numPr>
      </w:pPr>
      <w:r>
        <w:t xml:space="preserve">Removed all</w:t>
      </w:r>
      <w:r>
        <w:t xml:space="preserve"> </w:t>
      </w:r>
      <w:r>
        <w:rPr>
          <w:rStyle w:val="VerbatimChar"/>
        </w:rPr>
        <w:t xml:space="preserve">New-SmbShare</w:t>
      </w:r>
      <w:r>
        <w:t xml:space="preserve">,</w:t>
      </w:r>
      <w:r>
        <w:t xml:space="preserve"> </w:t>
      </w:r>
      <w:r>
        <w:rPr>
          <w:rStyle w:val="VerbatimChar"/>
        </w:rPr>
        <w:t xml:space="preserve">Get-SmbShare</w:t>
      </w:r>
      <w:r>
        <w:t xml:space="preserve">,</w:t>
      </w:r>
      <w:r>
        <w:t xml:space="preserve"> </w:t>
      </w:r>
      <w:r>
        <w:rPr>
          <w:rStyle w:val="VerbatimChar"/>
        </w:rPr>
        <w:t xml:space="preserve">WindowsPrincipal</w:t>
      </w:r>
      <w:r>
        <w:t xml:space="preserve">/</w:t>
      </w:r>
      <w:r>
        <w:rPr>
          <w:rStyle w:val="VerbatimChar"/>
        </w:rPr>
        <w:t xml:space="preserve">IsInRole</w:t>
      </w:r>
      <w:r>
        <w:t xml:space="preserve">,</w:t>
      </w:r>
      <w:r>
        <w:t xml:space="preserve"> </w:t>
      </w:r>
      <w:r>
        <w:t xml:space="preserve">“Run as Administrator”</w:t>
      </w:r>
      <w:r>
        <w:t xml:space="preserve"> </w:t>
      </w:r>
      <w:r>
        <w:t xml:space="preserve">logic from 3 files</w:t>
      </w:r>
    </w:p>
    <w:p>
      <w:pPr>
        <w:pStyle w:val="Compact"/>
        <w:numPr>
          <w:ilvl w:val="0"/>
          <w:numId w:val="1102"/>
        </w:numPr>
      </w:pPr>
      <w:r>
        <w:t xml:space="preserve">Local drive paths now throw:</w:t>
      </w:r>
      <w:r>
        <w:t xml:space="preserve"> </w:t>
      </w:r>
      <w:r>
        <w:t xml:space="preserve">“Supply -ExternalIsoPath as an SMB/UNC or HTTPS URL instead”</w:t>
      </w:r>
    </w:p>
    <w:p>
      <w:pPr>
        <w:pStyle w:val="Compact"/>
        <w:numPr>
          <w:ilvl w:val="0"/>
          <w:numId w:val="1102"/>
        </w:numPr>
      </w:pPr>
      <w:r>
        <w:t xml:space="preserve">Updated</w:t>
      </w:r>
      <w:r>
        <w:t xml:space="preserve"> </w:t>
      </w:r>
      <w:r>
        <w:rPr>
          <w:rStyle w:val="VerbatimChar"/>
        </w:rPr>
        <w:t xml:space="preserve">automation_commands.md</w:t>
      </w:r>
      <w:r>
        <w:t xml:space="preserve"> </w:t>
      </w:r>
      <w:r>
        <w:t xml:space="preserve">(SMB share section → ISO path requirements)</w:t>
      </w:r>
    </w:p>
    <w:p>
      <w:pPr>
        <w:pStyle w:val="Compact"/>
        <w:numPr>
          <w:ilvl w:val="0"/>
          <w:numId w:val="1102"/>
        </w:numPr>
      </w:pPr>
      <w:r>
        <w:t xml:space="preserve">Regenerated all 204 dynamic-code-docs</w:t>
      </w:r>
    </w:p>
    <w:bookmarkEnd w:id="136"/>
    <w:bookmarkStart w:id="137" w:name="sec132"/>
    <w:p>
      <w:pPr>
        <w:pStyle w:val="Heading4"/>
      </w:pPr>
      <w:r>
        <w:t xml:space="preserve">Tests: 488 passed, 0 failed, 1 pre-existing skip</w:t>
      </w:r>
    </w:p>
    <w:bookmarkEnd w:id="137"/>
    <w:bookmarkStart w:id="138" w:name="sec133"/>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138"/>
    <w:bookmarkEnd w:id="139"/>
    <w:bookmarkEnd w:id="140"/>
    <w:bookmarkEnd w:id="141"/>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2026-09-10T09:48:05Z</dcterms:created>
  <dcterms:modified xsi:type="dcterms:W3CDTF">2026-09-10T09:48:05Z</dcterms:modified>
</cp:coreProperties>
</file>

<file path=docProps/custom.xml><?xml version="1.0" encoding="utf-8"?>
<Properties xmlns="http://schemas.openxmlformats.org/officeDocument/2006/custom-properties" xmlns:vt="http://schemas.openxmlformats.org/officeDocument/2006/docPropsVTypes"/>
</file>