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Assert-OneViewModuleCompliance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Ok=$true when no other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 is loaded and the intended $ModuleName matches the locked module (Resolve-PinnedOneViewModule). A non-compliant/loaded module holds cmdlets like Connect-OVMgmt, so importing the locked module alongside it is unsafe - Remove-OtherOneViewModules must run first.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The module the caller intends to import. Omit to just validate the session against the locked module.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Enforce that only the locked HPEOneView module is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will be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when no other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is loaded and the</w:t>
      </w:r>
      <w:r>
        <w:br/>
      </w:r>
      <w:r>
        <w:rPr>
          <w:rStyle w:val="NormalTok"/>
        </w:rPr>
        <w:t xml:space="preserve">        intended </w:t>
      </w:r>
      <w:r>
        <w:rPr>
          <w:rStyle w:val="VariableTok"/>
        </w:rPr>
        <w:t xml:space="preserve">$ModuleName</w:t>
      </w:r>
      <w:r>
        <w:rPr>
          <w:rStyle w:val="NormalTok"/>
        </w:rPr>
        <w:t xml:space="preserve"> matches the locked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Resolve-PinnedOneViewModule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non-compliant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loaded module holds cmdlets like Connect-OVMgmt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importing the</w:t>
      </w:r>
      <w:r>
        <w:br/>
      </w:r>
      <w:r>
        <w:rPr>
          <w:rStyle w:val="NormalTok"/>
        </w:rPr>
        <w:t xml:space="preserve">        locked module alongside it is unsafe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Remove-OtherOneViewModules must run first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The module the caller intends to import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Omit to just validate the session against</w:t>
      </w:r>
      <w:r>
        <w:br/>
      </w:r>
      <w:r>
        <w:rPr>
          <w:rStyle w:val="NormalTok"/>
        </w:rPr>
        <w:t xml:space="preserve">       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2026-09-29T18:13:52Z</dcterms:created>
  <dcterms:modified xsi:type="dcterms:W3CDTF">2026-09-29T18:13:52Z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./src/powershell/Automation/Private/OneViewSession.ps1</vt:lpwstr>
  </property>
</Properties>
</file>