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Test-PathEx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Boolean path existence test (avoids pipeline noise).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path existence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avoids pipeline noise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./src/powershell/Automation/Private/FileIO.ps1</vt:lpwstr>
  </property>
</Properties>
</file>