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./scripts/coverage-report.ps1</vt:lpwstr>
  </property>
</Properties>
</file>