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Invoke-OpsRamp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Convenience function to test OpsRamp API connectivity by obtaining an authentication token. Useful for verifying credentials and network access before running full integrations.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  <w:tblLayout w:type="autofi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-ConfigPath</w:t>
            </w:r>
          </w:p>
        </w:tc>
        <w:tc>
          <w:tcPr/>
          <w:p>
            <w:pPr>
              <w:pStyle w:val="Compact"/>
            </w:pPr>
            <w:r>
              <w:t xml:space="preserve">Path to opsramp_config.json.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Invoke-OpsRamp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ConfigPath </w:t>
      </w:r>
      <w:r>
        <w:rPr>
          <w:rStyle w:val="StringTok"/>
        </w:rPr>
        <w:t xml:space="preserve">'configs\opsramp_config.json'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Quick </w:t>
      </w:r>
      <w:r>
        <w:rPr>
          <w:rStyle w:val="FunctionTok"/>
        </w:rPr>
        <w:t xml:space="preserve">CLI</w:t>
      </w:r>
      <w:r>
        <w:rPr>
          <w:rStyle w:val="NormalTok"/>
        </w:rPr>
        <w:t xml:space="preserve"> test of the OpsRamp API connection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Convenience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to test OpsRamp API connectivity by obtaining an</w:t>
      </w:r>
      <w:r>
        <w:br/>
      </w:r>
      <w:r>
        <w:rPr>
          <w:rStyle w:val="NormalTok"/>
        </w:rPr>
        <w:t xml:space="preserve">        authentication token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Useful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verifying credentials and network</w:t>
      </w:r>
      <w:r>
        <w:br/>
      </w:r>
      <w:r>
        <w:rPr>
          <w:rStyle w:val="NormalTok"/>
        </w:rPr>
        <w:t xml:space="preserve">        access before running full integrations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ConfigPath</w:t>
      </w:r>
      <w:r>
        <w:br/>
      </w:r>
      <w:r>
        <w:rPr>
          <w:rStyle w:val="NormalTok"/>
        </w:rPr>
        <w:t xml:space="preserve">        Path to opsramp_config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Invoke-OpsRamp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ConfigPath </w:t>
      </w:r>
      <w:r>
        <w:rPr>
          <w:rStyle w:val="StringTok"/>
        </w:rPr>
        <w:t xml:space="preserve">'configs\opsramp_config.json'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2026-09-03T18:44:57Z</dcterms:created>
  <dcterms:modified xsi:type="dcterms:W3CDTF">2026-09-03T18:44:57Z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./src/powershell/Automation/Public/Invoke-OpsRampClient.ps1</vt:lpwstr>
  </property>
</Properties>
</file>