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Get-OneViewModuleMajorVersion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 the major OneView version implied by a module name (HPEOneView.8200 -&gt; 8).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the major OneView version implied by a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