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Invoke-OpsRampClient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Instantiates the OpsRamp_Client class which provides methods for sending metrics, alerts, and events to the OpsRamp monitoring platform. Use this to obtain a client object for programmatic OpsRamp integrations.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-ConfigPath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Invoke-OpsRampClient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function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creates a new OpsRampClient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config path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Instantiates the OpsRamp_Client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which provides methods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sending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alerts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events to the OpsRamp monitoring platform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this</w:t>
      </w:r>
      <w:r>
        <w:br/>
      </w:r>
      <w:r>
        <w:rPr>
          <w:rStyle w:val="NormalTok"/>
        </w:rPr>
        <w:t xml:space="preserve">        to obtain a client object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programmatic OpsRamp integrations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ConfigPath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Invoke-OpsRampClient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2026-09-17T11:26:27Z</dcterms:created>
  <dcterms:modified xsi:type="dcterms:W3CDTF">2026-09-17T11:26:27Z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./src/powershell/Automation/Public/Invoke-OpsRampClient.ps1</vt:lpwstr>
  </property>
</Properties>
</file>