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Generate-GitStash-MdToc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a Markdown file and generates a clickable Table of Contents based on headings. Optionally injects HTML anchor tags to ensure compatibility with Bitbucket and other renderers. Supports pipeline input, in-place updates, or writing to a new output file.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the Markdown file(s).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</w:p>
        </w:tc>
        <w:tc>
          <w:tcPr/>
          <w:p>
            <w:pPr>
              <w:pStyle w:val="Compact"/>
            </w:pPr>
            <w:r>
              <w:t xml:space="preserve">Optional output path. If not specified,</w:t>
            </w:r>
            <w:r>
              <w:t xml:space="preserve"> </w:t>
            </w:r>
            <w:r>
              <w:t xml:space="preserve">“.with-toc.md”</w:t>
            </w:r>
            <w:r>
              <w:t xml:space="preserve"> </w:t>
            </w:r>
            <w:r>
              <w:t xml:space="preserve">is appended.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-InPlace</w:t>
            </w:r>
          </w:p>
        </w:tc>
        <w:tc>
          <w:tcPr/>
          <w:p>
            <w:pPr>
              <w:pStyle w:val="Compact"/>
            </w:pPr>
            <w:r>
              <w:t xml:space="preserve">Overwrite the original file instead of creating a new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-MaxDepth</w:t>
            </w:r>
          </w:p>
        </w:tc>
        <w:tc>
          <w:tcPr/>
          <w:p>
            <w:pPr>
              <w:pStyle w:val="Compact"/>
            </w:pPr>
            <w:r>
              <w:t xml:space="preserve">Maximum heading depth to include (default: 3 = ###).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-NoAnchors</w:t>
            </w:r>
          </w:p>
        </w:tc>
        <w:tc>
          <w:tcPr/>
          <w:p>
            <w:pPr>
              <w:pStyle w:val="Compact"/>
            </w:pPr>
            <w:r>
              <w:t xml:space="preserve">Do not inject</w:t>
            </w:r>
            <w:r>
              <w:t xml:space="preserve"> </w:t>
            </w:r>
            <w:r>
              <w:t xml:space="preserve"> </w:t>
            </w:r>
            <w:r>
              <w:t xml:space="preserve">anchor tags.</w:t>
            </w:r>
          </w:p>
        </w:tc>
      </w:tr>
    </w:tbl>
    <w:bookmarkEnd w:id="11"/>
    <w:bookmarkStart w:id="16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FunctionTok"/>
        </w:rPr>
        <w:t xml:space="preserve">Get-ChildItem</w:t>
      </w:r>
      <w:r>
        <w:rPr>
          <w:rStyle w:val="NormalTok"/>
        </w:rPr>
        <w:t xml:space="preserve"> docs\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MaxDepth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Verbose</w:t>
      </w:r>
    </w:p>
    <w:bookmarkEnd w:id="15"/>
    <w:bookmarkEnd w:id="16"/>
    <w:bookmarkStart w:id="17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Generates a Markdown table of contents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with optional anchor injection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Parses a Markdown file and generates a clickable Table of Contents based on headings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Optionally injects HTML anchor tags to ensure compatibility with Bitbucket and other renderers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Supports pipeline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in-place updates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writing to a new output file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Path to the Markdown 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OutputPath</w:t>
      </w:r>
      <w:r>
        <w:br/>
      </w:r>
      <w:r>
        <w:rPr>
          <w:rStyle w:val="NormalTok"/>
        </w:rPr>
        <w:t xml:space="preserve">Optional output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specified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".with-toc.md"</w:t>
      </w:r>
      <w:r>
        <w:rPr>
          <w:rStyle w:val="NormalTok"/>
        </w:rPr>
        <w:t xml:space="preserve"> is appended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InPlace</w:t>
      </w:r>
      <w:r>
        <w:br/>
      </w:r>
      <w:r>
        <w:rPr>
          <w:rStyle w:val="NormalTok"/>
        </w:rPr>
        <w:t xml:space="preserve">Overwrite the original file instead of creating a new one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MaxDepth</w:t>
      </w:r>
      <w:r>
        <w:br/>
      </w:r>
      <w:r>
        <w:rPr>
          <w:rStyle w:val="NormalTok"/>
        </w:rPr>
        <w:t xml:space="preserve">Maximum heading depth to include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###).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NoAnchors</w:t>
      </w:r>
      <w:r>
        <w:br/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inject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anchor tags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FunctionTok"/>
        </w:rPr>
        <w:t xml:space="preserve">Get-ChildItem</w:t>
      </w:r>
      <w:r>
        <w:rPr>
          <w:rStyle w:val="NormalTok"/>
        </w:rPr>
        <w:t xml:space="preserve"> docs\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MaxDepth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Verbose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Compatible with Bitbucket Markdown rendering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Designed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 and CI pipelines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2026-09-06T22:10:10Z</dcterms:created>
  <dcterms:modified xsi:type="dcterms:W3CDTF">2026-09-06T22:10:10Z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./scripts/Generate-GitStash-MdToc.ps1</vt:lpwstr>
  </property>
</Properties>
</file>