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./src/powershell/Automation/Public/Start-InstallMonitor.ps1</vt:lpwstr>
  </property>
</Properties>
</file>