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ec1"/>
    <w:p>
      <w:pPr>
        <w:pStyle w:val="Heading1"/>
      </w:pPr>
      <w:r>
        <w:t xml:space="preserve">HPE ProLiant Windows Server ISO Automation - PowerShell Module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Requirements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Directory Layout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Import the Module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Auto-Generated Documentation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Generate a Deterministic UUID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Build ConfigMgr Bootable Media ISO</w:t>
        </w:r>
      </w:hyperlink>
    </w:p>
    <w:p>
      <w:pPr>
        <w:pStyle w:val="Compact"/>
        <w:numPr>
          <w:ilvl w:val="1"/>
          <w:numId w:val="1002"/>
        </w:numPr>
      </w:pPr>
      <w:hyperlink w:anchor="sec11">
        <w:r>
          <w:rPr>
            <w:rStyle w:val="Hyperlink"/>
          </w:rPr>
          <w:t xml:space="preserve">Deploy ISOs via iLO Redfish</w:t>
        </w:r>
      </w:hyperlink>
    </w:p>
    <w:p>
      <w:pPr>
        <w:pStyle w:val="Compact"/>
        <w:numPr>
          <w:ilvl w:val="1"/>
          <w:numId w:val="1002"/>
        </w:numPr>
      </w:pPr>
      <w:hyperlink w:anchor="sec12">
        <w:r>
          <w:rPr>
            <w:rStyle w:val="Hyperlink"/>
          </w:rPr>
          <w:t xml:space="preserve">Physical Server Build</w:t>
        </w:r>
      </w:hyperlink>
    </w:p>
    <w:p>
      <w:pPr>
        <w:pStyle w:val="Compact"/>
        <w:numPr>
          <w:ilvl w:val="1"/>
          <w:numId w:val="1002"/>
        </w:numPr>
      </w:pPr>
      <w:hyperlink w:anchor="sec13">
        <w:r>
          <w:rPr>
            <w:rStyle w:val="Hyperlink"/>
          </w:rPr>
          <w:t xml:space="preserve">Maintenance Mode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Physical Server Build Workflow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Orchestrator API Reference</w:t>
        </w:r>
      </w:hyperlink>
    </w:p>
    <w:p>
      <w:pPr>
        <w:pStyle w:val="Compact"/>
        <w:numPr>
          <w:ilvl w:val="1"/>
          <w:numId w:val="1003"/>
        </w:numPr>
      </w:pPr>
      <w:hyperlink w:anchor="sec20">
        <w:r>
          <w:rPr>
            <w:rStyle w:val="Hyperlink"/>
          </w:rPr>
          <w:t xml:space="preserve">Request Types</w:t>
        </w:r>
      </w:hyperlink>
    </w:p>
    <w:p>
      <w:pPr>
        <w:pStyle w:val="Compact"/>
        <w:numPr>
          <w:ilvl w:val="1"/>
          <w:numId w:val="1003"/>
        </w:numPr>
      </w:pPr>
      <w:hyperlink w:anchor="sec21">
        <w:r>
          <w:rPr>
            <w:rStyle w:val="Hyperlink"/>
          </w:rPr>
          <w:t xml:space="preserve">Orchestrator Signature</w:t>
        </w:r>
      </w:hyperlink>
    </w:p>
    <w:p>
      <w:pPr>
        <w:pStyle w:val="Compact"/>
        <w:numPr>
          <w:ilvl w:val="1"/>
          <w:numId w:val="1003"/>
        </w:numPr>
      </w:pPr>
      <w:hyperlink w:anchor="sec22">
        <w:r>
          <w:rPr>
            <w:rStyle w:val="Hyperlink"/>
          </w:rPr>
          <w:t xml:space="preserve">Common Return Schema</w:t>
        </w:r>
      </w:hyperlink>
    </w:p>
    <w:p>
      <w:pPr>
        <w:pStyle w:val="Compact"/>
        <w:numPr>
          <w:ilvl w:val="1"/>
          <w:numId w:val="1003"/>
        </w:numPr>
      </w:pPr>
      <w:hyperlink w:anchor="sec25">
        <w:r>
          <w:rPr>
            <w:rStyle w:val="Hyperlink"/>
          </w:rPr>
          <w:t xml:space="preserve">Request Flow</w:t>
        </w:r>
      </w:hyperlink>
    </w:p>
    <w:p>
      <w:pPr>
        <w:pStyle w:val="Compact"/>
        <w:numPr>
          <w:ilvl w:val="0"/>
          <w:numId w:val="1001"/>
        </w:numPr>
      </w:pPr>
      <w:hyperlink w:anchor="sec26">
        <w:r>
          <w:rPr>
            <w:rStyle w:val="Hyperlink"/>
          </w:rPr>
          <w:t xml:space="preserve">Running Tests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See Also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native PowerShell module providing end-to-end automation: physical server builds via Configuration Manager bootable media, HPE OneView targeting, and iLO Redfish virtual-media boot; firmware/driver ISO builds; Windows security patching; ISO deployment to iLO; installation monitoring; SCOM maintenance-mode orchestration; and OpsRamp telemetry.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7+ (HPEOneView.1000 requires PS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10 / 11 / Server 2016+ (WinRM, DISM, schtasks)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HPE SUT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hpe_sut.exe</w:t>
            </w:r>
            <w:r>
              <w:t xml:space="preserve"> </w:t>
            </w:r>
            <w:r>
              <w:t xml:space="preserve">on the machine or in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.NET 6+ (PS 7)</w:t>
            </w:r>
          </w:p>
        </w:tc>
      </w:tr>
    </w:tbl>
    <w:p>
      <w:pPr>
        <w:pStyle w:val="BodyText"/>
      </w:pPr>
      <w:r>
        <w:t xml:space="preserve">Optional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powershell-yaml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Install-Module powershell-yaml</w:t>
      </w:r>
      <w:r>
        <w:t xml:space="preserve">) - YAML config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Pester</w:t>
      </w:r>
      <w:r>
        <w:t xml:space="preserve"> </w:t>
      </w:r>
      <w:r>
        <w:t xml:space="preserve">(v6.0.1, bundled) - testing</w:t>
      </w:r>
      <w:r>
        <w:t xml:space="preserve"> </w:t>
      </w:r>
      <w:r>
        <w:t xml:space="preserve">- Posh-SSH - SSH-based integrations (not yet implemented)</w:t>
      </w:r>
    </w:p>
    <w:p>
      <w:r>
        <w:pict>
          <v:rect style="width:0;height:1.5pt" o:hralign="center" o:hrstd="t" o:hr="t"/>
        </w:pict>
      </w:r>
    </w:p>
    <w:bookmarkEnd w:id="11"/>
    <w:bookmarkStart w:id="12" w:name="sec5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hpe-windows-iso-automation/</w:t>
      </w:r>
      <w:r>
        <w:br/>
      </w:r>
      <w:r>
        <w:rPr>
          <w:rStyle w:val="VerbatimChar"/>
        </w:rPr>
        <w:t xml:space="preserve">├── src/powershell/Automation/     # Module root</w:t>
      </w:r>
      <w:r>
        <w:br/>
      </w:r>
      <w:r>
        <w:rPr>
          <w:rStyle w:val="VerbatimChar"/>
        </w:rPr>
        <w:t xml:space="preserve">│   ├── Public/                    # Exported cmdlets</w:t>
      </w:r>
      <w:r>
        <w:br/>
      </w:r>
      <w:r>
        <w:rPr>
          <w:rStyle w:val="VerbatimChar"/>
        </w:rPr>
        <w:t xml:space="preserve">│   ├── Private/                   # Internal helpers</w:t>
      </w:r>
      <w:r>
        <w:br/>
      </w:r>
      <w:r>
        <w:rPr>
          <w:rStyle w:val="VerbatimChar"/>
        </w:rPr>
        <w:t xml:space="preserve">│   └── Automation.psd1            # Module manifest</w:t>
      </w:r>
      <w:r>
        <w:br/>
      </w:r>
      <w:r>
        <w:rPr>
          <w:rStyle w:val="VerbatimChar"/>
        </w:rPr>
        <w:t xml:space="preserve">└── tests/powershell/              # Pester test suite (Pester 6+)</w:t>
      </w:r>
      <w:r>
        <w:br/>
      </w:r>
      <w:r>
        <w:rPr>
          <w:rStyle w:val="VerbatimChar"/>
        </w:rPr>
        <w:t xml:space="preserve">    └── *.Unit.Tests.ps1           # One test file per Public cmdlet / Private module</w:t>
      </w:r>
    </w:p>
    <w:p>
      <w:r>
        <w:pict>
          <v:rect style="width:0;height:1.5pt" o:hralign="center" o:hrstd="t" o:hr="t"/>
        </w:pict>
      </w:r>
    </w:p>
    <w:bookmarkEnd w:id="12"/>
    <w:bookmarkStart w:id="23" w:name="sec6"/>
    <w:p>
      <w:pPr>
        <w:pStyle w:val="Heading2"/>
      </w:pPr>
      <w:r>
        <w:t xml:space="preserve">Quick Start</w:t>
      </w:r>
    </w:p>
    <w:bookmarkStart w:id="13" w:name="sec7"/>
    <w:p>
      <w:pPr>
        <w:pStyle w:val="Heading3"/>
      </w:pPr>
      <w:r>
        <w:t xml:space="preserve">Import the Module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'C:\path\to\powershell\Automation\Automation.psd1'</w:t>
      </w:r>
    </w:p>
    <w:bookmarkEnd w:id="13"/>
    <w:bookmarkStart w:id="16" w:name="sec8"/>
    <w:p>
      <w:pPr>
        <w:pStyle w:val="Heading3"/>
      </w:pPr>
      <w:r>
        <w:t xml:space="preserve">Auto-Generated Documentation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  <w:b/>
            <w:bCs/>
          </w:rPr>
          <w:t xml:space="preserve">Auto-Generated Cmdlet Reference</w:t>
        </w:r>
      </w:hyperlink>
      <w:r>
        <w:t xml:space="preserve"> </w:t>
      </w:r>
      <w:r>
        <w:t xml:space="preserve">- full parameter tables, examples, source locations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  <w:b/>
            <w:bCs/>
          </w:rPr>
          <w:t xml:space="preserve">Automation Command Reference</w:t>
        </w:r>
      </w:hyperlink>
      <w:r>
        <w:t xml:space="preserve"> </w:t>
      </w:r>
      <w:r>
        <w:t xml:space="preserve">- concise functional reference with every parameter</w:t>
      </w:r>
    </w:p>
    <w:bookmarkEnd w:id="16"/>
    <w:bookmarkStart w:id="17" w:name="sec9"/>
    <w:p>
      <w:pPr>
        <w:pStyle w:val="Heading3"/>
      </w:pPr>
      <w:r>
        <w:t xml:space="preserve">Generate a Deterministic UUID</w:t>
      </w:r>
    </w:p>
    <w:p>
      <w:pPr>
        <w:pStyle w:val="SourceCode"/>
      </w:pPr>
      <w:r>
        <w:rPr>
          <w:rStyle w:val="NormalTok"/>
        </w:rPr>
        <w:t xml:space="preserve">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'srv01.corp.local'</w:t>
      </w:r>
    </w:p>
    <w:bookmarkEnd w:id="17"/>
    <w:bookmarkStart w:id="18" w:name="sec10"/>
    <w:p>
      <w:pPr>
        <w:pStyle w:val="Heading3"/>
      </w:pPr>
      <w:r>
        <w:t xml:space="preserve">Build ConfigMgr Bootable Media ISO</w:t>
      </w:r>
    </w:p>
    <w:p>
      <w:pPr>
        <w:pStyle w:val="SourceCode"/>
      </w:pPr>
      <w:r>
        <w:rPr>
          <w:rStyle w:val="NormalTok"/>
        </w:rPr>
        <w:t xml:space="preserve">New-IsoBuild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SiteCode </w:t>
      </w:r>
      <w:r>
        <w:rPr>
          <w:rStyle w:val="StringTok"/>
        </w:rPr>
        <w:t xml:space="preserve">'P01'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BootImageName </w:t>
      </w:r>
      <w:r>
        <w:rPr>
          <w:rStyle w:val="StringTok"/>
        </w:rPr>
        <w:t xml:space="preserve">'WinPE x64 - HPE'</w:t>
      </w:r>
    </w:p>
    <w:bookmarkEnd w:id="18"/>
    <w:bookmarkStart w:id="19" w:name="sec11"/>
    <w:p>
      <w:pPr>
        <w:pStyle w:val="Heading3"/>
      </w:pPr>
      <w:r>
        <w:t xml:space="preserve">Deploy ISOs via iLO Redfish</w:t>
      </w:r>
    </w:p>
    <w:p>
      <w:pPr>
        <w:pStyle w:val="SourceCode"/>
      </w:pPr>
      <w:r>
        <w:rPr>
          <w:rStyle w:val="NormalTok"/>
        </w:rPr>
        <w:t xml:space="preserve">Invoke-IsoDeploy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9"/>
    <w:bookmarkStart w:id="20" w:name="sec12"/>
    <w:p>
      <w:pPr>
        <w:pStyle w:val="Heading3"/>
      </w:pPr>
      <w:r>
        <w:t xml:space="preserve">Physical Server Build</w:t>
      </w:r>
    </w:p>
    <w:p>
      <w:pPr>
        <w:pStyle w:val="SourceCode"/>
      </w:pPr>
      <w:r>
        <w:rPr>
          <w:rStyle w:val="NormalTok"/>
        </w:rPr>
        <w:t xml:space="preserve">Start-PhysicalServerBuild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'192.168.1.101'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SiteCode </w:t>
      </w:r>
      <w:r>
        <w:rPr>
          <w:rStyle w:val="StringTok"/>
        </w:rPr>
        <w:t xml:space="preserve">'P01'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BootImageName </w:t>
      </w:r>
      <w:r>
        <w:rPr>
          <w:rStyle w:val="StringTok"/>
        </w:rPr>
        <w:t xml:space="preserve">'WinPE x64 - HPE'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RepoBaseUrl </w:t>
      </w:r>
      <w:r>
        <w:rPr>
          <w:rStyle w:val="StringTok"/>
        </w:rPr>
        <w:t xml:space="preserve">'https://artifacts.internal.example.com/isos/'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RepoLocalPath </w:t>
      </w:r>
      <w:r>
        <w:rPr>
          <w:rStyle w:val="StringTok"/>
        </w:rPr>
        <w:t xml:space="preserve">'C:\osdrepo\'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</w:t>
      </w:r>
      <w:r>
        <w:rPr>
          <w:rStyle w:val="StringTok"/>
        </w:rPr>
        <w:t xml:space="preserve">'ad.example.com'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20"/>
    <w:bookmarkStart w:id="22" w:name="sec13"/>
    <w:p>
      <w:pPr>
        <w:pStyle w:val="Heading3"/>
      </w:pPr>
      <w:r>
        <w:t xml:space="preserve">Maintenance Mode</w:t>
      </w:r>
    </w:p>
    <w:p>
      <w:pPr>
        <w:pStyle w:val="SourceCode"/>
      </w:pPr>
      <w:r>
        <w:rPr>
          <w:rStyle w:val="CommentTok"/>
        </w:rPr>
        <w:t xml:space="preserve"># Enable immediately (start=now; end computed from cluster schedule) {#sec14}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</w:t>
      </w:r>
      <w:r>
        <w:br/>
      </w:r>
      <w:r>
        <w:br/>
      </w:r>
      <w:r>
        <w:rPr>
          <w:rStyle w:val="CommentTok"/>
        </w:rPr>
        <w:t xml:space="preserve"># Enable with explicit timestamps {#sec15}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'2026-05-16 22:00'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'2026-05-17 06:00'</w:t>
      </w:r>
      <w:r>
        <w:br/>
      </w:r>
      <w:r>
        <w:br/>
      </w:r>
      <w:r>
        <w:rPr>
          <w:rStyle w:val="CommentTok"/>
        </w:rPr>
        <w:t xml:space="preserve"># Disable immediately {#sec16}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disable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  <w:r>
        <w:br/>
      </w:r>
      <w:r>
        <w:br/>
      </w:r>
      <w:r>
        <w:rPr>
          <w:rStyle w:val="CommentTok"/>
        </w:rPr>
        <w:t xml:space="preserve"># Dry-run - no SCOM/iLO/OneView changes {#sec17}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'2026-05-16 22:00'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'2026-05-17 06:00'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t xml:space="preserve">For architecture, prerequisites, configuration, scheduling, audit logging, OpsRamp integration, environment variables, and troubleshooting see</w:t>
      </w:r>
      <w:r>
        <w:t xml:space="preserve"> </w:t>
      </w:r>
      <w:hyperlink r:id="rId21">
        <w:r>
          <w:rPr>
            <w:rStyle w:val="Hyperlink"/>
          </w:rPr>
          <w:t xml:space="preserve">Maintenance Mode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18"/>
    <w:p>
      <w:pPr>
        <w:pStyle w:val="Heading2"/>
      </w:pPr>
      <w:r>
        <w:t xml:space="preserve">Physical Server Build Workflow</w:t>
      </w:r>
    </w:p>
    <w:p>
      <w:pPr>
        <w:pStyle w:val="FirstParagraph"/>
      </w:pPr>
      <w:r>
        <w:t xml:space="preserve">Implemented by the commands below; each step can run standalone or via the orchestrator.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Pre-build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t xml:space="preserve">Verify OneView target, ISO URL, iLO credentials, MP/DP reachability.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Build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t xml:space="preserve">Create a ConfigMgr WinPE bootable media 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Publish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t xml:space="preserve">Copy the ISO to an HTTPS repository reachable by iLO.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Resolve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t xml:space="preserve">Query OneView for server identity, health, iLO IP, and maintenance-mode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Mount and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t xml:space="preserve">Mount the ISO via Redfish, set one-time boot,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t xml:space="preserve">Poll iLO/WinRM until installation completes or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Post-build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t xml:space="preserve">Verify hostname, domain, OS, drivers, ConfigMgr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Orchestrate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t xml:space="preserve">Run steps 1–7 in a single call with audit logging.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5">
        <w:r>
          <w:rPr>
            <w:rStyle w:val="Hyperlink"/>
          </w:rPr>
          <w:t xml:space="preserve">Automation Command Reference</w:t>
        </w:r>
      </w:hyperlink>
      <w:r>
        <w:t xml:space="preserve"> </w:t>
      </w:r>
      <w:r>
        <w:t xml:space="preserve">for full parameter details.</w:t>
      </w:r>
    </w:p>
    <w:p>
      <w:r>
        <w:pict>
          <v:rect style="width:0;height:1.5pt" o:hralign="center" o:hrstd="t" o:hr="t"/>
        </w:pict>
      </w:r>
    </w:p>
    <w:bookmarkEnd w:id="24"/>
    <w:bookmarkStart w:id="29" w:name="sec19"/>
    <w:p>
      <w:pPr>
        <w:pStyle w:val="Heading2"/>
      </w:pPr>
      <w:r>
        <w:t xml:space="preserve">Orchestrator API Reference</w:t>
      </w:r>
    </w:p>
    <w:p>
      <w:pPr>
        <w:pStyle w:val="FirstParagraph"/>
      </w:pPr>
      <w:r>
        <w:t xml:space="preserve">The orchestrator/routing layer is the primary programmatic entry point for all automation integrations.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PowerShell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Start-AutomationOrchestrator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/ 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Invoke-RoutedRequest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$script:RouteMap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_Validate-Request</w:t>
            </w:r>
          </w:p>
        </w:tc>
      </w:tr>
    </w:tbl>
    <w:bookmarkStart w:id="25" w:name="sec20"/>
    <w:p>
      <w:pPr>
        <w:pStyle w:val="Heading3"/>
      </w:pPr>
      <w:r>
        <w:t xml:space="preserve">Request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1827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RequestType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Required 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BaseIsoPath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gitlab_maintenance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Invoke-GitLabMaintenanceTrigger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physical_server_build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query_oneview_server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ilo_redfish_mount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IloIp</w:t>
            </w:r>
          </w:p>
        </w:tc>
      </w:tr>
    </w:tbl>
    <w:bookmarkEnd w:id="25"/>
    <w:bookmarkStart w:id="26" w:name="sec21"/>
    <w:p>
      <w:pPr>
        <w:pStyle w:val="Heading3"/>
      </w:pPr>
      <w:r>
        <w:t xml:space="preserve">Orchestrator Signature</w:t>
      </w:r>
    </w:p>
    <w:p>
      <w:pPr>
        <w:pStyle w:val="SourceCode"/>
      </w:pP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'&lt;type&gt;'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6"/>
    <w:bookmarkStart w:id="27" w:name="sec22"/>
    <w:p>
      <w:pPr>
        <w:pStyle w:val="Heading3"/>
      </w:pPr>
      <w:r>
        <w:t xml:space="preserve">Common Return Schema</w:t>
      </w:r>
    </w:p>
    <w:p>
      <w:pPr>
        <w:pStyle w:val="SourceCode"/>
      </w:pPr>
      <w:r>
        <w:rPr>
          <w:rStyle w:val="CommentTok"/>
        </w:rPr>
        <w:t xml:space="preserve"># Success {#sec23}</w:t>
      </w:r>
      <w:r>
        <w:br/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Success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Output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"...handler output text..."</w:t>
      </w:r>
      <w:r>
        <w:br/>
      </w:r>
      <w:r>
        <w:rPr>
          <w:rStyle w:val="NormalTok"/>
        </w:rPr>
        <w:t xml:space="preserve">    RequestType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"maintenance_enable"</w:t>
      </w:r>
      <w:r>
        <w:br/>
      </w:r>
      <w:r>
        <w:rPr>
          <w:rStyle w:val="NormalTok"/>
        </w:rPr>
        <w:t xml:space="preserve">    Timestamp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"2026-05-16T17:50:00Z"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Validation Failure {#sec24}</w:t>
      </w:r>
      <w:r>
        <w:br/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Success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Errors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"Missing required parameter: cluster_id"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RequestType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"build_iso"</w:t>
      </w:r>
      <w:r>
        <w:br/>
      </w:r>
      <w:r>
        <w:rPr>
          <w:rStyle w:val="NormalTok"/>
        </w:rPr>
        <w:t xml:space="preserve">    Timestamp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sec25"/>
    <w:p>
      <w:pPr>
        <w:pStyle w:val="Heading3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Caller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Start-AutomationOrchestrator(RequestType, Params)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_Validate-Request(RequestType, Params)</w:t>
      </w:r>
      <w:r>
        <w:br/>
      </w:r>
      <w:r>
        <w:rPr>
          <w:rStyle w:val="VerbatimChar"/>
        </w:rPr>
        <w:t xml:space="preserve">  │       └── errors?  YES → return validation-failure envelope</w:t>
      </w:r>
      <w:r>
        <w:br/>
      </w:r>
      <w:r>
        <w:rPr>
          <w:rStyle w:val="VerbatimChar"/>
        </w:rPr>
        <w:t xml:space="preserve">  │                     NO  → continue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Invoke-RoutedRequest(RequestType, Params)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Route table lookup → handler name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&amp; $handlerName @Params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Result envelope  ──► Orchestrator stamps RequestType + Timestamp  ──► Caller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c26"/>
    <w:p>
      <w:pPr>
        <w:pStyle w:val="Heading2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Pester 6.0.1 is bundled under vendor/modules/Pester/6.0.1/ (make setup installs it) {#sec27}</w:t>
      </w:r>
      <w:r>
        <w:br/>
      </w:r>
      <w:r>
        <w:rPr>
          <w:rStyle w:val="NormalTok"/>
        </w:rPr>
        <w:t xml:space="preserve">Install-Module 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RequiredVersion </w:t>
      </w:r>
      <w:r>
        <w:rPr>
          <w:rStyle w:val="DecValTok"/>
        </w:rPr>
        <w:t xml:space="preserve">6.0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all tests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maintenance mode tests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'tests/powershell/New-Uuid.Unit.Tests.ps1'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subset</w:t>
      </w:r>
    </w:p>
    <w:p>
      <w:pPr>
        <w:pStyle w:val="FirstParagraph"/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testing.md</w:t>
        </w:r>
      </w:hyperlink>
      <w:r>
        <w:t xml:space="preserve"> </w:t>
      </w:r>
      <w:r>
        <w:t xml:space="preserve">for the full Pester guide.</w:t>
      </w:r>
    </w:p>
    <w:p>
      <w:r>
        <w:pict>
          <v:rect style="width:0;height:1.5pt" o:hralign="center" o:hrstd="t" o:hr="t"/>
        </w:pict>
      </w:r>
    </w:p>
    <w:bookmarkEnd w:id="31"/>
    <w:bookmarkStart w:id="36" w:name="sec28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Automation Command Reference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Runbook Requirements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Runbook Changes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CI Run Requirements</w:t>
        </w:r>
      </w:hyperlink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Maintenance Mode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Code Quality &amp; Security</w:t>
        </w:r>
      </w:hyperlink>
    </w:p>
    <w:bookmarkEnd w:id="36"/>
    <w:bookmarkEnd w:id="3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Automation/automation_commands.md#top" TargetMode="External" /><Relationship Type="http://schemas.openxmlformats.org/officeDocument/2006/relationships/hyperlink" Id="rId33" Target="../Automation/runbook-changes.md#top" TargetMode="External" /><Relationship Type="http://schemas.openxmlformats.org/officeDocument/2006/relationships/hyperlink" Id="rId32" Target="../Automation/runbook-requirements-v2.md#top" TargetMode="External" /><Relationship Type="http://schemas.openxmlformats.org/officeDocument/2006/relationships/hyperlink" Id="rId35" Target="../Generic/code_quality.md#top" TargetMode="External" /><Relationship Type="http://schemas.openxmlformats.org/officeDocument/2006/relationships/hyperlink" Id="rId34" Target="../Generic/powershell_ci.md#top" TargetMode="External" /><Relationship Type="http://schemas.openxmlformats.org/officeDocument/2006/relationships/hyperlink" Id="rId21" Target="../Maintenance-Mode/maintenance_mode.md#top" TargetMode="External" /><Relationship Type="http://schemas.openxmlformats.org/officeDocument/2006/relationships/hyperlink" Id="rId14" Target="../dynamic-code-docs/INDEX.md#top" TargetMode="External" /><Relationship Type="http://schemas.openxmlformats.org/officeDocument/2006/relationships/hyperlink" Id="rId30" Target="testing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utomation/automation_commands.md#top" TargetMode="External" /><Relationship Type="http://schemas.openxmlformats.org/officeDocument/2006/relationships/hyperlink" Id="rId33" Target="../Automation/runbook-changes.md#top" TargetMode="External" /><Relationship Type="http://schemas.openxmlformats.org/officeDocument/2006/relationships/hyperlink" Id="rId32" Target="../Automation/runbook-requirements-v2.md#top" TargetMode="External" /><Relationship Type="http://schemas.openxmlformats.org/officeDocument/2006/relationships/hyperlink" Id="rId35" Target="../Generic/code_quality.md#top" TargetMode="External" /><Relationship Type="http://schemas.openxmlformats.org/officeDocument/2006/relationships/hyperlink" Id="rId34" Target="../Generic/powershell_ci.md#top" TargetMode="External" /><Relationship Type="http://schemas.openxmlformats.org/officeDocument/2006/relationships/hyperlink" Id="rId21" Target="../Maintenance-Mode/maintenance_mode.md#top" TargetMode="External" /><Relationship Type="http://schemas.openxmlformats.org/officeDocument/2006/relationships/hyperlink" Id="rId14" Target="../dynamic-code-docs/INDEX.md#top" TargetMode="External" /><Relationship Type="http://schemas.openxmlformats.org/officeDocument/2006/relationships/hyperlink" Id="rId30" Target="testing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2026-10-16T03:47:53Z</dcterms:created>
  <dcterms:modified xsi:type="dcterms:W3CDTF">2026-10-16T03:47:53Z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