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Load-ServerList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server list from a text file (format: hostname[,ipmi_ip[,ilo_ip]]).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</w:p>
        </w:tc>
        <w:tc>
          <w:tcPr/>
          <w:p>
            <w:pPr>
              <w:pStyle w:val="Compact"/>
            </w:pPr>
            <w:r>
              <w:t xml:space="preserve">Path to server_list.txt.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-IncludeDetails</w:t>
            </w:r>
          </w:p>
        </w:tc>
        <w:tc>
          <w:tcPr/>
          <w:p>
            <w:pPr>
              <w:pStyle w:val="Compact"/>
            </w:pPr>
            <w:r>
              <w:t xml:space="preserve">Return [ServerInfo] objects when $true, plain strings when $false (default).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Load-ServerList </w:t>
      </w:r>
      <w:r>
        <w:rPr>
          <w:rStyle w:val="StringTok"/>
        </w:rPr>
        <w:t xml:space="preserve">'configs\server_list.txt'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IncludeDetails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server list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text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[,</w:t>
      </w:r>
      <w:r>
        <w:rPr>
          <w:rStyle w:val="NormalTok"/>
        </w:rPr>
        <w:t xml:space="preserve">ipmi_ip</w:t>
      </w:r>
      <w:r>
        <w:rPr>
          <w:rStyle w:val="OperatorTok"/>
        </w:rPr>
        <w:t xml:space="preserve">[,</w:t>
      </w:r>
      <w:r>
        <w:rPr>
          <w:rStyle w:val="NormalTok"/>
        </w:rPr>
        <w:t xml:space="preserve">ilo_ip</w:t>
      </w:r>
      <w:r>
        <w:rPr>
          <w:rStyle w:val="OperatorTok"/>
        </w:rPr>
        <w:t xml:space="preserve">]]).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Path to server_list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IncludeDetails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ServerInfo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objects when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 strings when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Load-ServerList </w:t>
      </w:r>
      <w:r>
        <w:rPr>
          <w:rStyle w:val="StringTok"/>
        </w:rPr>
        <w:t xml:space="preserve">'configs\server_list.txt'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./src/powershell/Automation/Private/Inventory.ps1</vt:lpwstr>
  </property>
</Properties>
</file>